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6D511" w14:textId="77777777" w:rsidR="00DF259E" w:rsidRDefault="00DF259E" w:rsidP="00DF259E">
      <w:pPr>
        <w:rPr>
          <w:b/>
        </w:rPr>
      </w:pPr>
      <w:r>
        <w:rPr>
          <w:b/>
        </w:rPr>
        <w:t>Introduction to the bootstrap</w:t>
      </w:r>
    </w:p>
    <w:p w14:paraId="5FF8B8B4" w14:textId="77777777" w:rsidR="00DF259E" w:rsidRDefault="00DF259E" w:rsidP="00DF259E">
      <w:pPr>
        <w:rPr>
          <w:b/>
        </w:rPr>
      </w:pPr>
    </w:p>
    <w:p w14:paraId="5731CD29" w14:textId="37ADD30C" w:rsidR="009845A9" w:rsidRPr="00CE7B53" w:rsidRDefault="009845A9" w:rsidP="009845A9">
      <w:pPr>
        <w:rPr>
          <w:szCs w:val="40"/>
        </w:rPr>
      </w:pPr>
      <w:r w:rsidRPr="00CE7B53">
        <w:rPr>
          <w:szCs w:val="40"/>
        </w:rPr>
        <w:t xml:space="preserve">The </w:t>
      </w:r>
      <w:r w:rsidR="00852EE2">
        <w:rPr>
          <w:szCs w:val="40"/>
        </w:rPr>
        <w:t>BIG</w:t>
      </w:r>
      <w:r w:rsidRPr="00CE7B53">
        <w:rPr>
          <w:szCs w:val="40"/>
        </w:rPr>
        <w:t xml:space="preserve"> picture for </w:t>
      </w:r>
      <w:r>
        <w:rPr>
          <w:szCs w:val="40"/>
        </w:rPr>
        <w:t xml:space="preserve">frequentist-based </w:t>
      </w:r>
      <w:r w:rsidRPr="00CE7B53">
        <w:rPr>
          <w:szCs w:val="40"/>
        </w:rPr>
        <w:t>statistics</w:t>
      </w:r>
    </w:p>
    <w:p w14:paraId="2C987BC8" w14:textId="77777777" w:rsidR="009845A9" w:rsidRPr="00CE7B53" w:rsidRDefault="009845A9" w:rsidP="009845A9">
      <w:pPr>
        <w:ind w:left="360"/>
        <w:rPr>
          <w:szCs w:val="40"/>
        </w:rPr>
      </w:pPr>
    </w:p>
    <w:p w14:paraId="70D171FC" w14:textId="77777777" w:rsidR="009845A9" w:rsidRPr="00CE7B53" w:rsidRDefault="009845A9" w:rsidP="009845A9">
      <w:pPr>
        <w:jc w:val="center"/>
        <w:rPr>
          <w:szCs w:val="40"/>
        </w:rPr>
      </w:pPr>
      <w:r w:rsidRPr="00CE7B53">
        <w:rPr>
          <w:szCs w:val="40"/>
        </w:rPr>
        <w:object w:dxaOrig="7171" w:dyaOrig="5393" w14:anchorId="67ABC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205.95pt" o:ole="">
            <v:imagedata r:id="rId8" o:title="" croptop="5552f" cropbottom="13222f"/>
          </v:shape>
          <o:OLEObject Type="Embed" ProgID="PowerPoint.Slide.8" ShapeID="_x0000_i1025" DrawAspect="Content" ObjectID="_1484265295" r:id="rId9"/>
        </w:object>
      </w:r>
    </w:p>
    <w:p w14:paraId="2E0EB195" w14:textId="77777777" w:rsidR="009845A9" w:rsidRPr="00CE7B53" w:rsidRDefault="009845A9" w:rsidP="009845A9">
      <w:pPr>
        <w:jc w:val="center"/>
        <w:rPr>
          <w:szCs w:val="40"/>
        </w:rPr>
      </w:pPr>
    </w:p>
    <w:p w14:paraId="04BF5D4D" w14:textId="5A22933A" w:rsidR="009845A9" w:rsidRPr="00CE7B53" w:rsidRDefault="009845A9" w:rsidP="009845A9">
      <w:r w:rsidRPr="00CE7B53">
        <w:t xml:space="preserve">Suppose we </w:t>
      </w:r>
      <w:r>
        <w:t>want</w:t>
      </w:r>
      <w:r w:rsidRPr="00CE7B53">
        <w:t xml:space="preserve"> to estimate the mean GPA of all </w:t>
      </w:r>
      <w:r>
        <w:t>UNL</w:t>
      </w:r>
      <w:r w:rsidRPr="00CE7B53">
        <w:t xml:space="preserve"> student</w:t>
      </w:r>
      <w:r>
        <w:t>s. In order to do it formally,</w:t>
      </w:r>
      <w:r w:rsidRPr="00CE7B53">
        <w:t xml:space="preserve"> we would define the following quantities:</w:t>
      </w:r>
    </w:p>
    <w:p w14:paraId="3C6B00FB" w14:textId="77777777" w:rsidR="009845A9" w:rsidRPr="00CE7B53" w:rsidRDefault="009845A9" w:rsidP="009845A9">
      <w:pPr>
        <w:rPr>
          <w:szCs w:val="40"/>
        </w:rPr>
      </w:pPr>
    </w:p>
    <w:p w14:paraId="701164E3" w14:textId="77777777" w:rsidR="009845A9" w:rsidRDefault="009845A9" w:rsidP="000B5A5A">
      <w:pPr>
        <w:numPr>
          <w:ilvl w:val="0"/>
          <w:numId w:val="1"/>
        </w:numPr>
        <w:rPr>
          <w:szCs w:val="40"/>
        </w:rPr>
      </w:pPr>
      <w:r>
        <w:rPr>
          <w:szCs w:val="40"/>
        </w:rPr>
        <w:t xml:space="preserve">Population: </w:t>
      </w:r>
      <w:r w:rsidRPr="00CE7B53">
        <w:rPr>
          <w:szCs w:val="40"/>
        </w:rPr>
        <w:t>All objects of interest</w:t>
      </w:r>
    </w:p>
    <w:p w14:paraId="66585225" w14:textId="77777777" w:rsidR="009845A9" w:rsidRDefault="009845A9" w:rsidP="009845A9">
      <w:pPr>
        <w:rPr>
          <w:szCs w:val="40"/>
        </w:rPr>
      </w:pPr>
    </w:p>
    <w:p w14:paraId="6554550B" w14:textId="77777777" w:rsidR="009845A9" w:rsidRDefault="009845A9" w:rsidP="009845A9">
      <w:pPr>
        <w:ind w:left="504"/>
        <w:rPr>
          <w:szCs w:val="40"/>
        </w:rPr>
      </w:pPr>
      <w:r>
        <w:rPr>
          <w:szCs w:val="40"/>
        </w:rPr>
        <w:t>All students at UNL</w:t>
      </w:r>
    </w:p>
    <w:p w14:paraId="6F4F6DA5" w14:textId="77777777" w:rsidR="009845A9" w:rsidRPr="00CE7B53" w:rsidRDefault="009845A9" w:rsidP="009845A9">
      <w:pPr>
        <w:rPr>
          <w:szCs w:val="40"/>
        </w:rPr>
      </w:pPr>
    </w:p>
    <w:p w14:paraId="552E4D4C" w14:textId="77777777" w:rsidR="009845A9" w:rsidRDefault="009845A9" w:rsidP="000B5A5A">
      <w:pPr>
        <w:numPr>
          <w:ilvl w:val="0"/>
          <w:numId w:val="1"/>
        </w:numPr>
        <w:rPr>
          <w:szCs w:val="40"/>
        </w:rPr>
      </w:pPr>
      <w:r w:rsidRPr="00CE7B53">
        <w:rPr>
          <w:szCs w:val="40"/>
        </w:rPr>
        <w:t>Random variable: A characteristic of the population</w:t>
      </w:r>
    </w:p>
    <w:p w14:paraId="6C584E46" w14:textId="77777777" w:rsidR="009845A9" w:rsidRDefault="009845A9" w:rsidP="009845A9">
      <w:pPr>
        <w:ind w:left="720"/>
        <w:rPr>
          <w:szCs w:val="40"/>
        </w:rPr>
      </w:pPr>
    </w:p>
    <w:p w14:paraId="12BFC254" w14:textId="77777777" w:rsidR="009845A9" w:rsidRPr="00CE7B53" w:rsidRDefault="009845A9" w:rsidP="009845A9">
      <w:pPr>
        <w:ind w:left="504"/>
        <w:rPr>
          <w:szCs w:val="40"/>
        </w:rPr>
      </w:pPr>
      <w:r>
        <w:rPr>
          <w:szCs w:val="40"/>
        </w:rPr>
        <w:t>L</w:t>
      </w:r>
      <w:r w:rsidRPr="00CE7B53">
        <w:rPr>
          <w:szCs w:val="40"/>
        </w:rPr>
        <w:t>et</w:t>
      </w:r>
      <w:r>
        <w:rPr>
          <w:szCs w:val="40"/>
        </w:rPr>
        <w:t xml:space="preserve"> Y be a random variable denoting GPA</w:t>
      </w:r>
    </w:p>
    <w:p w14:paraId="618EBD65" w14:textId="77777777" w:rsidR="009845A9" w:rsidRDefault="009845A9" w:rsidP="009845A9">
      <w:pPr>
        <w:ind w:left="720"/>
        <w:rPr>
          <w:szCs w:val="40"/>
        </w:rPr>
      </w:pPr>
    </w:p>
    <w:p w14:paraId="3C04C454" w14:textId="77777777" w:rsidR="009845A9" w:rsidRDefault="009845A9" w:rsidP="000B5A5A">
      <w:pPr>
        <w:numPr>
          <w:ilvl w:val="0"/>
          <w:numId w:val="1"/>
        </w:numPr>
        <w:rPr>
          <w:szCs w:val="40"/>
        </w:rPr>
      </w:pPr>
      <w:r w:rsidRPr="00CE7B53">
        <w:rPr>
          <w:szCs w:val="40"/>
        </w:rPr>
        <w:t>Parameter: Numerical summary measure of a population characteristic</w:t>
      </w:r>
    </w:p>
    <w:p w14:paraId="1DEC8EED" w14:textId="77777777" w:rsidR="009845A9" w:rsidRDefault="009845A9" w:rsidP="009845A9">
      <w:pPr>
        <w:ind w:left="720"/>
        <w:rPr>
          <w:szCs w:val="40"/>
        </w:rPr>
      </w:pPr>
    </w:p>
    <w:p w14:paraId="1733EDB8" w14:textId="35D80BC2" w:rsidR="009845A9" w:rsidRDefault="009845A9" w:rsidP="009845A9">
      <w:pPr>
        <w:ind w:left="504"/>
        <w:rPr>
          <w:szCs w:val="40"/>
        </w:rPr>
      </w:pPr>
      <w:r>
        <w:rPr>
          <w:szCs w:val="40"/>
        </w:rPr>
        <w:lastRenderedPageBreak/>
        <w:t xml:space="preserve">Let </w:t>
      </w:r>
      <w:r>
        <w:rPr>
          <w:szCs w:val="40"/>
        </w:rPr>
        <w:sym w:font="Symbol" w:char="F071"/>
      </w:r>
      <w:r>
        <w:rPr>
          <w:szCs w:val="40"/>
        </w:rPr>
        <w:t xml:space="preserve"> denote the population mean. This is a fixed quantity </w:t>
      </w:r>
    </w:p>
    <w:p w14:paraId="3E337A98" w14:textId="77777777" w:rsidR="009845A9" w:rsidRPr="00CE7B53" w:rsidRDefault="009845A9" w:rsidP="009845A9">
      <w:pPr>
        <w:ind w:left="720"/>
        <w:rPr>
          <w:szCs w:val="40"/>
        </w:rPr>
      </w:pPr>
    </w:p>
    <w:p w14:paraId="57F2EF63" w14:textId="77777777" w:rsidR="009845A9" w:rsidRDefault="009845A9" w:rsidP="000B5A5A">
      <w:pPr>
        <w:numPr>
          <w:ilvl w:val="0"/>
          <w:numId w:val="1"/>
        </w:numPr>
        <w:rPr>
          <w:szCs w:val="40"/>
        </w:rPr>
      </w:pPr>
      <w:r w:rsidRPr="00CE7B53">
        <w:rPr>
          <w:szCs w:val="40"/>
        </w:rPr>
        <w:t>Probability distribution for the population</w:t>
      </w:r>
      <w:r>
        <w:rPr>
          <w:szCs w:val="40"/>
        </w:rPr>
        <w:t xml:space="preserve">: </w:t>
      </w:r>
      <w:r w:rsidRPr="00DC4651">
        <w:rPr>
          <w:szCs w:val="40"/>
        </w:rPr>
        <w:t xml:space="preserve">Provides a function to show how the values of the random variable are distributed </w:t>
      </w:r>
    </w:p>
    <w:p w14:paraId="1DD67E76" w14:textId="77777777" w:rsidR="009845A9" w:rsidRDefault="009845A9" w:rsidP="009845A9">
      <w:pPr>
        <w:ind w:left="720"/>
        <w:rPr>
          <w:szCs w:val="40"/>
        </w:rPr>
      </w:pPr>
    </w:p>
    <w:p w14:paraId="48BE3202" w14:textId="77777777" w:rsidR="009845A9" w:rsidRDefault="009845A9" w:rsidP="009845A9">
      <w:pPr>
        <w:ind w:left="504"/>
        <w:rPr>
          <w:szCs w:val="40"/>
        </w:rPr>
      </w:pPr>
      <w:r>
        <w:rPr>
          <w:szCs w:val="40"/>
        </w:rPr>
        <w:t>PDF is f(y) and CDF is F(y)</w:t>
      </w:r>
    </w:p>
    <w:p w14:paraId="439158F5" w14:textId="77777777" w:rsidR="009845A9" w:rsidRDefault="009845A9" w:rsidP="009845A9">
      <w:pPr>
        <w:ind w:left="504"/>
        <w:rPr>
          <w:szCs w:val="40"/>
        </w:rPr>
      </w:pPr>
    </w:p>
    <w:p w14:paraId="3A0E8DDD" w14:textId="77777777" w:rsidR="009845A9" w:rsidRDefault="009845A9" w:rsidP="009845A9">
      <w:pPr>
        <w:ind w:left="504"/>
        <w:rPr>
          <w:szCs w:val="40"/>
        </w:rPr>
      </w:pPr>
      <w:r>
        <w:rPr>
          <w:szCs w:val="40"/>
        </w:rPr>
        <w:t xml:space="preserve">Notation: We will often simply use “F” to denote the CDF and this will be a general way to give the distribution. For example, we can say Y ~ F. </w:t>
      </w:r>
    </w:p>
    <w:p w14:paraId="5B652F79" w14:textId="77777777" w:rsidR="009845A9" w:rsidRPr="00CE7B53" w:rsidRDefault="009845A9" w:rsidP="009845A9">
      <w:pPr>
        <w:ind w:left="720"/>
        <w:rPr>
          <w:szCs w:val="40"/>
        </w:rPr>
      </w:pPr>
      <w:r w:rsidRPr="00CE7B53">
        <w:rPr>
          <w:szCs w:val="40"/>
        </w:rPr>
        <w:t xml:space="preserve"> </w:t>
      </w:r>
    </w:p>
    <w:p w14:paraId="53DB2D24" w14:textId="77777777" w:rsidR="009845A9" w:rsidRPr="00CE7B53" w:rsidRDefault="009845A9" w:rsidP="000B5A5A">
      <w:pPr>
        <w:numPr>
          <w:ilvl w:val="0"/>
          <w:numId w:val="1"/>
        </w:numPr>
        <w:rPr>
          <w:szCs w:val="40"/>
        </w:rPr>
      </w:pPr>
      <w:r w:rsidRPr="00CE7B53">
        <w:rPr>
          <w:szCs w:val="40"/>
        </w:rPr>
        <w:t>Simple random sample</w:t>
      </w:r>
    </w:p>
    <w:p w14:paraId="1A5FA568" w14:textId="77777777" w:rsidR="009845A9" w:rsidRDefault="009845A9" w:rsidP="009845A9">
      <w:pPr>
        <w:rPr>
          <w:szCs w:val="40"/>
        </w:rPr>
      </w:pPr>
    </w:p>
    <w:p w14:paraId="62594CC3" w14:textId="77777777" w:rsidR="009845A9" w:rsidRDefault="009845A9" w:rsidP="009845A9">
      <w:pPr>
        <w:ind w:left="504"/>
        <w:rPr>
          <w:szCs w:val="40"/>
        </w:rPr>
      </w:pPr>
      <w:r>
        <w:rPr>
          <w:szCs w:val="40"/>
        </w:rPr>
        <w:t xml:space="preserve">Suppose a sample of size n is taken from the population in a representative manner and every object has an </w:t>
      </w:r>
      <w:commentRangeStart w:id="0"/>
      <w:r>
        <w:rPr>
          <w:szCs w:val="40"/>
        </w:rPr>
        <w:t>equal probability of being selected</w:t>
      </w:r>
      <w:commentRangeEnd w:id="0"/>
      <w:r>
        <w:rPr>
          <w:rStyle w:val="CommentReference"/>
        </w:rPr>
        <w:commentReference w:id="0"/>
      </w:r>
      <w:r>
        <w:rPr>
          <w:szCs w:val="40"/>
        </w:rPr>
        <w:t xml:space="preserve">.  </w:t>
      </w:r>
    </w:p>
    <w:p w14:paraId="16E2C7B5" w14:textId="77777777" w:rsidR="009845A9" w:rsidRDefault="009845A9" w:rsidP="009845A9">
      <w:pPr>
        <w:rPr>
          <w:szCs w:val="40"/>
        </w:rPr>
      </w:pPr>
    </w:p>
    <w:p w14:paraId="15142FB1" w14:textId="77777777" w:rsidR="009845A9" w:rsidRDefault="009845A9" w:rsidP="000B5A5A">
      <w:pPr>
        <w:numPr>
          <w:ilvl w:val="0"/>
          <w:numId w:val="1"/>
        </w:numPr>
        <w:rPr>
          <w:szCs w:val="40"/>
        </w:rPr>
      </w:pPr>
      <w:r w:rsidRPr="00CE7B53">
        <w:rPr>
          <w:szCs w:val="40"/>
        </w:rPr>
        <w:t>Sample</w:t>
      </w:r>
      <w:r>
        <w:rPr>
          <w:szCs w:val="40"/>
        </w:rPr>
        <w:t xml:space="preserve">: </w:t>
      </w:r>
      <w:r w:rsidRPr="00DC4651">
        <w:rPr>
          <w:szCs w:val="40"/>
        </w:rPr>
        <w:t>Subset of the population</w:t>
      </w:r>
    </w:p>
    <w:p w14:paraId="427650F9" w14:textId="77777777" w:rsidR="009845A9" w:rsidRPr="00DC4651" w:rsidRDefault="009845A9" w:rsidP="009845A9">
      <w:pPr>
        <w:ind w:left="720"/>
        <w:rPr>
          <w:szCs w:val="40"/>
        </w:rPr>
      </w:pPr>
    </w:p>
    <w:p w14:paraId="500D38B9" w14:textId="77777777" w:rsidR="009845A9" w:rsidRDefault="009845A9" w:rsidP="009845A9">
      <w:pPr>
        <w:ind w:left="504"/>
        <w:rPr>
          <w:szCs w:val="40"/>
          <w:lang w:val="fr-FR"/>
        </w:rPr>
      </w:pPr>
      <w:r w:rsidRPr="00CE7B53">
        <w:rPr>
          <w:szCs w:val="40"/>
          <w:lang w:val="fr-FR"/>
        </w:rPr>
        <w:t>Random variable</w:t>
      </w:r>
      <w:r>
        <w:rPr>
          <w:szCs w:val="40"/>
          <w:lang w:val="fr-FR"/>
        </w:rPr>
        <w:t>s</w:t>
      </w:r>
      <w:r w:rsidRPr="00CE7B53">
        <w:rPr>
          <w:szCs w:val="40"/>
          <w:lang w:val="fr-FR"/>
        </w:rPr>
        <w:t xml:space="preserve"> – Y</w:t>
      </w:r>
      <w:r w:rsidRPr="00CE7B53">
        <w:rPr>
          <w:szCs w:val="40"/>
          <w:vertAlign w:val="subscript"/>
          <w:lang w:val="fr-FR"/>
        </w:rPr>
        <w:t>1</w:t>
      </w:r>
      <w:r w:rsidRPr="00CE7B53">
        <w:rPr>
          <w:szCs w:val="40"/>
          <w:lang w:val="fr-FR"/>
        </w:rPr>
        <w:t>, Y</w:t>
      </w:r>
      <w:r w:rsidRPr="00CE7B53">
        <w:rPr>
          <w:szCs w:val="40"/>
          <w:vertAlign w:val="subscript"/>
          <w:lang w:val="fr-FR"/>
        </w:rPr>
        <w:t>2</w:t>
      </w:r>
      <w:r w:rsidRPr="00CE7B53">
        <w:rPr>
          <w:szCs w:val="40"/>
          <w:lang w:val="fr-FR"/>
        </w:rPr>
        <w:t>, …, Y</w:t>
      </w:r>
      <w:r w:rsidRPr="00CE7B53">
        <w:rPr>
          <w:szCs w:val="40"/>
          <w:vertAlign w:val="subscript"/>
          <w:lang w:val="fr-FR"/>
        </w:rPr>
        <w:t>n</w:t>
      </w:r>
      <w:r w:rsidRPr="00CE7B53">
        <w:rPr>
          <w:szCs w:val="40"/>
          <w:lang w:val="fr-FR"/>
        </w:rPr>
        <w:t xml:space="preserve"> </w:t>
      </w:r>
    </w:p>
    <w:p w14:paraId="2645EA00" w14:textId="77777777" w:rsidR="009845A9" w:rsidRDefault="009845A9" w:rsidP="009845A9">
      <w:pPr>
        <w:ind w:left="504"/>
        <w:rPr>
          <w:szCs w:val="40"/>
          <w:vertAlign w:val="subscript"/>
        </w:rPr>
      </w:pPr>
      <w:r w:rsidRPr="00CE7B53">
        <w:rPr>
          <w:szCs w:val="40"/>
        </w:rPr>
        <w:t>Observed values – y</w:t>
      </w:r>
      <w:r w:rsidRPr="00CE7B53">
        <w:rPr>
          <w:szCs w:val="40"/>
          <w:vertAlign w:val="subscript"/>
        </w:rPr>
        <w:t>1</w:t>
      </w:r>
      <w:r w:rsidRPr="00CE7B53">
        <w:rPr>
          <w:szCs w:val="40"/>
        </w:rPr>
        <w:t>, y</w:t>
      </w:r>
      <w:r w:rsidRPr="00CE7B53">
        <w:rPr>
          <w:szCs w:val="40"/>
          <w:vertAlign w:val="subscript"/>
        </w:rPr>
        <w:t>2</w:t>
      </w:r>
      <w:r w:rsidRPr="00CE7B53">
        <w:rPr>
          <w:szCs w:val="40"/>
        </w:rPr>
        <w:t>, …, y</w:t>
      </w:r>
      <w:r w:rsidRPr="00CE7B53">
        <w:rPr>
          <w:szCs w:val="40"/>
          <w:vertAlign w:val="subscript"/>
        </w:rPr>
        <w:t>n</w:t>
      </w:r>
    </w:p>
    <w:p w14:paraId="632EBED7" w14:textId="77777777" w:rsidR="009845A9" w:rsidRPr="00DC4651" w:rsidRDefault="009845A9" w:rsidP="009845A9">
      <w:pPr>
        <w:ind w:left="864"/>
        <w:rPr>
          <w:szCs w:val="40"/>
          <w:lang w:val="fr-FR"/>
        </w:rPr>
      </w:pPr>
    </w:p>
    <w:p w14:paraId="135C2AD4" w14:textId="77777777" w:rsidR="009845A9" w:rsidRDefault="009845A9" w:rsidP="000B5A5A">
      <w:pPr>
        <w:numPr>
          <w:ilvl w:val="0"/>
          <w:numId w:val="1"/>
        </w:numPr>
        <w:rPr>
          <w:szCs w:val="40"/>
        </w:rPr>
      </w:pPr>
      <w:r w:rsidRPr="00DC4651">
        <w:rPr>
          <w:szCs w:val="40"/>
        </w:rPr>
        <w:t>Statistic: Numerical summary measure used to describe a sample characteristic</w:t>
      </w:r>
    </w:p>
    <w:p w14:paraId="51E3CFFF" w14:textId="77777777" w:rsidR="009845A9" w:rsidRDefault="009845A9" w:rsidP="009845A9">
      <w:pPr>
        <w:rPr>
          <w:szCs w:val="40"/>
        </w:rPr>
      </w:pPr>
    </w:p>
    <w:p w14:paraId="2BAF4055" w14:textId="3C47D7AF" w:rsidR="009845A9" w:rsidRDefault="009845A9" w:rsidP="009845A9">
      <w:pPr>
        <w:ind w:left="504"/>
        <w:rPr>
          <w:szCs w:val="40"/>
        </w:rPr>
      </w:pPr>
      <w:r>
        <w:rPr>
          <w:szCs w:val="40"/>
        </w:rPr>
        <w:t>Let T be the sample mean. Remember that T is a random variable and has an observed value of t.</w:t>
      </w:r>
    </w:p>
    <w:p w14:paraId="7D43B66C" w14:textId="77777777" w:rsidR="009845A9" w:rsidRDefault="009845A9" w:rsidP="009845A9">
      <w:pPr>
        <w:ind w:left="720"/>
        <w:rPr>
          <w:szCs w:val="40"/>
        </w:rPr>
      </w:pPr>
    </w:p>
    <w:p w14:paraId="29BA3A42" w14:textId="77777777" w:rsidR="009845A9" w:rsidRDefault="009845A9" w:rsidP="009845A9">
      <w:pPr>
        <w:ind w:left="504"/>
        <w:rPr>
          <w:szCs w:val="40"/>
        </w:rPr>
      </w:pPr>
      <w:r>
        <w:rPr>
          <w:szCs w:val="40"/>
        </w:rPr>
        <w:lastRenderedPageBreak/>
        <w:t xml:space="preserve">Note that T is an estimator of </w:t>
      </w:r>
      <w:r>
        <w:rPr>
          <w:szCs w:val="40"/>
        </w:rPr>
        <w:sym w:font="Symbol" w:char="F071"/>
      </w:r>
      <w:r>
        <w:rPr>
          <w:szCs w:val="40"/>
        </w:rPr>
        <w:t xml:space="preserve"> and t is an estimate of </w:t>
      </w:r>
      <w:r>
        <w:rPr>
          <w:szCs w:val="40"/>
        </w:rPr>
        <w:sym w:font="Symbol" w:char="F071"/>
      </w:r>
    </w:p>
    <w:p w14:paraId="6859B48A" w14:textId="77777777" w:rsidR="009845A9" w:rsidRPr="00DC4651" w:rsidRDefault="009845A9" w:rsidP="009845A9">
      <w:pPr>
        <w:ind w:left="720"/>
        <w:rPr>
          <w:szCs w:val="40"/>
        </w:rPr>
      </w:pPr>
    </w:p>
    <w:p w14:paraId="547005AC" w14:textId="77777777" w:rsidR="009845A9" w:rsidRDefault="009845A9" w:rsidP="000B5A5A">
      <w:pPr>
        <w:numPr>
          <w:ilvl w:val="0"/>
          <w:numId w:val="1"/>
        </w:numPr>
        <w:rPr>
          <w:szCs w:val="40"/>
        </w:rPr>
      </w:pPr>
      <w:r w:rsidRPr="00CE7B53">
        <w:rPr>
          <w:szCs w:val="40"/>
        </w:rPr>
        <w:t>Based upon the statistic(s) in the sample, we will make inferences about the parameter in the population with a certain level of accuracy</w:t>
      </w:r>
    </w:p>
    <w:p w14:paraId="689674C5" w14:textId="77777777" w:rsidR="009845A9" w:rsidRDefault="009845A9" w:rsidP="009845A9">
      <w:pPr>
        <w:ind w:left="720"/>
        <w:rPr>
          <w:szCs w:val="40"/>
        </w:rPr>
      </w:pPr>
    </w:p>
    <w:p w14:paraId="6F0A88DF" w14:textId="77777777" w:rsidR="009845A9" w:rsidRDefault="009845A9" w:rsidP="009845A9">
      <w:pPr>
        <w:ind w:left="504"/>
        <w:rPr>
          <w:szCs w:val="40"/>
        </w:rPr>
      </w:pPr>
      <w:r w:rsidRPr="00CE7B53">
        <w:rPr>
          <w:szCs w:val="40"/>
        </w:rPr>
        <w:t xml:space="preserve">Where does this level of accuracy come from?  </w:t>
      </w:r>
    </w:p>
    <w:p w14:paraId="0231D504" w14:textId="77777777" w:rsidR="009845A9" w:rsidRPr="00CE7B53" w:rsidRDefault="009845A9" w:rsidP="009845A9">
      <w:pPr>
        <w:ind w:left="360"/>
        <w:rPr>
          <w:szCs w:val="40"/>
        </w:rPr>
      </w:pPr>
    </w:p>
    <w:p w14:paraId="4CC5B39F" w14:textId="77777777" w:rsidR="009845A9" w:rsidRPr="00DC4651" w:rsidRDefault="009845A9" w:rsidP="009845A9">
      <w:pPr>
        <w:ind w:left="1080"/>
        <w:rPr>
          <w:szCs w:val="40"/>
        </w:rPr>
      </w:pPr>
      <w:r w:rsidRPr="00CE7B53">
        <w:rPr>
          <w:szCs w:val="40"/>
          <w:highlight w:val="black"/>
        </w:rPr>
        <w:t>Sampling distributions of statistics</w:t>
      </w:r>
    </w:p>
    <w:p w14:paraId="5788CB4E" w14:textId="77777777" w:rsidR="009845A9" w:rsidRPr="00CE7B53" w:rsidRDefault="009845A9" w:rsidP="009845A9">
      <w:pPr>
        <w:ind w:left="1080"/>
        <w:rPr>
          <w:szCs w:val="40"/>
          <w:highlight w:val="black"/>
        </w:rPr>
      </w:pPr>
    </w:p>
    <w:p w14:paraId="35EC596F" w14:textId="77777777" w:rsidR="009845A9" w:rsidRPr="00CE7B53" w:rsidRDefault="009845A9" w:rsidP="000B5A5A">
      <w:pPr>
        <w:numPr>
          <w:ilvl w:val="0"/>
          <w:numId w:val="1"/>
        </w:numPr>
        <w:rPr>
          <w:szCs w:val="40"/>
        </w:rPr>
      </w:pPr>
      <w:r w:rsidRPr="00CE7B53">
        <w:rPr>
          <w:szCs w:val="40"/>
        </w:rPr>
        <w:t xml:space="preserve">What is the true </w:t>
      </w:r>
      <w:r w:rsidRPr="00CE7B53">
        <w:rPr>
          <w:szCs w:val="40"/>
          <w:highlight w:val="black"/>
        </w:rPr>
        <w:t>sampling distribution</w:t>
      </w:r>
      <w:r w:rsidRPr="00CE7B53">
        <w:rPr>
          <w:szCs w:val="40"/>
        </w:rPr>
        <w:t>?</w:t>
      </w:r>
    </w:p>
    <w:p w14:paraId="472FD8F5" w14:textId="77777777" w:rsidR="009845A9" w:rsidRDefault="009845A9" w:rsidP="009845A9">
      <w:pPr>
        <w:rPr>
          <w:szCs w:val="40"/>
        </w:rPr>
      </w:pPr>
    </w:p>
    <w:p w14:paraId="11A2FC7C" w14:textId="61D5AA44" w:rsidR="009845A9" w:rsidRDefault="009845A9" w:rsidP="009845A9">
      <w:pPr>
        <w:ind w:left="504"/>
        <w:rPr>
          <w:szCs w:val="40"/>
        </w:rPr>
      </w:pPr>
      <w:r w:rsidRPr="00CE7B53">
        <w:rPr>
          <w:szCs w:val="40"/>
        </w:rPr>
        <w:t>Suppose the population has a size of N and a sample of size n is taken from it</w:t>
      </w:r>
      <w:r>
        <w:rPr>
          <w:szCs w:val="40"/>
        </w:rPr>
        <w:t xml:space="preserve">. </w:t>
      </w:r>
      <w:r w:rsidRPr="00CE7B53">
        <w:rPr>
          <w:szCs w:val="40"/>
        </w:rPr>
        <w:t xml:space="preserve">There are </w:t>
      </w:r>
      <w:r>
        <w:rPr>
          <w:szCs w:val="40"/>
          <w:vertAlign w:val="subscript"/>
        </w:rPr>
        <w:t>N</w:t>
      </w:r>
      <w:r>
        <w:rPr>
          <w:szCs w:val="40"/>
        </w:rPr>
        <w:t>C</w:t>
      </w:r>
      <w:r>
        <w:rPr>
          <w:szCs w:val="40"/>
          <w:vertAlign w:val="subscript"/>
        </w:rPr>
        <w:t>n</w:t>
      </w:r>
      <w:r w:rsidRPr="00CE7B53">
        <w:rPr>
          <w:szCs w:val="40"/>
        </w:rPr>
        <w:t xml:space="preserve"> different samples with </w:t>
      </w:r>
      <w:r w:rsidR="00AE7C86">
        <w:rPr>
          <w:szCs w:val="40"/>
        </w:rPr>
        <w:t>equal probabilities of being obtained.</w:t>
      </w:r>
      <w:r>
        <w:rPr>
          <w:szCs w:val="40"/>
        </w:rPr>
        <w:t xml:space="preserve"> T</w:t>
      </w:r>
      <w:r w:rsidRPr="00CE7B53">
        <w:rPr>
          <w:szCs w:val="40"/>
        </w:rPr>
        <w:t>he corresponding fixed number of values for T can then be found with the corresponding p</w:t>
      </w:r>
      <w:r>
        <w:rPr>
          <w:szCs w:val="40"/>
        </w:rPr>
        <w:t>robabilities of being observed.</w:t>
      </w:r>
    </w:p>
    <w:p w14:paraId="34BCCD7B" w14:textId="77777777" w:rsidR="009845A9" w:rsidRPr="00CE7B53" w:rsidRDefault="009845A9" w:rsidP="009845A9">
      <w:pPr>
        <w:ind w:left="720"/>
        <w:rPr>
          <w:szCs w:val="40"/>
        </w:rPr>
      </w:pPr>
      <w:r w:rsidRPr="00CE7B53">
        <w:rPr>
          <w:szCs w:val="40"/>
        </w:rPr>
        <w:t xml:space="preserve">  </w:t>
      </w:r>
    </w:p>
    <w:p w14:paraId="4A23B682" w14:textId="53E32AB0" w:rsidR="009845A9" w:rsidRDefault="009845A9" w:rsidP="009845A9">
      <w:pPr>
        <w:ind w:left="504"/>
        <w:rPr>
          <w:szCs w:val="40"/>
        </w:rPr>
      </w:pPr>
      <w:r w:rsidRPr="00CE7B53">
        <w:rPr>
          <w:szCs w:val="40"/>
        </w:rPr>
        <w:t>Suppose the population has an infinite size</w:t>
      </w:r>
      <w:r>
        <w:rPr>
          <w:szCs w:val="40"/>
        </w:rPr>
        <w:t>. There are an i</w:t>
      </w:r>
      <w:r w:rsidRPr="00CE7B53">
        <w:rPr>
          <w:szCs w:val="40"/>
        </w:rPr>
        <w:t>nfinite number of samples</w:t>
      </w:r>
      <w:r>
        <w:rPr>
          <w:szCs w:val="40"/>
        </w:rPr>
        <w:t xml:space="preserve"> of size n. The d</w:t>
      </w:r>
      <w:r w:rsidRPr="00CE7B53">
        <w:rPr>
          <w:szCs w:val="40"/>
        </w:rPr>
        <w:t>istribution of T cannot be truly characterized unless something is said about the population probability distribution</w:t>
      </w:r>
      <w:r>
        <w:rPr>
          <w:szCs w:val="40"/>
        </w:rPr>
        <w:t>.</w:t>
      </w:r>
    </w:p>
    <w:p w14:paraId="571D765D" w14:textId="77777777" w:rsidR="009845A9" w:rsidRDefault="009845A9" w:rsidP="009845A9">
      <w:pPr>
        <w:ind w:left="864"/>
        <w:rPr>
          <w:szCs w:val="40"/>
        </w:rPr>
      </w:pPr>
    </w:p>
    <w:p w14:paraId="1CB0A56A" w14:textId="7E902210" w:rsidR="009845A9" w:rsidRDefault="009845A9" w:rsidP="009845A9">
      <w:pPr>
        <w:ind w:left="504"/>
        <w:rPr>
          <w:szCs w:val="40"/>
        </w:rPr>
      </w:pPr>
      <w:bookmarkStart w:id="1" w:name="dist_app"/>
      <w:r w:rsidRPr="00CE7B53">
        <w:rPr>
          <w:szCs w:val="40"/>
        </w:rPr>
        <w:t xml:space="preserve">Here are </w:t>
      </w:r>
      <w:r w:rsidRPr="00D05368">
        <w:rPr>
          <w:szCs w:val="40"/>
          <w:u w:val="single"/>
        </w:rPr>
        <w:t>three</w:t>
      </w:r>
      <w:r w:rsidRPr="00CE7B53">
        <w:rPr>
          <w:szCs w:val="40"/>
        </w:rPr>
        <w:t xml:space="preserve"> ways to </w:t>
      </w:r>
      <w:r w:rsidR="00814D67">
        <w:rPr>
          <w:szCs w:val="40"/>
        </w:rPr>
        <w:t>obtain or approximate</w:t>
      </w:r>
      <w:r w:rsidRPr="00CE7B53">
        <w:rPr>
          <w:szCs w:val="40"/>
        </w:rPr>
        <w:t xml:space="preserve"> the sampling</w:t>
      </w:r>
      <w:r>
        <w:rPr>
          <w:szCs w:val="40"/>
        </w:rPr>
        <w:t xml:space="preserve"> </w:t>
      </w:r>
      <w:r w:rsidRPr="00CE7B53">
        <w:rPr>
          <w:szCs w:val="40"/>
        </w:rPr>
        <w:t>distribution of T</w:t>
      </w:r>
      <w:r>
        <w:rPr>
          <w:szCs w:val="40"/>
        </w:rPr>
        <w:t>:</w:t>
      </w:r>
    </w:p>
    <w:bookmarkEnd w:id="1"/>
    <w:p w14:paraId="3FC68BDB" w14:textId="77777777" w:rsidR="009845A9" w:rsidRDefault="009845A9" w:rsidP="000B5A5A">
      <w:pPr>
        <w:numPr>
          <w:ilvl w:val="1"/>
          <w:numId w:val="1"/>
        </w:numPr>
        <w:rPr>
          <w:szCs w:val="40"/>
        </w:rPr>
      </w:pPr>
      <w:r w:rsidRPr="00866056">
        <w:rPr>
          <w:szCs w:val="40"/>
        </w:rPr>
        <w:t>Assume a probability distribution for the population</w:t>
      </w:r>
    </w:p>
    <w:p w14:paraId="3EF01AD0" w14:textId="77777777" w:rsidR="009845A9" w:rsidRDefault="009845A9" w:rsidP="009845A9">
      <w:pPr>
        <w:ind w:left="720"/>
        <w:rPr>
          <w:szCs w:val="40"/>
        </w:rPr>
      </w:pPr>
    </w:p>
    <w:p w14:paraId="1C4177A1" w14:textId="235D17CB" w:rsidR="009845A9" w:rsidRDefault="009845A9" w:rsidP="009845A9">
      <w:pPr>
        <w:ind w:left="1008"/>
        <w:rPr>
          <w:szCs w:val="40"/>
        </w:rPr>
      </w:pPr>
      <w:r>
        <w:rPr>
          <w:szCs w:val="40"/>
        </w:rPr>
        <w:lastRenderedPageBreak/>
        <w:t xml:space="preserve">Let </w:t>
      </w:r>
      <w:r w:rsidRPr="00866056">
        <w:rPr>
          <w:szCs w:val="40"/>
        </w:rPr>
        <w:t>Y</w:t>
      </w:r>
      <w:r w:rsidRPr="00866056">
        <w:rPr>
          <w:szCs w:val="40"/>
          <w:vertAlign w:val="subscript"/>
        </w:rPr>
        <w:t>1</w:t>
      </w:r>
      <w:r w:rsidRPr="00866056">
        <w:rPr>
          <w:szCs w:val="40"/>
        </w:rPr>
        <w:t>, Y</w:t>
      </w:r>
      <w:r w:rsidRPr="00866056">
        <w:rPr>
          <w:szCs w:val="40"/>
          <w:vertAlign w:val="subscript"/>
        </w:rPr>
        <w:t>2</w:t>
      </w:r>
      <w:r w:rsidRPr="00866056">
        <w:rPr>
          <w:szCs w:val="40"/>
        </w:rPr>
        <w:t>, …, Y</w:t>
      </w:r>
      <w:r w:rsidRPr="00866056">
        <w:rPr>
          <w:szCs w:val="40"/>
          <w:vertAlign w:val="subscript"/>
        </w:rPr>
        <w:t>n</w:t>
      </w:r>
      <w:r w:rsidRPr="00866056">
        <w:rPr>
          <w:szCs w:val="40"/>
        </w:rPr>
        <w:t xml:space="preserve"> </w:t>
      </w:r>
      <w:r w:rsidRPr="00735EF5">
        <w:rPr>
          <w:position w:val="-4"/>
          <w:szCs w:val="40"/>
        </w:rPr>
        <w:object w:dxaOrig="279" w:dyaOrig="639" w14:anchorId="4390E781">
          <v:shape id="_x0000_i1026" type="#_x0000_t75" style="width:15.05pt;height:31pt" o:ole="">
            <v:imagedata r:id="rId12" o:title=""/>
          </v:shape>
          <o:OLEObject Type="Embed" ProgID="Equation.DSMT4" ShapeID="_x0000_i1026" DrawAspect="Content" ObjectID="_1484265296" r:id="rId13"/>
        </w:object>
      </w:r>
      <w:r>
        <w:rPr>
          <w:szCs w:val="40"/>
        </w:rPr>
        <w:t xml:space="preserve"> </w:t>
      </w:r>
      <w:r w:rsidRPr="00866056">
        <w:rPr>
          <w:szCs w:val="40"/>
        </w:rPr>
        <w:t>F</w:t>
      </w:r>
      <w:r>
        <w:rPr>
          <w:szCs w:val="40"/>
        </w:rPr>
        <w:t xml:space="preserve">. </w:t>
      </w:r>
      <w:r w:rsidRPr="00735EF5">
        <w:rPr>
          <w:szCs w:val="40"/>
        </w:rPr>
        <w:t xml:space="preserve">This will lead to the derivation of a distribution for the statistic T, call </w:t>
      </w:r>
      <w:r w:rsidRPr="00814D67">
        <w:rPr>
          <w:szCs w:val="40"/>
        </w:rPr>
        <w:t>this G.</w:t>
      </w:r>
    </w:p>
    <w:p w14:paraId="16971BB4" w14:textId="77777777" w:rsidR="009845A9" w:rsidRDefault="009845A9" w:rsidP="009845A9">
      <w:pPr>
        <w:ind w:left="864"/>
        <w:rPr>
          <w:szCs w:val="40"/>
        </w:rPr>
      </w:pPr>
    </w:p>
    <w:p w14:paraId="3E0E956B" w14:textId="77777777" w:rsidR="009845A9" w:rsidRPr="00735EF5" w:rsidRDefault="009845A9" w:rsidP="009845A9">
      <w:pPr>
        <w:ind w:left="1008"/>
        <w:rPr>
          <w:szCs w:val="40"/>
        </w:rPr>
      </w:pPr>
      <w:r w:rsidRPr="00735EF5">
        <w:rPr>
          <w:szCs w:val="40"/>
        </w:rPr>
        <w:t>Problem: How often can one be absolutely sure that Y</w:t>
      </w:r>
      <w:r w:rsidRPr="00735EF5">
        <w:rPr>
          <w:szCs w:val="40"/>
          <w:vertAlign w:val="subscript"/>
        </w:rPr>
        <w:t>1</w:t>
      </w:r>
      <w:r w:rsidRPr="00735EF5">
        <w:rPr>
          <w:szCs w:val="40"/>
        </w:rPr>
        <w:t>, Y</w:t>
      </w:r>
      <w:r w:rsidRPr="00735EF5">
        <w:rPr>
          <w:szCs w:val="40"/>
          <w:vertAlign w:val="subscript"/>
        </w:rPr>
        <w:t>2</w:t>
      </w:r>
      <w:r w:rsidRPr="00735EF5">
        <w:rPr>
          <w:szCs w:val="40"/>
        </w:rPr>
        <w:t>, …, Y</w:t>
      </w:r>
      <w:r w:rsidRPr="00735EF5">
        <w:rPr>
          <w:szCs w:val="40"/>
          <w:vertAlign w:val="subscript"/>
        </w:rPr>
        <w:t>n</w:t>
      </w:r>
      <w:r w:rsidRPr="00735EF5">
        <w:rPr>
          <w:szCs w:val="40"/>
        </w:rPr>
        <w:t xml:space="preserve"> </w:t>
      </w:r>
      <w:r w:rsidRPr="00735EF5">
        <w:rPr>
          <w:position w:val="-4"/>
          <w:szCs w:val="40"/>
        </w:rPr>
        <w:object w:dxaOrig="279" w:dyaOrig="639" w14:anchorId="290E29D0">
          <v:shape id="_x0000_i1027" type="#_x0000_t75" style="width:15.05pt;height:31pt" o:ole="">
            <v:imagedata r:id="rId14" o:title=""/>
          </v:shape>
          <o:OLEObject Type="Embed" ProgID="Equation.DSMT4" ShapeID="_x0000_i1027" DrawAspect="Content" ObjectID="_1484265297" r:id="rId15"/>
        </w:object>
      </w:r>
      <w:r>
        <w:rPr>
          <w:szCs w:val="40"/>
        </w:rPr>
        <w:t xml:space="preserve"> </w:t>
      </w:r>
      <w:r w:rsidRPr="00735EF5">
        <w:rPr>
          <w:szCs w:val="40"/>
        </w:rPr>
        <w:t>F?</w:t>
      </w:r>
    </w:p>
    <w:p w14:paraId="5086F938" w14:textId="77777777" w:rsidR="009845A9" w:rsidRDefault="009845A9" w:rsidP="009845A9">
      <w:pPr>
        <w:rPr>
          <w:szCs w:val="40"/>
        </w:rPr>
      </w:pPr>
    </w:p>
    <w:p w14:paraId="6513C0E5" w14:textId="77777777" w:rsidR="009845A9" w:rsidRDefault="009845A9" w:rsidP="009845A9">
      <w:pPr>
        <w:ind w:left="1008"/>
        <w:rPr>
          <w:szCs w:val="40"/>
        </w:rPr>
      </w:pPr>
      <w:r w:rsidRPr="00CE7B53">
        <w:rPr>
          <w:szCs w:val="40"/>
        </w:rPr>
        <w:t>Thus, this method usually ends up being an approximation</w:t>
      </w:r>
      <w:r>
        <w:rPr>
          <w:szCs w:val="40"/>
        </w:rPr>
        <w:t>.</w:t>
      </w:r>
    </w:p>
    <w:p w14:paraId="41DBEC14" w14:textId="77777777" w:rsidR="009845A9" w:rsidRPr="00CE7B53" w:rsidRDefault="009845A9" w:rsidP="009845A9">
      <w:pPr>
        <w:ind w:left="1080"/>
        <w:rPr>
          <w:szCs w:val="40"/>
        </w:rPr>
      </w:pPr>
    </w:p>
    <w:p w14:paraId="2CFCA1C5" w14:textId="5CF1CE6A" w:rsidR="009845A9" w:rsidRPr="00B10117" w:rsidRDefault="009845A9" w:rsidP="000B5A5A">
      <w:pPr>
        <w:numPr>
          <w:ilvl w:val="1"/>
          <w:numId w:val="1"/>
        </w:numPr>
        <w:rPr>
          <w:szCs w:val="40"/>
        </w:rPr>
      </w:pPr>
      <w:r w:rsidRPr="00735EF5">
        <w:rPr>
          <w:szCs w:val="40"/>
        </w:rPr>
        <w:t>Find the asymptotic distribution for the statistic</w:t>
      </w:r>
      <w:r w:rsidR="00AE7C86">
        <w:rPr>
          <w:szCs w:val="40"/>
        </w:rPr>
        <w:t>.</w:t>
      </w:r>
      <w:r w:rsidRPr="00735EF5">
        <w:rPr>
          <w:szCs w:val="40"/>
        </w:rPr>
        <w:t xml:space="preserve">  </w:t>
      </w:r>
    </w:p>
    <w:p w14:paraId="72D6C89F" w14:textId="77777777" w:rsidR="009845A9" w:rsidRDefault="009845A9" w:rsidP="009845A9">
      <w:pPr>
        <w:ind w:left="504"/>
        <w:rPr>
          <w:szCs w:val="40"/>
        </w:rPr>
      </w:pPr>
    </w:p>
    <w:p w14:paraId="0BF60265" w14:textId="7BB7A761" w:rsidR="009845A9" w:rsidRDefault="009845A9" w:rsidP="009845A9">
      <w:pPr>
        <w:ind w:left="1008"/>
        <w:rPr>
          <w:szCs w:val="40"/>
        </w:rPr>
      </w:pPr>
      <w:r w:rsidRPr="00735EF5">
        <w:rPr>
          <w:szCs w:val="40"/>
        </w:rPr>
        <w:t xml:space="preserve">For example, </w:t>
      </w:r>
      <w:r w:rsidRPr="00735EF5">
        <w:rPr>
          <w:position w:val="-8"/>
          <w:szCs w:val="40"/>
        </w:rPr>
        <w:object w:dxaOrig="3180" w:dyaOrig="520" w14:anchorId="1F66E442">
          <v:shape id="_x0000_i1028" type="#_x0000_t75" style="width:159.05pt;height:25.95pt" o:ole="">
            <v:imagedata r:id="rId16" o:title=""/>
          </v:shape>
          <o:OLEObject Type="Embed" ProgID="Equation.DSMT4" ShapeID="_x0000_i1028" DrawAspect="Content" ObjectID="_1484265298" r:id="rId17"/>
        </w:object>
      </w:r>
      <w:r w:rsidRPr="00735EF5">
        <w:rPr>
          <w:szCs w:val="40"/>
        </w:rPr>
        <w:t xml:space="preserve"> where </w:t>
      </w:r>
      <w:r>
        <w:rPr>
          <w:szCs w:val="40"/>
        </w:rPr>
        <w:t xml:space="preserve">X has a particular distribution. </w:t>
      </w:r>
      <w:r w:rsidRPr="00D05368">
        <w:rPr>
          <w:szCs w:val="40"/>
        </w:rPr>
        <w:t xml:space="preserve">If the </w:t>
      </w:r>
      <w:r>
        <w:rPr>
          <w:szCs w:val="40"/>
        </w:rPr>
        <w:t>Central Limit Theorem</w:t>
      </w:r>
      <w:r w:rsidR="00AE7C86">
        <w:rPr>
          <w:szCs w:val="40"/>
        </w:rPr>
        <w:t xml:space="preserve"> works,</w:t>
      </w:r>
      <w:r w:rsidRPr="00D05368">
        <w:rPr>
          <w:szCs w:val="40"/>
        </w:rPr>
        <w:t xml:space="preserve"> X~N(0,</w:t>
      </w:r>
      <w:r w:rsidRPr="00CE7B53">
        <w:rPr>
          <w:szCs w:val="40"/>
        </w:rPr>
        <w:sym w:font="Symbol" w:char="F073"/>
      </w:r>
      <w:r w:rsidRPr="00D05368">
        <w:rPr>
          <w:szCs w:val="40"/>
          <w:vertAlign w:val="superscript"/>
        </w:rPr>
        <w:t>2</w:t>
      </w:r>
      <w:r w:rsidRPr="00D05368">
        <w:rPr>
          <w:szCs w:val="40"/>
        </w:rPr>
        <w:t>)</w:t>
      </w:r>
      <w:r>
        <w:rPr>
          <w:szCs w:val="40"/>
        </w:rPr>
        <w:t xml:space="preserve"> and Var(Y</w:t>
      </w:r>
      <w:r>
        <w:rPr>
          <w:szCs w:val="40"/>
          <w:vertAlign w:val="subscript"/>
        </w:rPr>
        <w:t>i</w:t>
      </w:r>
      <w:r>
        <w:rPr>
          <w:szCs w:val="40"/>
        </w:rPr>
        <w:t xml:space="preserve">) = </w:t>
      </w:r>
      <w:r>
        <w:rPr>
          <w:szCs w:val="40"/>
        </w:rPr>
        <w:sym w:font="Symbol" w:char="F073"/>
      </w:r>
      <w:r>
        <w:rPr>
          <w:szCs w:val="40"/>
          <w:vertAlign w:val="superscript"/>
        </w:rPr>
        <w:t>2</w:t>
      </w:r>
      <w:r>
        <w:rPr>
          <w:szCs w:val="40"/>
        </w:rPr>
        <w:t xml:space="preserve">.  </w:t>
      </w:r>
    </w:p>
    <w:p w14:paraId="77C6945C" w14:textId="77777777" w:rsidR="009845A9" w:rsidRDefault="009845A9" w:rsidP="009845A9">
      <w:pPr>
        <w:ind w:left="1080"/>
        <w:rPr>
          <w:szCs w:val="40"/>
        </w:rPr>
      </w:pPr>
    </w:p>
    <w:p w14:paraId="18368C0E" w14:textId="77777777" w:rsidR="009845A9" w:rsidRDefault="009845A9" w:rsidP="009845A9">
      <w:pPr>
        <w:ind w:left="1008"/>
        <w:rPr>
          <w:szCs w:val="40"/>
        </w:rPr>
      </w:pPr>
      <w:r w:rsidRPr="00D05368">
        <w:rPr>
          <w:szCs w:val="40"/>
          <w:u w:val="single"/>
        </w:rPr>
        <w:t>Problems</w:t>
      </w:r>
      <w:r>
        <w:rPr>
          <w:szCs w:val="40"/>
        </w:rPr>
        <w:t xml:space="preserve">: </w:t>
      </w:r>
    </w:p>
    <w:p w14:paraId="7FA7A7A9" w14:textId="77777777" w:rsidR="009845A9" w:rsidRDefault="009845A9" w:rsidP="000B5A5A">
      <w:pPr>
        <w:numPr>
          <w:ilvl w:val="2"/>
          <w:numId w:val="1"/>
        </w:numPr>
        <w:rPr>
          <w:szCs w:val="40"/>
        </w:rPr>
      </w:pPr>
      <w:r w:rsidRPr="00D05368">
        <w:rPr>
          <w:szCs w:val="40"/>
        </w:rPr>
        <w:t xml:space="preserve">How often does one take a sample of size </w:t>
      </w:r>
      <w:r w:rsidRPr="00CE7B53">
        <w:rPr>
          <w:szCs w:val="40"/>
        </w:rPr>
        <w:sym w:font="Symbol" w:char="F0A5"/>
      </w:r>
      <w:r w:rsidRPr="00D05368">
        <w:rPr>
          <w:szCs w:val="40"/>
        </w:rPr>
        <w:t xml:space="preserve">? </w:t>
      </w:r>
    </w:p>
    <w:p w14:paraId="5DD7EF89" w14:textId="77777777" w:rsidR="009845A9" w:rsidRDefault="009845A9" w:rsidP="000B5A5A">
      <w:pPr>
        <w:numPr>
          <w:ilvl w:val="2"/>
          <w:numId w:val="1"/>
        </w:numPr>
        <w:rPr>
          <w:szCs w:val="40"/>
        </w:rPr>
      </w:pPr>
      <w:r w:rsidRPr="00D36CA9">
        <w:rPr>
          <w:szCs w:val="40"/>
        </w:rPr>
        <w:t xml:space="preserve">What happens at a fixed sample size of n?  </w:t>
      </w:r>
    </w:p>
    <w:p w14:paraId="400D3F66" w14:textId="77777777" w:rsidR="009845A9" w:rsidRDefault="009845A9" w:rsidP="000B5A5A">
      <w:pPr>
        <w:numPr>
          <w:ilvl w:val="2"/>
          <w:numId w:val="1"/>
        </w:numPr>
        <w:rPr>
          <w:szCs w:val="40"/>
        </w:rPr>
      </w:pPr>
      <w:r>
        <w:rPr>
          <w:szCs w:val="40"/>
        </w:rPr>
        <w:t xml:space="preserve">How do we obtain </w:t>
      </w:r>
      <w:r>
        <w:rPr>
          <w:szCs w:val="40"/>
        </w:rPr>
        <w:sym w:font="Symbol" w:char="F073"/>
      </w:r>
      <w:r>
        <w:rPr>
          <w:szCs w:val="40"/>
          <w:vertAlign w:val="superscript"/>
        </w:rPr>
        <w:t>2</w:t>
      </w:r>
      <w:r>
        <w:rPr>
          <w:szCs w:val="40"/>
        </w:rPr>
        <w:t>?</w:t>
      </w:r>
    </w:p>
    <w:p w14:paraId="574603B8" w14:textId="2AC299AD" w:rsidR="009845A9" w:rsidRPr="003A442C" w:rsidRDefault="009845A9" w:rsidP="000B5A5A">
      <w:pPr>
        <w:numPr>
          <w:ilvl w:val="2"/>
          <w:numId w:val="1"/>
        </w:numPr>
        <w:rPr>
          <w:szCs w:val="40"/>
        </w:rPr>
      </w:pPr>
      <w:r w:rsidRPr="003A442C">
        <w:rPr>
          <w:szCs w:val="40"/>
        </w:rPr>
        <w:t>There may be times when we want the distribution of</w:t>
      </w:r>
      <w:r>
        <w:rPr>
          <w:szCs w:val="40"/>
        </w:rPr>
        <w:t xml:space="preserve"> some function of T, say h(T). </w:t>
      </w:r>
      <w:r w:rsidRPr="003A442C">
        <w:rPr>
          <w:szCs w:val="40"/>
        </w:rPr>
        <w:t xml:space="preserve">We can use a </w:t>
      </w:r>
      <w:r>
        <w:rPr>
          <w:szCs w:val="40"/>
        </w:rPr>
        <w:sym w:font="Symbol" w:char="F064"/>
      </w:r>
      <w:r w:rsidRPr="003A442C">
        <w:rPr>
          <w:szCs w:val="40"/>
        </w:rPr>
        <w:t xml:space="preserve">-method approximation for h(T) using a first-order Taylor series approximation. How good is this approximation?   </w:t>
      </w:r>
    </w:p>
    <w:p w14:paraId="3409979D" w14:textId="77777777" w:rsidR="009845A9" w:rsidRPr="00CE7B53" w:rsidRDefault="009845A9" w:rsidP="009845A9">
      <w:pPr>
        <w:rPr>
          <w:szCs w:val="40"/>
        </w:rPr>
      </w:pPr>
    </w:p>
    <w:p w14:paraId="6F0A3FD8" w14:textId="77777777" w:rsidR="009845A9" w:rsidRDefault="009845A9" w:rsidP="000B5A5A">
      <w:pPr>
        <w:numPr>
          <w:ilvl w:val="1"/>
          <w:numId w:val="1"/>
        </w:numPr>
        <w:rPr>
          <w:szCs w:val="40"/>
        </w:rPr>
      </w:pPr>
      <w:r>
        <w:rPr>
          <w:szCs w:val="40"/>
        </w:rPr>
        <w:t xml:space="preserve">Use the bootstrap! </w:t>
      </w:r>
    </w:p>
    <w:p w14:paraId="77402B31" w14:textId="77777777" w:rsidR="009845A9" w:rsidRPr="00CE7B53" w:rsidRDefault="009845A9" w:rsidP="009845A9">
      <w:pPr>
        <w:rPr>
          <w:szCs w:val="40"/>
        </w:rPr>
      </w:pPr>
    </w:p>
    <w:p w14:paraId="73C5DC07" w14:textId="208FF3A0" w:rsidR="009845A9" w:rsidRDefault="009845A9" w:rsidP="009845A9">
      <w:pPr>
        <w:ind w:left="504"/>
        <w:rPr>
          <w:szCs w:val="40"/>
        </w:rPr>
      </w:pPr>
      <w:r>
        <w:rPr>
          <w:szCs w:val="40"/>
        </w:rPr>
        <w:lastRenderedPageBreak/>
        <w:t xml:space="preserve">Because F is unknown, the bootstrap replaces it with an estimate denoted by </w:t>
      </w:r>
      <w:r w:rsidRPr="009845A9">
        <w:rPr>
          <w:position w:val="-4"/>
          <w:szCs w:val="40"/>
        </w:rPr>
        <w:object w:dxaOrig="279" w:dyaOrig="480" w14:anchorId="16DD5F5F">
          <v:shape id="_x0000_i1029" type="#_x0000_t75" style="width:15.05pt;height:25.95pt" o:ole="">
            <v:imagedata r:id="rId18" o:title=""/>
          </v:shape>
          <o:OLEObject Type="Embed" ProgID="Equation.DSMT4" ShapeID="_x0000_i1029" DrawAspect="Content" ObjectID="_1484265299" r:id="rId19"/>
        </w:object>
      </w:r>
      <w:r>
        <w:rPr>
          <w:szCs w:val="40"/>
        </w:rPr>
        <w:t xml:space="preserve"> and essentially tries to do the same types of things as you would in part a). This estimated CDF could be </w:t>
      </w:r>
    </w:p>
    <w:p w14:paraId="76AD703E" w14:textId="77777777" w:rsidR="009845A9" w:rsidRDefault="009845A9" w:rsidP="009845A9">
      <w:pPr>
        <w:ind w:left="504"/>
        <w:rPr>
          <w:szCs w:val="40"/>
        </w:rPr>
      </w:pPr>
    </w:p>
    <w:p w14:paraId="76B7E19F" w14:textId="10F6BD90" w:rsidR="009845A9" w:rsidRDefault="009845A9" w:rsidP="000B5A5A">
      <w:pPr>
        <w:pStyle w:val="ListParagraph"/>
        <w:numPr>
          <w:ilvl w:val="0"/>
          <w:numId w:val="2"/>
        </w:numPr>
        <w:ind w:left="1224"/>
        <w:rPr>
          <w:szCs w:val="40"/>
        </w:rPr>
      </w:pPr>
      <w:r>
        <w:rPr>
          <w:szCs w:val="40"/>
        </w:rPr>
        <w:t>The EDF (nonparametric bootstrap)</w:t>
      </w:r>
    </w:p>
    <w:p w14:paraId="746A369E" w14:textId="3673EA7A" w:rsidR="009845A9" w:rsidRDefault="009845A9" w:rsidP="000B5A5A">
      <w:pPr>
        <w:pStyle w:val="ListParagraph"/>
        <w:numPr>
          <w:ilvl w:val="0"/>
          <w:numId w:val="2"/>
        </w:numPr>
        <w:ind w:left="1224"/>
        <w:rPr>
          <w:szCs w:val="40"/>
        </w:rPr>
      </w:pPr>
      <w:r>
        <w:rPr>
          <w:szCs w:val="40"/>
        </w:rPr>
        <w:t>The CDF with observed estimates replacing the parameters (parametric bootstrap)</w:t>
      </w:r>
    </w:p>
    <w:p w14:paraId="1F3DFC5D" w14:textId="77777777" w:rsidR="009845A9" w:rsidRPr="00CE7B53" w:rsidRDefault="009845A9" w:rsidP="009845A9">
      <w:pPr>
        <w:rPr>
          <w:szCs w:val="40"/>
        </w:rPr>
      </w:pPr>
    </w:p>
    <w:p w14:paraId="7FCEF6D1" w14:textId="667F76FA" w:rsidR="009845A9" w:rsidRDefault="0039292F" w:rsidP="009845A9">
      <w:pPr>
        <w:ind w:left="504"/>
        <w:rPr>
          <w:szCs w:val="40"/>
        </w:rPr>
      </w:pPr>
      <w:r>
        <w:rPr>
          <w:szCs w:val="40"/>
        </w:rPr>
        <w:t>Variations on this “plug-in</w:t>
      </w:r>
      <w:r w:rsidR="009845A9">
        <w:rPr>
          <w:szCs w:val="40"/>
        </w:rPr>
        <w:t xml:space="preserve"> </w:t>
      </w:r>
      <w:r>
        <w:rPr>
          <w:szCs w:val="40"/>
        </w:rPr>
        <w:t>principle”</w:t>
      </w:r>
      <w:r w:rsidR="009845A9">
        <w:rPr>
          <w:szCs w:val="40"/>
        </w:rPr>
        <w:t xml:space="preserve"> – substitute estimates for the</w:t>
      </w:r>
      <w:r w:rsidR="00AE7C86">
        <w:rPr>
          <w:szCs w:val="40"/>
        </w:rPr>
        <w:t>ir</w:t>
      </w:r>
      <w:r w:rsidR="009845A9">
        <w:rPr>
          <w:szCs w:val="40"/>
        </w:rPr>
        <w:t xml:space="preserve"> true values – include a semiparametric bootstrap (some assumptions about F, but not as many as with a parametric bootstrap) and altering </w:t>
      </w:r>
      <w:r w:rsidR="009845A9" w:rsidRPr="009845A9">
        <w:rPr>
          <w:position w:val="-4"/>
          <w:szCs w:val="40"/>
        </w:rPr>
        <w:object w:dxaOrig="279" w:dyaOrig="480" w14:anchorId="0B3FBEB6">
          <v:shape id="_x0000_i1030" type="#_x0000_t75" style="width:15.05pt;height:25.95pt" o:ole="">
            <v:imagedata r:id="rId18" o:title=""/>
          </v:shape>
          <o:OLEObject Type="Embed" ProgID="Equation.DSMT4" ShapeID="_x0000_i1030" DrawAspect="Content" ObjectID="_1484265300" r:id="rId20"/>
        </w:object>
      </w:r>
      <w:r w:rsidR="009845A9">
        <w:rPr>
          <w:szCs w:val="40"/>
        </w:rPr>
        <w:t xml:space="preserve"> so that an assumption is true (hypothesis testing). </w:t>
      </w:r>
    </w:p>
    <w:p w14:paraId="558869B5" w14:textId="77777777" w:rsidR="009845A9" w:rsidRDefault="009845A9" w:rsidP="009845A9">
      <w:pPr>
        <w:ind w:left="1368"/>
        <w:rPr>
          <w:szCs w:val="40"/>
        </w:rPr>
      </w:pPr>
    </w:p>
    <w:p w14:paraId="2ECF5763" w14:textId="77777777" w:rsidR="009845A9" w:rsidRDefault="009845A9" w:rsidP="009845A9">
      <w:pPr>
        <w:ind w:left="504"/>
        <w:rPr>
          <w:szCs w:val="40"/>
        </w:rPr>
      </w:pPr>
      <w:r w:rsidRPr="00CE7B53">
        <w:rPr>
          <w:szCs w:val="40"/>
        </w:rPr>
        <w:t>Once you have the sampling distribution, what can you do with it?</w:t>
      </w:r>
    </w:p>
    <w:p w14:paraId="63583AC4" w14:textId="77777777" w:rsidR="009845A9" w:rsidRPr="00CE7B53" w:rsidRDefault="009845A9" w:rsidP="009845A9">
      <w:pPr>
        <w:rPr>
          <w:szCs w:val="40"/>
        </w:rPr>
      </w:pPr>
    </w:p>
    <w:p w14:paraId="4AD36E2F" w14:textId="77777777" w:rsidR="009845A9" w:rsidRPr="00CE7B53" w:rsidRDefault="009845A9" w:rsidP="000B5A5A">
      <w:pPr>
        <w:numPr>
          <w:ilvl w:val="2"/>
          <w:numId w:val="1"/>
        </w:numPr>
        <w:rPr>
          <w:szCs w:val="40"/>
        </w:rPr>
      </w:pPr>
      <w:r w:rsidRPr="00CE7B53">
        <w:rPr>
          <w:szCs w:val="40"/>
        </w:rPr>
        <w:t>Estimate bias and variance</w:t>
      </w:r>
    </w:p>
    <w:p w14:paraId="2C36DA04" w14:textId="77777777" w:rsidR="009845A9" w:rsidRPr="00CE7B53" w:rsidRDefault="009845A9" w:rsidP="000B5A5A">
      <w:pPr>
        <w:numPr>
          <w:ilvl w:val="2"/>
          <w:numId w:val="1"/>
        </w:numPr>
        <w:rPr>
          <w:szCs w:val="40"/>
        </w:rPr>
      </w:pPr>
      <w:r w:rsidRPr="00CE7B53">
        <w:rPr>
          <w:szCs w:val="40"/>
        </w:rPr>
        <w:t>Confidence intervals and hypothesis tests</w:t>
      </w:r>
    </w:p>
    <w:p w14:paraId="60292D67" w14:textId="77777777" w:rsidR="00BF2A13" w:rsidRDefault="00BF2A13" w:rsidP="001666C4"/>
    <w:p w14:paraId="79531465" w14:textId="77777777" w:rsidR="001666C4" w:rsidRDefault="001666C4" w:rsidP="001666C4">
      <w:pPr>
        <w:rPr>
          <w:u w:val="single"/>
        </w:rPr>
      </w:pPr>
    </w:p>
    <w:p w14:paraId="746B8F54" w14:textId="0342579D" w:rsidR="002150A4" w:rsidRPr="00852AAC" w:rsidRDefault="001666C4" w:rsidP="001666C4">
      <w:pPr>
        <w:spacing w:after="200" w:line="276" w:lineRule="auto"/>
        <w:rPr>
          <w:u w:val="single"/>
        </w:rPr>
      </w:pPr>
      <w:r>
        <w:rPr>
          <w:u w:val="single"/>
        </w:rPr>
        <w:t>H</w:t>
      </w:r>
      <w:r w:rsidR="00852AAC" w:rsidRPr="00852AAC">
        <w:rPr>
          <w:u w:val="single"/>
        </w:rPr>
        <w:t>istory of the bootstrap</w:t>
      </w:r>
    </w:p>
    <w:p w14:paraId="0E5B4FBF" w14:textId="77777777" w:rsidR="00852AAC" w:rsidRDefault="00852AAC" w:rsidP="002150A4"/>
    <w:p w14:paraId="02D3D115" w14:textId="2D30DD00" w:rsidR="00852AAC" w:rsidRDefault="00852AAC" w:rsidP="00852AAC">
      <w:pPr>
        <w:ind w:left="720"/>
      </w:pPr>
      <w:r>
        <w:t>Bradely Efron from Stanford (</w:t>
      </w:r>
      <w:hyperlink r:id="rId21" w:history="1">
        <w:r w:rsidR="00ED3CA6" w:rsidRPr="00DB1856">
          <w:rPr>
            <w:rStyle w:val="Hyperlink"/>
          </w:rPr>
          <w:t>https://statistics.stanford.</w:t>
        </w:r>
        <w:r w:rsidR="00ED3CA6" w:rsidRPr="00DB1856">
          <w:rPr>
            <w:rStyle w:val="Hyperlink"/>
          </w:rPr>
          <w:br/>
          <w:t>edu/people/bradley-efron</w:t>
        </w:r>
      </w:hyperlink>
      <w:r>
        <w:t>)</w:t>
      </w:r>
      <w:r w:rsidR="00F01D08">
        <w:t xml:space="preserve"> </w:t>
      </w:r>
      <w:r>
        <w:t xml:space="preserve">is usually credited with the idea, although others had proposed parts of it before. </w:t>
      </w:r>
      <w:r>
        <w:lastRenderedPageBreak/>
        <w:t>Some places where the bootstrap was discussed initially by Efron include:</w:t>
      </w:r>
    </w:p>
    <w:p w14:paraId="1308B390" w14:textId="77777777" w:rsidR="00852AAC" w:rsidRDefault="00852AAC" w:rsidP="00852AAC">
      <w:pPr>
        <w:ind w:left="720"/>
      </w:pPr>
    </w:p>
    <w:p w14:paraId="4FDD5B7E" w14:textId="77777777" w:rsidR="00852AAC" w:rsidRDefault="00852AAC" w:rsidP="000B5A5A">
      <w:pPr>
        <w:numPr>
          <w:ilvl w:val="2"/>
          <w:numId w:val="3"/>
        </w:numPr>
      </w:pPr>
      <w:r>
        <w:t>1977 Reitz Lecture at IMS meetings</w:t>
      </w:r>
    </w:p>
    <w:p w14:paraId="7A0BBE22" w14:textId="77777777" w:rsidR="00852AAC" w:rsidRDefault="00852AAC" w:rsidP="000B5A5A">
      <w:pPr>
        <w:numPr>
          <w:ilvl w:val="2"/>
          <w:numId w:val="3"/>
        </w:numPr>
      </w:pPr>
      <w:r>
        <w:t xml:space="preserve">1979 </w:t>
      </w:r>
      <w:r w:rsidRPr="0005758E">
        <w:rPr>
          <w:i/>
        </w:rPr>
        <w:t>Annals of Statistics</w:t>
      </w:r>
      <w:r>
        <w:t xml:space="preserve"> and </w:t>
      </w:r>
      <w:r w:rsidRPr="0005758E">
        <w:rPr>
          <w:i/>
        </w:rPr>
        <w:t>SIAM Review</w:t>
      </w:r>
      <w:r w:rsidRPr="00BE08E3">
        <w:t xml:space="preserve"> </w:t>
      </w:r>
      <w:r>
        <w:t>papers</w:t>
      </w:r>
    </w:p>
    <w:p w14:paraId="2F8A2047" w14:textId="77777777" w:rsidR="00852AAC" w:rsidRDefault="00852AAC" w:rsidP="00852AAC"/>
    <w:p w14:paraId="61051C6E" w14:textId="10B6DBA4" w:rsidR="00852AAC" w:rsidRDefault="00852AAC" w:rsidP="00852AAC">
      <w:pPr>
        <w:ind w:left="720"/>
      </w:pPr>
      <w:r>
        <w:t>Efron usually attends JSM, but he missed JSM 2007 for an important reason:</w:t>
      </w:r>
    </w:p>
    <w:p w14:paraId="1C20A398" w14:textId="77777777" w:rsidR="00852AAC" w:rsidRDefault="00852AAC" w:rsidP="00852AAC"/>
    <w:p w14:paraId="2B30CCD2" w14:textId="1546AB0A" w:rsidR="00852AAC" w:rsidRDefault="00852AAC" w:rsidP="00852AAC">
      <w:pPr>
        <w:jc w:val="center"/>
      </w:pPr>
      <w:r w:rsidRPr="00734100">
        <w:rPr>
          <w:noProof/>
        </w:rPr>
        <w:drawing>
          <wp:inline distT="0" distB="0" distL="0" distR="0" wp14:anchorId="0E5E3F51" wp14:editId="6FBF15A1">
            <wp:extent cx="6121400" cy="3675262"/>
            <wp:effectExtent l="0" t="0" r="0" b="1905"/>
            <wp:docPr id="2" name="Picture 2" descr="http://www.amstat.org/images/bush_efron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stat.org/images/bush_efronful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511"/>
                    <a:stretch/>
                  </pic:blipFill>
                  <pic:spPr bwMode="auto">
                    <a:xfrm>
                      <a:off x="0" y="0"/>
                      <a:ext cx="6121400" cy="3675262"/>
                    </a:xfrm>
                    <a:prstGeom prst="rect">
                      <a:avLst/>
                    </a:prstGeom>
                    <a:noFill/>
                    <a:ln>
                      <a:noFill/>
                    </a:ln>
                    <a:extLst>
                      <a:ext uri="{53640926-AAD7-44D8-BBD7-CCE9431645EC}">
                        <a14:shadowObscured xmlns:a14="http://schemas.microsoft.com/office/drawing/2010/main"/>
                      </a:ext>
                    </a:extLst>
                  </pic:spPr>
                </pic:pic>
              </a:graphicData>
            </a:graphic>
          </wp:inline>
        </w:drawing>
      </w:r>
    </w:p>
    <w:p w14:paraId="469B1E58" w14:textId="77777777" w:rsidR="00ED3CA6" w:rsidRDefault="00ED3CA6" w:rsidP="00852AAC">
      <w:pPr>
        <w:jc w:val="center"/>
      </w:pPr>
    </w:p>
    <w:p w14:paraId="2FA0380E" w14:textId="37A99572" w:rsidR="00852AAC" w:rsidRDefault="00852AAC" w:rsidP="00852AAC">
      <w:pPr>
        <w:ind w:left="720"/>
      </w:pPr>
      <w:r>
        <w:t xml:space="preserve">Efron received the </w:t>
      </w:r>
      <w:r w:rsidRPr="00B12942">
        <w:t>National Medal of Science from President Bush</w:t>
      </w:r>
      <w:r>
        <w:t xml:space="preserve">! From the ASA website in 2007: </w:t>
      </w:r>
    </w:p>
    <w:p w14:paraId="5214E4D0" w14:textId="77777777" w:rsidR="00852AAC" w:rsidRPr="00852AAC" w:rsidRDefault="00852AAC" w:rsidP="00852AAC">
      <w:pPr>
        <w:ind w:left="1440"/>
        <w:rPr>
          <w:rFonts w:cs="Arial"/>
        </w:rPr>
      </w:pPr>
    </w:p>
    <w:p w14:paraId="30932D7B" w14:textId="02286C8A" w:rsidR="00852AAC" w:rsidRPr="00852AAC" w:rsidRDefault="00852AAC" w:rsidP="00852AAC">
      <w:pPr>
        <w:ind w:left="1440"/>
        <w:rPr>
          <w:rFonts w:cs="Arial"/>
        </w:rPr>
      </w:pPr>
      <w:r w:rsidRPr="00852AAC">
        <w:rPr>
          <w:rFonts w:cs="Arial"/>
        </w:rPr>
        <w:t xml:space="preserve">In presenting the medal to Efron on July 27, President Bush cited Efron's "momentous" </w:t>
      </w:r>
      <w:r w:rsidRPr="00852AAC">
        <w:rPr>
          <w:rFonts w:cs="Arial"/>
        </w:rPr>
        <w:lastRenderedPageBreak/>
        <w:t xml:space="preserve">intellectual achievements, mentioning in particular Efron's "bootstrap re-sampling technique."  </w:t>
      </w:r>
    </w:p>
    <w:p w14:paraId="19448A99" w14:textId="77777777" w:rsidR="00852AAC" w:rsidRDefault="00852AAC" w:rsidP="00852AAC"/>
    <w:p w14:paraId="00DA7055" w14:textId="326DC7E9" w:rsidR="00852AAC" w:rsidRDefault="00852AAC" w:rsidP="00852AAC">
      <w:pPr>
        <w:ind w:left="720"/>
      </w:pPr>
      <w:r>
        <w:t xml:space="preserve">Efron is a good speaker, and I recommended attending one of his JSM presentations. </w:t>
      </w:r>
    </w:p>
    <w:p w14:paraId="47C92DEE" w14:textId="7398269C" w:rsidR="00852AAC" w:rsidRDefault="00852AAC" w:rsidP="00852AAC">
      <w:pPr>
        <w:ind w:left="720"/>
      </w:pPr>
    </w:p>
    <w:p w14:paraId="151418EF" w14:textId="77777777" w:rsidR="00B10251" w:rsidRDefault="00B10251" w:rsidP="00852AAC">
      <w:pPr>
        <w:ind w:left="720"/>
      </w:pPr>
    </w:p>
    <w:p w14:paraId="26A11F3B" w14:textId="6D93400C" w:rsidR="00B10251" w:rsidRDefault="00852AAC" w:rsidP="00852AAC">
      <w:pPr>
        <w:ind w:left="720"/>
        <w:rPr>
          <w:szCs w:val="40"/>
        </w:rPr>
      </w:pPr>
      <w:r>
        <w:t>Where did the “bootstrap” name come from?</w:t>
      </w:r>
      <w:r w:rsidR="00B10251">
        <w:t xml:space="preserve"> Because one uses </w:t>
      </w:r>
      <w:r w:rsidR="00B10251" w:rsidRPr="009845A9">
        <w:rPr>
          <w:position w:val="-4"/>
          <w:szCs w:val="40"/>
        </w:rPr>
        <w:object w:dxaOrig="279" w:dyaOrig="480" w14:anchorId="59CD7D28">
          <v:shape id="_x0000_i1031" type="#_x0000_t75" style="width:15.05pt;height:25.95pt" o:ole="">
            <v:imagedata r:id="rId18" o:title=""/>
          </v:shape>
          <o:OLEObject Type="Embed" ProgID="Equation.DSMT4" ShapeID="_x0000_i1031" DrawAspect="Content" ObjectID="_1484265301" r:id="rId23"/>
        </w:object>
      </w:r>
      <w:r w:rsidR="00B10251">
        <w:rPr>
          <w:szCs w:val="40"/>
        </w:rPr>
        <w:t xml:space="preserve"> rather than F, one may initially think you are abusing your data. </w:t>
      </w:r>
    </w:p>
    <w:p w14:paraId="122D43EB" w14:textId="77777777" w:rsidR="00B10251" w:rsidRDefault="00B10251" w:rsidP="00852AAC">
      <w:pPr>
        <w:ind w:left="720"/>
        <w:rPr>
          <w:szCs w:val="40"/>
        </w:rPr>
      </w:pPr>
    </w:p>
    <w:p w14:paraId="7585CAEC" w14:textId="11FDA453" w:rsidR="00852AAC" w:rsidRDefault="00B10251" w:rsidP="00B10251">
      <w:pPr>
        <w:ind w:left="1440"/>
        <w:rPr>
          <w:szCs w:val="40"/>
        </w:rPr>
      </w:pPr>
      <w:r>
        <w:rPr>
          <w:szCs w:val="40"/>
        </w:rPr>
        <w:t xml:space="preserve">The parametric bootstrap uses “statistics” as “parameters”. The nonparametric bootstrap leads to the taking “samples” from your original “sample”. </w:t>
      </w:r>
    </w:p>
    <w:p w14:paraId="106E61C0" w14:textId="4A95CF61" w:rsidR="00B10251" w:rsidRDefault="00B10251" w:rsidP="00B10251">
      <w:pPr>
        <w:ind w:left="1440"/>
        <w:rPr>
          <w:szCs w:val="40"/>
        </w:rPr>
      </w:pPr>
      <w:r>
        <w:rPr>
          <w:noProof/>
        </w:rPr>
        <w:drawing>
          <wp:anchor distT="0" distB="0" distL="114300" distR="114300" simplePos="0" relativeHeight="251659264" behindDoc="0" locked="0" layoutInCell="1" allowOverlap="1" wp14:anchorId="1F5EAEA2" wp14:editId="14809081">
            <wp:simplePos x="0" y="0"/>
            <wp:positionH relativeFrom="column">
              <wp:posOffset>5132817</wp:posOffset>
            </wp:positionH>
            <wp:positionV relativeFrom="paragraph">
              <wp:posOffset>220233</wp:posOffset>
            </wp:positionV>
            <wp:extent cx="1638935" cy="2651760"/>
            <wp:effectExtent l="0" t="0" r="0" b="0"/>
            <wp:wrapSquare wrapText="bothSides"/>
            <wp:docPr id="3" name="Picture 3" descr="fr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93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BB69C" w14:textId="77777777" w:rsidR="00B10251" w:rsidRDefault="00B10251" w:rsidP="00B10251">
      <w:pPr>
        <w:ind w:left="720"/>
      </w:pPr>
      <w:r>
        <w:rPr>
          <w:szCs w:val="40"/>
        </w:rPr>
        <w:t xml:space="preserve">This motivated John Tukey to relate the statistical procedure to the classic book </w:t>
      </w:r>
      <w:r w:rsidR="00852AAC">
        <w:rPr>
          <w:i/>
        </w:rPr>
        <w:t>The A</w:t>
      </w:r>
      <w:r w:rsidR="00852AAC" w:rsidRPr="008D7EAF">
        <w:rPr>
          <w:i/>
        </w:rPr>
        <w:t>dventures of Baron Munchausen</w:t>
      </w:r>
      <w:r w:rsidR="00852AAC">
        <w:t xml:space="preserve"> by Rudolph Erich Raspe</w:t>
      </w:r>
      <w:r>
        <w:t xml:space="preserve">. In the book, Baron </w:t>
      </w:r>
      <w:r w:rsidRPr="00BE08E3">
        <w:t>Munchausen</w:t>
      </w:r>
      <w:r>
        <w:t xml:space="preserve"> was at the bottom of a lake. In order to get out, he pulled himself up by his bootstraps. Tukey thought that using the sample to generate more data is like the trick by the Baron. Thus, Tukey named it the “bootstrap”.</w:t>
      </w:r>
    </w:p>
    <w:p w14:paraId="468042DB" w14:textId="77777777" w:rsidR="00B10251" w:rsidRDefault="00B10251" w:rsidP="00B10251">
      <w:pPr>
        <w:ind w:left="720"/>
      </w:pPr>
    </w:p>
    <w:p w14:paraId="74D68AB5" w14:textId="18A6134D" w:rsidR="004A1E84" w:rsidRDefault="00B10251" w:rsidP="00B10251">
      <w:pPr>
        <w:ind w:left="720"/>
      </w:pPr>
      <w:r>
        <w:t xml:space="preserve">There was a 1989 </w:t>
      </w:r>
      <w:hyperlink r:id="rId25" w:history="1">
        <w:r w:rsidRPr="00B12942">
          <w:rPr>
            <w:rStyle w:val="Hyperlink"/>
          </w:rPr>
          <w:t>movie</w:t>
        </w:r>
      </w:hyperlink>
      <w:r>
        <w:t xml:space="preserve"> based on the book as well.  </w:t>
      </w:r>
      <w:r w:rsidR="004A1E84">
        <w:t xml:space="preserve">Interestingly, the Baron uses his pony tail rather than his bootstraps: </w:t>
      </w:r>
    </w:p>
    <w:p w14:paraId="4E511BD8" w14:textId="77777777" w:rsidR="004A1E84" w:rsidRDefault="004A1E84" w:rsidP="00B10251">
      <w:pPr>
        <w:ind w:left="720"/>
      </w:pPr>
    </w:p>
    <w:p w14:paraId="50F03896" w14:textId="77777777" w:rsidR="004A1E84" w:rsidRDefault="004A1E84" w:rsidP="004A1E84">
      <w:pPr>
        <w:ind w:left="720"/>
      </w:pPr>
      <w:r>
        <w:rPr>
          <w:noProof/>
        </w:rPr>
        <w:drawing>
          <wp:inline distT="0" distB="0" distL="0" distR="0" wp14:anchorId="5A26A4C2" wp14:editId="178B9A52">
            <wp:extent cx="6363645" cy="4095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3301" t="13067" r="26442" b="22400"/>
                    <a:stretch>
                      <a:fillRect/>
                    </a:stretch>
                  </pic:blipFill>
                  <pic:spPr bwMode="auto">
                    <a:xfrm>
                      <a:off x="0" y="0"/>
                      <a:ext cx="6363645" cy="4095750"/>
                    </a:xfrm>
                    <a:prstGeom prst="rect">
                      <a:avLst/>
                    </a:prstGeom>
                    <a:noFill/>
                    <a:ln w="9525">
                      <a:noFill/>
                      <a:miter lim="800000"/>
                      <a:headEnd/>
                      <a:tailEnd/>
                    </a:ln>
                  </pic:spPr>
                </pic:pic>
              </a:graphicData>
            </a:graphic>
          </wp:inline>
        </w:drawing>
      </w:r>
    </w:p>
    <w:p w14:paraId="2AB7AA3C" w14:textId="77777777" w:rsidR="004A1E84" w:rsidRDefault="004A1E84" w:rsidP="004A1E84"/>
    <w:p w14:paraId="26FD07AD" w14:textId="0667EC88" w:rsidR="004A1E84" w:rsidRDefault="004A1E84" w:rsidP="004A1E84">
      <w:pPr>
        <w:jc w:val="center"/>
      </w:pPr>
      <w:r>
        <w:rPr>
          <w:noProof/>
        </w:rPr>
        <w:lastRenderedPageBreak/>
        <w:drawing>
          <wp:inline distT="0" distB="0" distL="0" distR="0" wp14:anchorId="61ABE838" wp14:editId="1AF8A189">
            <wp:extent cx="6343889" cy="4000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12981" t="12800" r="26282" b="23467"/>
                    <a:stretch>
                      <a:fillRect/>
                    </a:stretch>
                  </pic:blipFill>
                  <pic:spPr bwMode="auto">
                    <a:xfrm>
                      <a:off x="0" y="0"/>
                      <a:ext cx="6343889" cy="4000500"/>
                    </a:xfrm>
                    <a:prstGeom prst="rect">
                      <a:avLst/>
                    </a:prstGeom>
                    <a:noFill/>
                    <a:ln w="9525">
                      <a:noFill/>
                      <a:miter lim="800000"/>
                      <a:headEnd/>
                      <a:tailEnd/>
                    </a:ln>
                  </pic:spPr>
                </pic:pic>
              </a:graphicData>
            </a:graphic>
          </wp:inline>
        </w:drawing>
      </w:r>
    </w:p>
    <w:p w14:paraId="541C3B95" w14:textId="77777777" w:rsidR="004A1E84" w:rsidRDefault="004A1E84" w:rsidP="004A1E84">
      <w:pPr>
        <w:jc w:val="center"/>
      </w:pPr>
      <w:r>
        <w:rPr>
          <w:noProof/>
        </w:rPr>
        <w:drawing>
          <wp:inline distT="0" distB="0" distL="0" distR="0" wp14:anchorId="4F59BB8B" wp14:editId="6C93CAB1">
            <wp:extent cx="6324953" cy="4001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13622" t="13333" r="26603" b="23733"/>
                    <a:stretch>
                      <a:fillRect/>
                    </a:stretch>
                  </pic:blipFill>
                  <pic:spPr bwMode="auto">
                    <a:xfrm>
                      <a:off x="0" y="0"/>
                      <a:ext cx="6348749" cy="4016901"/>
                    </a:xfrm>
                    <a:prstGeom prst="rect">
                      <a:avLst/>
                    </a:prstGeom>
                    <a:noFill/>
                    <a:ln w="9525">
                      <a:noFill/>
                      <a:miter lim="800000"/>
                      <a:headEnd/>
                      <a:tailEnd/>
                    </a:ln>
                  </pic:spPr>
                </pic:pic>
              </a:graphicData>
            </a:graphic>
          </wp:inline>
        </w:drawing>
      </w:r>
    </w:p>
    <w:p w14:paraId="2E88CB69" w14:textId="77777777" w:rsidR="004A1E84" w:rsidRDefault="004A1E84" w:rsidP="00B10251">
      <w:pPr>
        <w:ind w:left="720"/>
      </w:pPr>
    </w:p>
    <w:p w14:paraId="7FED5133" w14:textId="77777777" w:rsidR="004A1E84" w:rsidRDefault="004A1E84" w:rsidP="00B10251">
      <w:pPr>
        <w:ind w:left="720"/>
      </w:pPr>
    </w:p>
    <w:p w14:paraId="1BBB0D8C" w14:textId="659428C7" w:rsidR="00B10251" w:rsidRPr="00B10251" w:rsidRDefault="00B10251" w:rsidP="00B10251">
      <w:pPr>
        <w:ind w:left="720"/>
        <w:rPr>
          <w:szCs w:val="40"/>
        </w:rPr>
      </w:pPr>
      <w:r>
        <w:lastRenderedPageBreak/>
        <w:t>Here are some links regarding the book:</w:t>
      </w:r>
    </w:p>
    <w:p w14:paraId="72037292" w14:textId="77777777" w:rsidR="00B10251" w:rsidRDefault="00B10251" w:rsidP="00B10251">
      <w:pPr>
        <w:ind w:left="720"/>
      </w:pPr>
    </w:p>
    <w:p w14:paraId="094F4C85" w14:textId="77777777" w:rsidR="00B10251" w:rsidRDefault="00705F3B" w:rsidP="000B5A5A">
      <w:pPr>
        <w:numPr>
          <w:ilvl w:val="0"/>
          <w:numId w:val="4"/>
        </w:numPr>
      </w:pPr>
      <w:hyperlink r:id="rId29" w:history="1">
        <w:r w:rsidR="00B10251" w:rsidRPr="00232F8F">
          <w:rPr>
            <w:rStyle w:val="Hyperlink"/>
          </w:rPr>
          <w:t>http://authorama.com/book/adventures-of-baron-munchausen.html</w:t>
        </w:r>
      </w:hyperlink>
    </w:p>
    <w:p w14:paraId="423738FF" w14:textId="77777777" w:rsidR="00B10251" w:rsidRDefault="00705F3B" w:rsidP="000B5A5A">
      <w:pPr>
        <w:numPr>
          <w:ilvl w:val="0"/>
          <w:numId w:val="4"/>
        </w:numPr>
      </w:pPr>
      <w:hyperlink r:id="rId30" w:history="1">
        <w:r w:rsidR="00B10251" w:rsidRPr="00E95CBA">
          <w:rPr>
            <w:rStyle w:val="Hyperlink"/>
          </w:rPr>
          <w:t>http://homepage.ntlworld.com/forgottenfutures/munch/munch.htm</w:t>
        </w:r>
      </w:hyperlink>
      <w:r w:rsidR="00B10251">
        <w:t xml:space="preserve"> </w:t>
      </w:r>
    </w:p>
    <w:p w14:paraId="4191A59F" w14:textId="77777777" w:rsidR="00B10251" w:rsidRDefault="00B10251" w:rsidP="00B10251">
      <w:pPr>
        <w:ind w:left="720"/>
      </w:pPr>
    </w:p>
    <w:p w14:paraId="43D2104D" w14:textId="77777777" w:rsidR="004A1E84" w:rsidRDefault="004A1E84" w:rsidP="004A1E84">
      <w:pPr>
        <w:ind w:left="720"/>
      </w:pPr>
      <w:r>
        <w:t>Below is an excerpt from Efron (</w:t>
      </w:r>
      <w:r w:rsidRPr="00BE08E3">
        <w:rPr>
          <w:i/>
        </w:rPr>
        <w:t>Annals of Statistics</w:t>
      </w:r>
      <w:r>
        <w:t>, 1979) concerning other names that he considered:</w:t>
      </w:r>
    </w:p>
    <w:p w14:paraId="505B323B" w14:textId="6CC8438B" w:rsidR="004A1E84" w:rsidRDefault="004A1E84" w:rsidP="004A1E84">
      <w:pPr>
        <w:ind w:left="720"/>
      </w:pPr>
      <w:r>
        <w:t xml:space="preserve"> </w:t>
      </w:r>
    </w:p>
    <w:p w14:paraId="55A2F054" w14:textId="77777777" w:rsidR="004A1E84" w:rsidRDefault="004A1E84" w:rsidP="004A1E84">
      <w:pPr>
        <w:jc w:val="center"/>
      </w:pPr>
      <w:r>
        <w:rPr>
          <w:noProof/>
        </w:rPr>
        <w:drawing>
          <wp:inline distT="0" distB="0" distL="0" distR="0" wp14:anchorId="5F203CF1" wp14:editId="1ADAD795">
            <wp:extent cx="7060404" cy="2323652"/>
            <wp:effectExtent l="0" t="0" r="7620" b="635"/>
            <wp:docPr id="5" name="Picture 5" descr="Spr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rit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64199" cy="2324901"/>
                    </a:xfrm>
                    <a:prstGeom prst="rect">
                      <a:avLst/>
                    </a:prstGeom>
                    <a:noFill/>
                    <a:ln>
                      <a:noFill/>
                    </a:ln>
                  </pic:spPr>
                </pic:pic>
              </a:graphicData>
            </a:graphic>
          </wp:inline>
        </w:drawing>
      </w:r>
    </w:p>
    <w:p w14:paraId="66EA99C2" w14:textId="77777777" w:rsidR="004A1E84" w:rsidRDefault="004A1E84" w:rsidP="004A1E84"/>
    <w:p w14:paraId="5119A01C" w14:textId="2EA1A88A" w:rsidR="004A1E84" w:rsidRDefault="00C4208B" w:rsidP="00C4208B">
      <w:pPr>
        <w:ind w:left="720"/>
      </w:pPr>
      <w:r>
        <w:t xml:space="preserve">A few things happened in the 1990s that led to the acceptance of the bootstrap for not just statisticians but also non-statisticians to regularly use: </w:t>
      </w:r>
    </w:p>
    <w:p w14:paraId="48D14DEC" w14:textId="0795BC2A" w:rsidR="00C4208B" w:rsidRDefault="00C4208B" w:rsidP="000B5A5A">
      <w:pPr>
        <w:pStyle w:val="ListParagraph"/>
        <w:numPr>
          <w:ilvl w:val="0"/>
          <w:numId w:val="5"/>
        </w:numPr>
      </w:pPr>
      <w:r>
        <w:t xml:space="preserve">Increase in computer speed: Most actual applications of the bootstrap require the use of Monte Carlo simulation. </w:t>
      </w:r>
    </w:p>
    <w:p w14:paraId="1660590C" w14:textId="7401CE1E" w:rsidR="00C4208B" w:rsidRDefault="00C4208B" w:rsidP="000B5A5A">
      <w:pPr>
        <w:pStyle w:val="ListParagraph"/>
        <w:numPr>
          <w:ilvl w:val="0"/>
          <w:numId w:val="5"/>
        </w:numPr>
      </w:pPr>
      <w:r>
        <w:t xml:space="preserve">Books: Efron and Tibsharini (1993) and Davison and Hinkley (1997). Both books came with a set of S-Plus functions that could automatically implement the bootstrap.  </w:t>
      </w:r>
    </w:p>
    <w:p w14:paraId="697090D8" w14:textId="77777777" w:rsidR="00852AAC" w:rsidRDefault="00852AAC" w:rsidP="00852AAC"/>
    <w:p w14:paraId="1E71AA8D" w14:textId="77777777" w:rsidR="00852AAC" w:rsidRDefault="00852AAC" w:rsidP="00C4208B">
      <w:pPr>
        <w:ind w:left="720"/>
      </w:pPr>
      <w:r>
        <w:t>What is the current state of research in this area?</w:t>
      </w:r>
    </w:p>
    <w:p w14:paraId="09A8B546" w14:textId="77777777" w:rsidR="00852AAC" w:rsidRDefault="00852AAC" w:rsidP="00852AAC"/>
    <w:p w14:paraId="283EEDF0" w14:textId="77777777" w:rsidR="00852AAC" w:rsidRDefault="00852AAC" w:rsidP="00C4208B">
      <w:pPr>
        <w:ind w:left="1440"/>
      </w:pPr>
      <w:r>
        <w:t xml:space="preserve">Much of the main research on the bootstrap was done in the 1980s and 1990s.  </w:t>
      </w:r>
    </w:p>
    <w:p w14:paraId="113AC9CF" w14:textId="77777777" w:rsidR="00852AAC" w:rsidRDefault="00852AAC" w:rsidP="00C4208B">
      <w:pPr>
        <w:ind w:left="1440"/>
      </w:pPr>
    </w:p>
    <w:p w14:paraId="175CD7D4" w14:textId="4133071F" w:rsidR="00852AAC" w:rsidRDefault="00852AAC" w:rsidP="00C4208B">
      <w:pPr>
        <w:ind w:left="1440"/>
      </w:pPr>
      <w:r>
        <w:t>Most of the research into the bootstrap itself is now done in the very mathematical statistic</w:t>
      </w:r>
      <w:r w:rsidR="00D0460D">
        <w:t>s</w:t>
      </w:r>
      <w:r>
        <w:t xml:space="preserve"> journals like the </w:t>
      </w:r>
      <w:r w:rsidRPr="00B12942">
        <w:rPr>
          <w:i/>
        </w:rPr>
        <w:t>Annals of Statistics</w:t>
      </w:r>
      <w:r>
        <w:t xml:space="preserve">. The use of the bootstrap to solve statistical problems is very active in the statistical literature and now in the non-statistical literature!  </w:t>
      </w:r>
    </w:p>
    <w:p w14:paraId="5FD09A62" w14:textId="77777777" w:rsidR="00852AAC" w:rsidRDefault="00852AAC" w:rsidP="00852AAC">
      <w:pPr>
        <w:ind w:left="720"/>
      </w:pPr>
    </w:p>
    <w:p w14:paraId="7CE9C301" w14:textId="77777777" w:rsidR="00FD0982" w:rsidRDefault="00FD0982" w:rsidP="00852AAC">
      <w:pPr>
        <w:ind w:left="720"/>
      </w:pPr>
    </w:p>
    <w:p w14:paraId="527B0445" w14:textId="1334AE3E" w:rsidR="00FD0982" w:rsidRPr="00852AAC" w:rsidRDefault="00FD0982" w:rsidP="00FD0982">
      <w:pPr>
        <w:rPr>
          <w:u w:val="single"/>
        </w:rPr>
      </w:pPr>
      <w:r>
        <w:rPr>
          <w:u w:val="single"/>
        </w:rPr>
        <w:t>What are we going to do?</w:t>
      </w:r>
    </w:p>
    <w:p w14:paraId="545FB670" w14:textId="77777777" w:rsidR="00FD0982" w:rsidRDefault="00FD0982" w:rsidP="00FD0982"/>
    <w:p w14:paraId="0C6D82A8" w14:textId="7ACD14E8" w:rsidR="00FD0982" w:rsidRDefault="00FD0982" w:rsidP="00FD0982">
      <w:pPr>
        <w:ind w:left="720"/>
      </w:pPr>
      <w:r>
        <w:t xml:space="preserve">The bootstrap is most helpful in problems where standard inference procedures do not work well. These procedures can be from a diverse set of areas that often take a large introduction before a student can even get to the bootstrap part. For this reason, I will focus on </w:t>
      </w:r>
      <w:r w:rsidR="00D0460D">
        <w:t xml:space="preserve">settings where </w:t>
      </w:r>
      <w:r>
        <w:t xml:space="preserve">standard inference </w:t>
      </w:r>
      <w:r w:rsidR="00D0460D">
        <w:t>procedures do work well because al</w:t>
      </w:r>
      <w:r>
        <w:t xml:space="preserve">l of you </w:t>
      </w:r>
      <w:r w:rsidR="00D0460D">
        <w:t>will</w:t>
      </w:r>
      <w:r>
        <w:t xml:space="preserve"> already </w:t>
      </w:r>
      <w:r w:rsidR="00D0460D">
        <w:t xml:space="preserve">be </w:t>
      </w:r>
      <w:r>
        <w:t>familiar with</w:t>
      </w:r>
      <w:r w:rsidR="00D0460D">
        <w:t xml:space="preserve"> them</w:t>
      </w:r>
      <w:r>
        <w:t xml:space="preserve">. </w:t>
      </w:r>
    </w:p>
    <w:p w14:paraId="3FA29D3F" w14:textId="77777777" w:rsidR="000019CD" w:rsidRDefault="000019CD" w:rsidP="00FD0982">
      <w:pPr>
        <w:ind w:left="720"/>
      </w:pPr>
    </w:p>
    <w:p w14:paraId="5C77566C" w14:textId="28A7FBE6" w:rsidR="000019CD" w:rsidRDefault="000019CD" w:rsidP="00FD0982">
      <w:pPr>
        <w:ind w:left="720"/>
      </w:pPr>
      <w:r>
        <w:t xml:space="preserve">Much of my notes are developed from my STAT 950 course. I used Davison and Hinkley’s (1997) textbook in the course. There were a few quirks in their book, such as “(1 </w:t>
      </w:r>
      <w:r w:rsidRPr="00E96F2B">
        <w:t>–</w:t>
      </w:r>
      <w:r>
        <w:t xml:space="preserve"> 2</w:t>
      </w:r>
      <w:r>
        <w:sym w:font="Symbol" w:char="F061"/>
      </w:r>
      <w:r>
        <w:t xml:space="preserve">)100%” confidence levels rather than </w:t>
      </w:r>
      <w:r>
        <w:br/>
        <w:t xml:space="preserve">“(1 </w:t>
      </w:r>
      <w:r w:rsidRPr="00E96F2B">
        <w:t>–</w:t>
      </w:r>
      <w:r>
        <w:t xml:space="preserve"> </w:t>
      </w:r>
      <w:r>
        <w:sym w:font="Symbol" w:char="F061"/>
      </w:r>
      <w:r>
        <w:t xml:space="preserve">)100%” levels. I decided to keep these quirks in </w:t>
      </w:r>
      <w:r>
        <w:lastRenderedPageBreak/>
        <w:t xml:space="preserve">case you want to use this book for more detailed explanations. </w:t>
      </w:r>
    </w:p>
    <w:p w14:paraId="64F7B24F" w14:textId="77777777" w:rsidR="00FD0982" w:rsidRDefault="00FD0982" w:rsidP="00FD0982">
      <w:pPr>
        <w:ind w:left="720"/>
      </w:pPr>
    </w:p>
    <w:p w14:paraId="603A0EAB" w14:textId="77777777" w:rsidR="00FD0982" w:rsidRDefault="00FD0982" w:rsidP="00FD0982">
      <w:pPr>
        <w:ind w:left="720"/>
      </w:pPr>
    </w:p>
    <w:p w14:paraId="64EC02F6" w14:textId="0322F80F" w:rsidR="00FD0982" w:rsidRDefault="00FD0982">
      <w:pPr>
        <w:spacing w:after="200" w:line="276" w:lineRule="auto"/>
      </w:pPr>
      <w:r>
        <w:br w:type="page"/>
      </w:r>
    </w:p>
    <w:p w14:paraId="6F9319D5" w14:textId="7FE88132" w:rsidR="00C4208B" w:rsidRPr="001666C4" w:rsidRDefault="00FD0982" w:rsidP="002150A4">
      <w:pPr>
        <w:rPr>
          <w:b/>
          <w:u w:val="single"/>
        </w:rPr>
      </w:pPr>
      <w:r w:rsidRPr="001666C4">
        <w:rPr>
          <w:b/>
          <w:u w:val="single"/>
        </w:rPr>
        <w:lastRenderedPageBreak/>
        <w:t>Nonparametric bootstrap</w:t>
      </w:r>
    </w:p>
    <w:p w14:paraId="7952FE08" w14:textId="77777777" w:rsidR="00FD0982" w:rsidRDefault="00FD0982" w:rsidP="002150A4"/>
    <w:p w14:paraId="2F42005F" w14:textId="77777777" w:rsidR="003966D1" w:rsidRDefault="003966D1" w:rsidP="003966D1">
      <w:pPr>
        <w:ind w:left="720"/>
        <w:rPr>
          <w:szCs w:val="40"/>
        </w:rPr>
      </w:pPr>
      <w:r>
        <w:rPr>
          <w:szCs w:val="40"/>
        </w:rPr>
        <w:t>Consider the following set-up:</w:t>
      </w:r>
    </w:p>
    <w:p w14:paraId="5B79141D" w14:textId="77777777" w:rsidR="003966D1" w:rsidRDefault="003966D1" w:rsidP="000B5A5A">
      <w:pPr>
        <w:pStyle w:val="ListParagraph"/>
        <w:numPr>
          <w:ilvl w:val="0"/>
          <w:numId w:val="6"/>
        </w:numPr>
        <w:rPr>
          <w:szCs w:val="40"/>
        </w:rPr>
      </w:pPr>
      <w:r w:rsidRPr="003966D1">
        <w:rPr>
          <w:szCs w:val="40"/>
        </w:rPr>
        <w:t>Y</w:t>
      </w:r>
      <w:r w:rsidRPr="003966D1">
        <w:rPr>
          <w:szCs w:val="40"/>
          <w:vertAlign w:val="subscript"/>
        </w:rPr>
        <w:t>1</w:t>
      </w:r>
      <w:r w:rsidRPr="003966D1">
        <w:rPr>
          <w:szCs w:val="40"/>
        </w:rPr>
        <w:t>, …, Y</w:t>
      </w:r>
      <w:r w:rsidRPr="003966D1">
        <w:rPr>
          <w:szCs w:val="40"/>
          <w:vertAlign w:val="subscript"/>
        </w:rPr>
        <w:t>n</w:t>
      </w:r>
      <w:r w:rsidRPr="003966D1">
        <w:rPr>
          <w:szCs w:val="40"/>
        </w:rPr>
        <w:t xml:space="preserve"> are iid with CDF F. </w:t>
      </w:r>
    </w:p>
    <w:p w14:paraId="1EDA7B37" w14:textId="77777777" w:rsidR="003966D1" w:rsidRDefault="003966D1" w:rsidP="000B5A5A">
      <w:pPr>
        <w:pStyle w:val="ListParagraph"/>
        <w:numPr>
          <w:ilvl w:val="0"/>
          <w:numId w:val="6"/>
        </w:numPr>
        <w:rPr>
          <w:szCs w:val="40"/>
        </w:rPr>
      </w:pPr>
      <w:r w:rsidRPr="003966D1">
        <w:rPr>
          <w:szCs w:val="40"/>
        </w:rPr>
        <w:t xml:space="preserve">We are interested in estimating a parameter </w:t>
      </w:r>
      <w:r>
        <w:sym w:font="Symbol" w:char="F071"/>
      </w:r>
      <w:r w:rsidRPr="003966D1">
        <w:rPr>
          <w:szCs w:val="40"/>
        </w:rPr>
        <w:t xml:space="preserve"> by a statistic T. </w:t>
      </w:r>
    </w:p>
    <w:p w14:paraId="35E61333" w14:textId="79BD9457" w:rsidR="003966D1" w:rsidRDefault="003966D1" w:rsidP="000B5A5A">
      <w:pPr>
        <w:pStyle w:val="ListParagraph"/>
        <w:numPr>
          <w:ilvl w:val="0"/>
          <w:numId w:val="6"/>
        </w:numPr>
        <w:rPr>
          <w:szCs w:val="40"/>
        </w:rPr>
      </w:pPr>
      <w:r>
        <w:rPr>
          <w:szCs w:val="40"/>
        </w:rPr>
        <w:t xml:space="preserve">The CDF of </w:t>
      </w:r>
      <w:r w:rsidRPr="003966D1">
        <w:rPr>
          <w:szCs w:val="40"/>
        </w:rPr>
        <w:t xml:space="preserve">T </w:t>
      </w:r>
      <w:r>
        <w:rPr>
          <w:szCs w:val="40"/>
        </w:rPr>
        <w:t xml:space="preserve">– </w:t>
      </w:r>
      <w:r>
        <w:sym w:font="Symbol" w:char="F071"/>
      </w:r>
      <w:r>
        <w:t xml:space="preserve"> is denoted by G. More formally, we can denote this by </w:t>
      </w:r>
      <w:r w:rsidRPr="003966D1">
        <w:rPr>
          <w:szCs w:val="40"/>
        </w:rPr>
        <w:t>G(t|F) to emphasize that the Y</w:t>
      </w:r>
      <w:r w:rsidRPr="003966D1">
        <w:rPr>
          <w:szCs w:val="40"/>
          <w:vertAlign w:val="subscript"/>
        </w:rPr>
        <w:t>i</w:t>
      </w:r>
      <w:r w:rsidRPr="003966D1">
        <w:rPr>
          <w:szCs w:val="40"/>
        </w:rPr>
        <w:t>’s, which T is a function of, come from a distribution F.</w:t>
      </w:r>
    </w:p>
    <w:p w14:paraId="775B14FE" w14:textId="2E69DC1E" w:rsidR="000019CD" w:rsidRPr="008455DD" w:rsidRDefault="000019CD" w:rsidP="000B5A5A">
      <w:pPr>
        <w:pStyle w:val="ListParagraph"/>
        <w:numPr>
          <w:ilvl w:val="0"/>
          <w:numId w:val="6"/>
        </w:numPr>
        <w:rPr>
          <w:szCs w:val="40"/>
        </w:rPr>
      </w:pPr>
      <w:r>
        <w:t xml:space="preserve">The 1 – </w:t>
      </w:r>
      <w:r>
        <w:sym w:font="Symbol" w:char="F061"/>
      </w:r>
      <w:r>
        <w:t xml:space="preserve"> quantile of the distribution for T – </w:t>
      </w:r>
      <w:r>
        <w:sym w:font="Symbol" w:char="F071"/>
      </w:r>
      <w:r>
        <w:t xml:space="preserve"> is denoted as </w:t>
      </w:r>
      <w:r w:rsidRPr="00E96F2B">
        <w:t>G</w:t>
      </w:r>
      <w:r w:rsidRPr="000019CD">
        <w:rPr>
          <w:vertAlign w:val="superscript"/>
        </w:rPr>
        <w:t>-1</w:t>
      </w:r>
      <w:r w:rsidRPr="00E96F2B">
        <w:t>(</w:t>
      </w:r>
      <w:r>
        <w:t xml:space="preserve">1 – </w:t>
      </w:r>
      <w:r>
        <w:sym w:font="Symbol" w:char="F061"/>
      </w:r>
      <w:r w:rsidRPr="00E96F2B">
        <w:t>|F)</w:t>
      </w:r>
      <w:r>
        <w:t xml:space="preserve">. </w:t>
      </w:r>
    </w:p>
    <w:p w14:paraId="46CDEE98" w14:textId="79F06CC6" w:rsidR="008455DD" w:rsidRPr="000019CD" w:rsidRDefault="008455DD" w:rsidP="000B5A5A">
      <w:pPr>
        <w:pStyle w:val="ListParagraph"/>
        <w:numPr>
          <w:ilvl w:val="0"/>
          <w:numId w:val="6"/>
        </w:numPr>
        <w:rPr>
          <w:szCs w:val="40"/>
        </w:rPr>
      </w:pPr>
      <w:r w:rsidRPr="008455DD">
        <w:rPr>
          <w:position w:val="-4"/>
        </w:rPr>
        <w:object w:dxaOrig="279" w:dyaOrig="480" w14:anchorId="65472AE9">
          <v:shape id="_x0000_i1032" type="#_x0000_t75" style="width:15.05pt;height:25.95pt" o:ole="">
            <v:imagedata r:id="rId32" o:title=""/>
          </v:shape>
          <o:OLEObject Type="Embed" ProgID="Equation.DSMT4" ShapeID="_x0000_i1032" DrawAspect="Content" ObjectID="_1484265302" r:id="rId33"/>
        </w:object>
      </w:r>
      <w:r>
        <w:t xml:space="preserve"> is the EDF</w:t>
      </w:r>
    </w:p>
    <w:p w14:paraId="78F0BC32" w14:textId="77777777" w:rsidR="003966D1" w:rsidRPr="003966D1" w:rsidRDefault="003966D1" w:rsidP="003966D1">
      <w:pPr>
        <w:pStyle w:val="ListParagraph"/>
        <w:ind w:left="1080"/>
        <w:rPr>
          <w:szCs w:val="40"/>
        </w:rPr>
      </w:pPr>
    </w:p>
    <w:p w14:paraId="76079953" w14:textId="114E0145" w:rsidR="000019CD" w:rsidRDefault="000019CD" w:rsidP="003966D1">
      <w:pPr>
        <w:ind w:left="622"/>
      </w:pPr>
      <w:r>
        <w:t xml:space="preserve">We can derive a </w:t>
      </w:r>
      <w:r w:rsidR="008455DD">
        <w:t xml:space="preserve">“basic” </w:t>
      </w:r>
      <w:r>
        <w:t xml:space="preserve">confidence interval for </w:t>
      </w:r>
      <w:r>
        <w:sym w:font="Symbol" w:char="F071"/>
      </w:r>
      <w:r>
        <w:t xml:space="preserve"> as follows:</w:t>
      </w:r>
    </w:p>
    <w:p w14:paraId="736D7F16" w14:textId="77777777" w:rsidR="000019CD" w:rsidRDefault="000019CD" w:rsidP="003966D1">
      <w:pPr>
        <w:ind w:left="622"/>
      </w:pPr>
    </w:p>
    <w:p w14:paraId="114EE228" w14:textId="77777777" w:rsidR="000019CD" w:rsidRDefault="00887711" w:rsidP="0019500B">
      <w:pPr>
        <w:ind w:left="1440"/>
      </w:pPr>
      <w:r w:rsidRPr="00887711">
        <w:rPr>
          <w:position w:val="-114"/>
        </w:rPr>
        <w:object w:dxaOrig="9300" w:dyaOrig="2480" w14:anchorId="1A46D53A">
          <v:shape id="_x0000_i1033" type="#_x0000_t75" style="width:463pt;height:123.9pt" o:ole="">
            <v:imagedata r:id="rId34" o:title=""/>
          </v:shape>
          <o:OLEObject Type="Embed" ProgID="Equation.DSMT4" ShapeID="_x0000_i1033" DrawAspect="Content" ObjectID="_1484265303" r:id="rId35"/>
        </w:object>
      </w:r>
    </w:p>
    <w:p w14:paraId="1DB7EE6D" w14:textId="77777777" w:rsidR="0019500B" w:rsidRDefault="0019500B" w:rsidP="003966D1">
      <w:pPr>
        <w:ind w:left="622"/>
      </w:pPr>
    </w:p>
    <w:p w14:paraId="34429D32" w14:textId="2E186162" w:rsidR="0019500B" w:rsidRDefault="0019500B" w:rsidP="003966D1">
      <w:pPr>
        <w:ind w:left="622"/>
      </w:pPr>
      <w:r>
        <w:t xml:space="preserve">Thus, the (1 </w:t>
      </w:r>
      <w:r w:rsidRPr="00E96F2B">
        <w:t>–</w:t>
      </w:r>
      <w:r>
        <w:t xml:space="preserve"> 2</w:t>
      </w:r>
      <w:r>
        <w:sym w:font="Symbol" w:char="F061"/>
      </w:r>
      <w:r>
        <w:t xml:space="preserve">)100% confidence interval for </w:t>
      </w:r>
      <w:r>
        <w:sym w:font="Symbol" w:char="F071"/>
      </w:r>
      <w:r>
        <w:t xml:space="preserve"> is calculated as </w:t>
      </w:r>
    </w:p>
    <w:p w14:paraId="4C81E419" w14:textId="77777777" w:rsidR="0019500B" w:rsidRDefault="0019500B" w:rsidP="003966D1">
      <w:pPr>
        <w:ind w:left="622"/>
      </w:pPr>
    </w:p>
    <w:p w14:paraId="785CBF52" w14:textId="04B762DB" w:rsidR="0019500B" w:rsidRDefault="0019500B" w:rsidP="0019500B">
      <w:pPr>
        <w:ind w:left="1440"/>
      </w:pPr>
      <w:r w:rsidRPr="0019500B">
        <w:rPr>
          <w:position w:val="-14"/>
        </w:rPr>
        <w:object w:dxaOrig="5860" w:dyaOrig="560" w14:anchorId="19DE6AE4">
          <v:shape id="_x0000_i1034" type="#_x0000_t75" style="width:293pt;height:25.95pt" o:ole="">
            <v:imagedata r:id="rId36" o:title=""/>
          </v:shape>
          <o:OLEObject Type="Embed" ProgID="Equation.DSMT4" ShapeID="_x0000_i1034" DrawAspect="Content" ObjectID="_1484265304" r:id="rId37"/>
        </w:object>
      </w:r>
    </w:p>
    <w:p w14:paraId="19249B03" w14:textId="77777777" w:rsidR="0019500B" w:rsidRDefault="0019500B" w:rsidP="003966D1">
      <w:pPr>
        <w:ind w:left="622"/>
      </w:pPr>
    </w:p>
    <w:p w14:paraId="7012E8B5" w14:textId="2DE74C84" w:rsidR="0019500B" w:rsidRDefault="0019500B" w:rsidP="003966D1">
      <w:pPr>
        <w:ind w:left="622"/>
      </w:pPr>
      <w:r>
        <w:lastRenderedPageBreak/>
        <w:t xml:space="preserve">Notice that the “lower” distribution quantile is in the upper limit and the “upper” distribution quantile is in the lower limit. This happens with other confidence intervals too, but you just may have never noticed it. For example, derive the t-based confidence intervals for a population mean. The same quantile reversal happens. Because the t-distribution is symmetric, you may have not noticed it! </w:t>
      </w:r>
    </w:p>
    <w:p w14:paraId="79F7AE51" w14:textId="77777777" w:rsidR="0019500B" w:rsidRDefault="0019500B" w:rsidP="003966D1">
      <w:pPr>
        <w:ind w:left="622"/>
      </w:pPr>
    </w:p>
    <w:p w14:paraId="7F169BB0" w14:textId="50B5D136" w:rsidR="008455DD" w:rsidRDefault="00887711" w:rsidP="008455DD">
      <w:pPr>
        <w:ind w:left="622"/>
      </w:pPr>
      <w:r>
        <w:t>W</w:t>
      </w:r>
      <w:r w:rsidR="008455DD">
        <w:t>e need to know F in order to calculate the previous interval</w:t>
      </w:r>
      <w:r>
        <w:t xml:space="preserve"> due to the needed distributional quantile</w:t>
      </w:r>
      <w:r w:rsidR="008455DD">
        <w:t xml:space="preserve">. Instead, </w:t>
      </w:r>
      <w:r>
        <w:t xml:space="preserve">we can use </w:t>
      </w:r>
      <w:r w:rsidR="008455DD">
        <w:t xml:space="preserve">the bootstrap </w:t>
      </w:r>
      <w:r>
        <w:t xml:space="preserve">to estimate this quantile! This is simply done by replacing F with </w:t>
      </w:r>
      <w:r w:rsidR="008455DD" w:rsidRPr="008455DD">
        <w:rPr>
          <w:position w:val="-4"/>
        </w:rPr>
        <w:object w:dxaOrig="279" w:dyaOrig="480" w14:anchorId="16DAC354">
          <v:shape id="_x0000_i1035" type="#_x0000_t75" style="width:15.05pt;height:25.95pt" o:ole="">
            <v:imagedata r:id="rId32" o:title=""/>
          </v:shape>
          <o:OLEObject Type="Embed" ProgID="Equation.DSMT4" ShapeID="_x0000_i1035" DrawAspect="Content" ObjectID="_1484265305" r:id="rId38"/>
        </w:object>
      </w:r>
      <w:r w:rsidR="008455DD">
        <w:t xml:space="preserve">. The (1 </w:t>
      </w:r>
      <w:r w:rsidR="008455DD" w:rsidRPr="00E96F2B">
        <w:t>–</w:t>
      </w:r>
      <w:r w:rsidR="008455DD">
        <w:t xml:space="preserve"> 2</w:t>
      </w:r>
      <w:r w:rsidR="008455DD">
        <w:sym w:font="Symbol" w:char="F061"/>
      </w:r>
      <w:r w:rsidR="008455DD">
        <w:t xml:space="preserve">)100% </w:t>
      </w:r>
      <w:r w:rsidR="008455DD" w:rsidRPr="008455DD">
        <w:rPr>
          <w:u w:val="single"/>
        </w:rPr>
        <w:t>basic bootstrap confidence interval</w:t>
      </w:r>
      <w:r w:rsidR="008455DD">
        <w:t xml:space="preserve"> for </w:t>
      </w:r>
      <w:r w:rsidR="008455DD">
        <w:sym w:font="Symbol" w:char="F071"/>
      </w:r>
      <w:r w:rsidR="008455DD">
        <w:t xml:space="preserve"> (a.k.a., “hybrid confidence interval”) is </w:t>
      </w:r>
    </w:p>
    <w:p w14:paraId="4B553A66" w14:textId="77777777" w:rsidR="008455DD" w:rsidRDefault="008455DD" w:rsidP="008455DD">
      <w:pPr>
        <w:ind w:left="720"/>
      </w:pPr>
      <w:r>
        <w:tab/>
      </w:r>
    </w:p>
    <w:p w14:paraId="1FAE2D54" w14:textId="77777777" w:rsidR="008455DD" w:rsidRDefault="008455DD" w:rsidP="008455DD">
      <w:pPr>
        <w:ind w:left="1440"/>
      </w:pPr>
      <w:r>
        <w:t xml:space="preserve">t </w:t>
      </w:r>
      <w:r w:rsidRPr="00E96F2B">
        <w:t>–</w:t>
      </w:r>
      <w:r>
        <w:t xml:space="preserve"> </w:t>
      </w:r>
      <w:r w:rsidRPr="00F23116">
        <w:rPr>
          <w:position w:val="-14"/>
        </w:rPr>
        <w:object w:dxaOrig="2180" w:dyaOrig="580" w14:anchorId="753B7257">
          <v:shape id="_x0000_i1036" type="#_x0000_t75" style="width:108pt;height:31pt" o:ole="">
            <v:imagedata r:id="rId39" o:title=""/>
          </v:shape>
          <o:OLEObject Type="Embed" ProgID="Equation.DSMT4" ShapeID="_x0000_i1036" DrawAspect="Content" ObjectID="_1484265306" r:id="rId40"/>
        </w:object>
      </w:r>
      <w:r w:rsidRPr="00E96F2B">
        <w:t xml:space="preserve">  &lt; </w:t>
      </w:r>
      <w:r>
        <w:sym w:font="Symbol" w:char="F071"/>
      </w:r>
      <w:r w:rsidRPr="00E96F2B">
        <w:t xml:space="preserve"> &lt; </w:t>
      </w:r>
      <w:r>
        <w:t>t</w:t>
      </w:r>
      <w:r w:rsidRPr="00E96F2B">
        <w:t xml:space="preserve"> – </w:t>
      </w:r>
      <w:r w:rsidRPr="00F23116">
        <w:rPr>
          <w:position w:val="-14"/>
        </w:rPr>
        <w:object w:dxaOrig="1660" w:dyaOrig="580" w14:anchorId="049E6354">
          <v:shape id="_x0000_i1037" type="#_x0000_t75" style="width:82.05pt;height:31pt" o:ole="">
            <v:imagedata r:id="rId41" o:title=""/>
          </v:shape>
          <o:OLEObject Type="Embed" ProgID="Equation.DSMT4" ShapeID="_x0000_i1037" DrawAspect="Content" ObjectID="_1484265307" r:id="rId42"/>
        </w:object>
      </w:r>
    </w:p>
    <w:p w14:paraId="780DB3EC" w14:textId="77777777" w:rsidR="008455DD" w:rsidRDefault="008455DD" w:rsidP="008455DD">
      <w:pPr>
        <w:ind w:left="1440"/>
      </w:pPr>
    </w:p>
    <w:p w14:paraId="58E0263C" w14:textId="2E367711" w:rsidR="00A45015" w:rsidRDefault="00A45015" w:rsidP="008455DD">
      <w:pPr>
        <w:ind w:left="622"/>
      </w:pPr>
      <w:r>
        <w:t xml:space="preserve">What do these quantiles represent? </w:t>
      </w:r>
    </w:p>
    <w:p w14:paraId="510C8D3A" w14:textId="77777777" w:rsidR="00A45015" w:rsidRDefault="00A45015" w:rsidP="008455DD">
      <w:pPr>
        <w:ind w:left="622"/>
      </w:pPr>
    </w:p>
    <w:p w14:paraId="782E9877" w14:textId="57A295C1" w:rsidR="00A45015" w:rsidRDefault="00A45015" w:rsidP="00A45015">
      <w:pPr>
        <w:ind w:left="1440"/>
      </w:pPr>
      <w:r>
        <w:t xml:space="preserve">Let </w:t>
      </w:r>
      <w:r w:rsidRPr="00A45015">
        <w:rPr>
          <w:position w:val="-10"/>
        </w:rPr>
        <w:object w:dxaOrig="1520" w:dyaOrig="520" w14:anchorId="3C9894AA">
          <v:shape id="_x0000_i1038" type="#_x0000_t75" style="width:77pt;height:25.95pt" o:ole="">
            <v:imagedata r:id="rId43" o:title=""/>
          </v:shape>
          <o:OLEObject Type="Embed" ProgID="Equation.DSMT4" ShapeID="_x0000_i1038" DrawAspect="Content" ObjectID="_1484265308" r:id="rId44"/>
        </w:object>
      </w:r>
      <w:r>
        <w:t xml:space="preserve"> be a RANDOM SAMPLE from </w:t>
      </w:r>
      <w:r w:rsidRPr="008455DD">
        <w:rPr>
          <w:position w:val="-4"/>
        </w:rPr>
        <w:object w:dxaOrig="279" w:dyaOrig="480" w14:anchorId="215B9C06">
          <v:shape id="_x0000_i1039" type="#_x0000_t75" style="width:15.05pt;height:25.95pt" o:ole="">
            <v:imagedata r:id="rId32" o:title=""/>
          </v:shape>
          <o:OLEObject Type="Embed" ProgID="Equation.DSMT4" ShapeID="_x0000_i1039" DrawAspect="Content" ObjectID="_1484265309" r:id="rId45"/>
        </w:object>
      </w:r>
      <w:r>
        <w:t xml:space="preserve">. Observed values of this random sample are denoted as </w:t>
      </w:r>
      <w:r w:rsidRPr="00A45015">
        <w:rPr>
          <w:position w:val="-14"/>
        </w:rPr>
        <w:object w:dxaOrig="1400" w:dyaOrig="560" w14:anchorId="5798257D">
          <v:shape id="_x0000_i1040" type="#_x0000_t75" style="width:1in;height:25.95pt" o:ole="">
            <v:imagedata r:id="rId46" o:title=""/>
          </v:shape>
          <o:OLEObject Type="Embed" ProgID="Equation.DSMT4" ShapeID="_x0000_i1040" DrawAspect="Content" ObjectID="_1484265310" r:id="rId47"/>
        </w:object>
      </w:r>
      <w:r>
        <w:t xml:space="preserve">. Let </w:t>
      </w:r>
      <w:r w:rsidRPr="00A45015">
        <w:rPr>
          <w:position w:val="-4"/>
        </w:rPr>
        <w:object w:dxaOrig="420" w:dyaOrig="460" w14:anchorId="13F928C9">
          <v:shape id="_x0000_i1041" type="#_x0000_t75" style="width:20.95pt;height:20.95pt" o:ole="">
            <v:imagedata r:id="rId48" o:title=""/>
          </v:shape>
          <o:OLEObject Type="Embed" ProgID="Equation.DSMT4" ShapeID="_x0000_i1041" DrawAspect="Content" ObjectID="_1484265311" r:id="rId49"/>
        </w:object>
      </w:r>
      <w:r>
        <w:t xml:space="preserve"> be the statistic of interest calculated from </w:t>
      </w:r>
      <w:r w:rsidRPr="00A45015">
        <w:rPr>
          <w:position w:val="-10"/>
        </w:rPr>
        <w:object w:dxaOrig="1620" w:dyaOrig="520" w14:anchorId="37D3B925">
          <v:shape id="_x0000_i1042" type="#_x0000_t75" style="width:82.05pt;height:25.95pt" o:ole="">
            <v:imagedata r:id="rId50" o:title=""/>
          </v:shape>
          <o:OLEObject Type="Embed" ProgID="Equation.DSMT4" ShapeID="_x0000_i1042" DrawAspect="Content" ObjectID="_1484265312" r:id="rId51"/>
        </w:object>
      </w:r>
      <w:r>
        <w:t xml:space="preserve"> with an observed value of </w:t>
      </w:r>
      <w:r w:rsidRPr="00A45015">
        <w:rPr>
          <w:position w:val="-6"/>
        </w:rPr>
        <w:object w:dxaOrig="300" w:dyaOrig="480" w14:anchorId="74ED2F72">
          <v:shape id="_x0000_i1043" type="#_x0000_t75" style="width:15.05pt;height:25.95pt" o:ole="">
            <v:imagedata r:id="rId52" o:title=""/>
          </v:shape>
          <o:OLEObject Type="Embed" ProgID="Equation.DSMT4" ShapeID="_x0000_i1043" DrawAspect="Content" ObjectID="_1484265313" r:id="rId53"/>
        </w:object>
      </w:r>
      <w:r>
        <w:t xml:space="preserve">. The CDF </w:t>
      </w:r>
      <w:r w:rsidRPr="00A45015">
        <w:rPr>
          <w:position w:val="-14"/>
        </w:rPr>
        <w:object w:dxaOrig="1240" w:dyaOrig="580" w14:anchorId="1460A47C">
          <v:shape id="_x0000_i1044" type="#_x0000_t75" style="width:61.95pt;height:31pt" o:ole="">
            <v:imagedata r:id="rId54" o:title=""/>
          </v:shape>
          <o:OLEObject Type="Embed" ProgID="Equation.DSMT4" ShapeID="_x0000_i1044" DrawAspect="Content" ObjectID="_1484265314" r:id="rId55"/>
        </w:object>
      </w:r>
      <w:r>
        <w:t xml:space="preserve"> is the CDF of </w:t>
      </w:r>
      <w:r w:rsidR="00887711" w:rsidRPr="00887711">
        <w:rPr>
          <w:position w:val="-6"/>
        </w:rPr>
        <w:object w:dxaOrig="980" w:dyaOrig="480" w14:anchorId="4A39B125">
          <v:shape id="_x0000_i1045" type="#_x0000_t75" style="width:46.05pt;height:25.95pt" o:ole="">
            <v:imagedata r:id="rId56" o:title=""/>
          </v:shape>
          <o:OLEObject Type="Embed" ProgID="Equation.DSMT4" ShapeID="_x0000_i1045" DrawAspect="Content" ObjectID="_1484265315" r:id="rId57"/>
        </w:object>
      </w:r>
      <w:r>
        <w:t xml:space="preserve">. </w:t>
      </w:r>
    </w:p>
    <w:p w14:paraId="1BF66C39" w14:textId="77777777" w:rsidR="00A45015" w:rsidRDefault="00A45015" w:rsidP="00A45015">
      <w:pPr>
        <w:ind w:left="1440"/>
      </w:pPr>
    </w:p>
    <w:p w14:paraId="223EA123" w14:textId="1A343626" w:rsidR="00A45015" w:rsidRDefault="00A45015" w:rsidP="008455DD">
      <w:pPr>
        <w:ind w:left="622"/>
      </w:pPr>
      <w:r>
        <w:t>How do you actually calculate the quantiles in the interval? We will estimate these quantiles using a special type of MC simulation!</w:t>
      </w:r>
    </w:p>
    <w:p w14:paraId="3F3083FF" w14:textId="77777777" w:rsidR="00A45015" w:rsidRDefault="00A45015" w:rsidP="008455DD">
      <w:pPr>
        <w:ind w:left="622"/>
      </w:pPr>
    </w:p>
    <w:p w14:paraId="4344AA06" w14:textId="753C56FF" w:rsidR="00A45015" w:rsidRDefault="00887711" w:rsidP="00A45015">
      <w:pPr>
        <w:ind w:left="1440"/>
      </w:pPr>
      <w:r>
        <w:t>T</w:t>
      </w:r>
      <w:r w:rsidR="00A45015">
        <w:t xml:space="preserve">hink about how you would estimate a quantile </w:t>
      </w:r>
      <w:r w:rsidR="00A45015" w:rsidRPr="00E96F2B">
        <w:t>G</w:t>
      </w:r>
      <w:r w:rsidR="00A45015" w:rsidRPr="000019CD">
        <w:rPr>
          <w:vertAlign w:val="superscript"/>
        </w:rPr>
        <w:t>-1</w:t>
      </w:r>
      <w:r w:rsidR="00A45015" w:rsidRPr="00E96F2B">
        <w:t>(</w:t>
      </w:r>
      <w:r w:rsidR="00A45015">
        <w:t xml:space="preserve">1 – </w:t>
      </w:r>
      <w:r w:rsidR="00A45015">
        <w:sym w:font="Symbol" w:char="F061"/>
      </w:r>
      <w:r w:rsidR="00A45015" w:rsidRPr="00E96F2B">
        <w:t>|F)</w:t>
      </w:r>
      <w:r w:rsidR="00A45015">
        <w:t xml:space="preserve"> if you knew the actual parametric distribution represented by F. First, take a large number of random samples from F</w:t>
      </w:r>
      <w:r w:rsidR="006C297F">
        <w:t xml:space="preserve"> of size n</w:t>
      </w:r>
      <w:r w:rsidR="00A45015">
        <w:t xml:space="preserve">. </w:t>
      </w:r>
      <w:r w:rsidR="006C297F">
        <w:t>Second, f</w:t>
      </w:r>
      <w:r w:rsidR="00A45015">
        <w:t>or each sample, find the statistic. Below is a diagram demonstrating this process</w:t>
      </w:r>
      <w:r w:rsidR="00F346B1">
        <w:t>:</w:t>
      </w:r>
      <w:r w:rsidR="00A45015">
        <w:t xml:space="preserve">  </w:t>
      </w:r>
    </w:p>
    <w:p w14:paraId="32B290F8" w14:textId="77777777" w:rsidR="00A45015" w:rsidRDefault="00A45015" w:rsidP="00A45015">
      <w:pPr>
        <w:ind w:left="1440"/>
      </w:pPr>
    </w:p>
    <w:p w14:paraId="7AB5907A" w14:textId="5B33E52A" w:rsidR="00A45015" w:rsidRPr="00A45015" w:rsidRDefault="00A45015" w:rsidP="00A45015">
      <w:pPr>
        <w:ind w:left="2160"/>
      </w:pPr>
      <w:r w:rsidRPr="00A45015">
        <w:rPr>
          <w:position w:val="-104"/>
        </w:rPr>
        <w:object w:dxaOrig="2640" w:dyaOrig="2280" w14:anchorId="5BE176EA">
          <v:shape id="_x0000_i1046" type="#_x0000_t75" style="width:133.95pt;height:113pt" o:ole="">
            <v:imagedata r:id="rId58" o:title=""/>
          </v:shape>
          <o:OLEObject Type="Embed" ProgID="Equation.DSMT4" ShapeID="_x0000_i1046" DrawAspect="Content" ObjectID="_1484265316" r:id="rId59"/>
        </w:object>
      </w:r>
      <w:r>
        <w:t xml:space="preserve"> </w:t>
      </w:r>
    </w:p>
    <w:p w14:paraId="5E73C416" w14:textId="77777777" w:rsidR="00A45015" w:rsidRDefault="00A45015" w:rsidP="008455DD">
      <w:pPr>
        <w:ind w:left="622"/>
      </w:pPr>
    </w:p>
    <w:p w14:paraId="3E93EDE6" w14:textId="7A1976B9" w:rsidR="00A45015" w:rsidRDefault="00F346B1" w:rsidP="00A45015">
      <w:pPr>
        <w:ind w:left="1440"/>
      </w:pPr>
      <w:r>
        <w:t>where y</w:t>
      </w:r>
      <w:r>
        <w:rPr>
          <w:vertAlign w:val="subscript"/>
        </w:rPr>
        <w:t>ri</w:t>
      </w:r>
      <w:r>
        <w:t xml:space="preserve"> represents the i</w:t>
      </w:r>
      <w:r w:rsidRPr="00F346B1">
        <w:rPr>
          <w:vertAlign w:val="superscript"/>
        </w:rPr>
        <w:t>th</w:t>
      </w:r>
      <w:r>
        <w:t xml:space="preserve"> observation in the r</w:t>
      </w:r>
      <w:r w:rsidRPr="00F346B1">
        <w:rPr>
          <w:vertAlign w:val="superscript"/>
        </w:rPr>
        <w:t>th</w:t>
      </w:r>
      <w:r>
        <w:t xml:space="preserve"> sample. </w:t>
      </w:r>
      <w:r w:rsidR="00A45015">
        <w:t xml:space="preserve">For a large R relative to </w:t>
      </w:r>
      <w:r w:rsidR="00A45015">
        <w:sym w:font="Symbol" w:char="F061"/>
      </w:r>
      <w:r w:rsidR="00A45015">
        <w:t xml:space="preserve">, the (1 – </w:t>
      </w:r>
      <w:r w:rsidR="00A45015">
        <w:sym w:font="Symbol" w:char="F061"/>
      </w:r>
      <w:r w:rsidR="00A45015">
        <w:t>)</w:t>
      </w:r>
      <w:r w:rsidR="00A45015" w:rsidRPr="00A45015">
        <w:rPr>
          <w:vertAlign w:val="superscript"/>
        </w:rPr>
        <w:t>th</w:t>
      </w:r>
      <w:r w:rsidR="00A45015">
        <w:t xml:space="preserve"> observed quantile from </w:t>
      </w:r>
      <w:r>
        <w:t xml:space="preserve">the </w:t>
      </w:r>
      <w:r w:rsidR="00610F28">
        <w:t>t</w:t>
      </w:r>
      <w:r w:rsidR="00610F28">
        <w:rPr>
          <w:vertAlign w:val="subscript"/>
        </w:rPr>
        <w:t>1</w:t>
      </w:r>
      <w:r w:rsidR="00610F28">
        <w:t xml:space="preserve"> – </w:t>
      </w:r>
      <w:r w:rsidR="00610F28">
        <w:sym w:font="Symbol" w:char="F071"/>
      </w:r>
      <w:r w:rsidR="00610F28">
        <w:t>, …, t</w:t>
      </w:r>
      <w:r w:rsidR="00610F28">
        <w:rPr>
          <w:vertAlign w:val="subscript"/>
        </w:rPr>
        <w:t>R</w:t>
      </w:r>
      <w:r w:rsidR="00610F28">
        <w:t xml:space="preserve"> – </w:t>
      </w:r>
      <w:r w:rsidR="00610F28">
        <w:sym w:font="Symbol" w:char="F071"/>
      </w:r>
      <w:r w:rsidR="00610F28">
        <w:t xml:space="preserve"> values will be a good estimate of </w:t>
      </w:r>
      <w:r w:rsidR="00610F28" w:rsidRPr="00E96F2B">
        <w:t>G</w:t>
      </w:r>
      <w:r w:rsidR="00610F28" w:rsidRPr="000019CD">
        <w:rPr>
          <w:vertAlign w:val="superscript"/>
        </w:rPr>
        <w:t>-1</w:t>
      </w:r>
      <w:r w:rsidR="00610F28" w:rsidRPr="00E96F2B">
        <w:t>(</w:t>
      </w:r>
      <w:r w:rsidR="00610F28">
        <w:t xml:space="preserve">1 – </w:t>
      </w:r>
      <w:r w:rsidR="00610F28">
        <w:sym w:font="Symbol" w:char="F061"/>
      </w:r>
      <w:r w:rsidR="00610F28" w:rsidRPr="00E96F2B">
        <w:t>|F)</w:t>
      </w:r>
      <w:r w:rsidR="00610F28">
        <w:t xml:space="preserve">. </w:t>
      </w:r>
    </w:p>
    <w:p w14:paraId="3DEC9C94" w14:textId="77777777" w:rsidR="00F346B1" w:rsidRDefault="00F346B1" w:rsidP="00A45015">
      <w:pPr>
        <w:ind w:left="1440"/>
      </w:pPr>
    </w:p>
    <w:p w14:paraId="4D77F84A" w14:textId="77777777" w:rsidR="00F346B1" w:rsidRDefault="00F346B1" w:rsidP="00F346B1">
      <w:pPr>
        <w:ind w:left="1440"/>
      </w:pPr>
      <w:r>
        <w:t xml:space="preserve">Because we do not actually know F, we take our samples from </w:t>
      </w:r>
      <w:r w:rsidRPr="008455DD">
        <w:rPr>
          <w:position w:val="-4"/>
        </w:rPr>
        <w:object w:dxaOrig="279" w:dyaOrig="480" w14:anchorId="31CB9BB7">
          <v:shape id="_x0000_i1047" type="#_x0000_t75" style="width:15.05pt;height:25.95pt" o:ole="">
            <v:imagedata r:id="rId32" o:title=""/>
          </v:shape>
          <o:OLEObject Type="Embed" ProgID="Equation.DSMT4" ShapeID="_x0000_i1047" DrawAspect="Content" ObjectID="_1484265317" r:id="rId60"/>
        </w:object>
      </w:r>
      <w:r>
        <w:t xml:space="preserve">. Below is a diagram demonstrating this process:  </w:t>
      </w:r>
    </w:p>
    <w:p w14:paraId="0E7D1996" w14:textId="77777777" w:rsidR="00F346B1" w:rsidRDefault="00F346B1" w:rsidP="00F346B1">
      <w:pPr>
        <w:ind w:left="1440"/>
      </w:pPr>
    </w:p>
    <w:p w14:paraId="704B35C7" w14:textId="77777777" w:rsidR="00F346B1" w:rsidRPr="00A45015" w:rsidRDefault="00F346B1" w:rsidP="00F346B1">
      <w:pPr>
        <w:ind w:left="2160"/>
      </w:pPr>
      <w:r w:rsidRPr="00F346B1">
        <w:rPr>
          <w:position w:val="-112"/>
        </w:rPr>
        <w:object w:dxaOrig="2640" w:dyaOrig="2439" w14:anchorId="2698C2DA">
          <v:shape id="_x0000_i1048" type="#_x0000_t75" style="width:133.95pt;height:123.05pt" o:ole="">
            <v:imagedata r:id="rId61" o:title=""/>
          </v:shape>
          <o:OLEObject Type="Embed" ProgID="Equation.DSMT4" ShapeID="_x0000_i1048" DrawAspect="Content" ObjectID="_1484265318" r:id="rId62"/>
        </w:object>
      </w:r>
      <w:r>
        <w:t xml:space="preserve"> </w:t>
      </w:r>
    </w:p>
    <w:p w14:paraId="105B0C88" w14:textId="77777777" w:rsidR="00F346B1" w:rsidRDefault="00F346B1" w:rsidP="00F346B1">
      <w:pPr>
        <w:ind w:left="622"/>
      </w:pPr>
    </w:p>
    <w:p w14:paraId="393FBFE5" w14:textId="485C572F" w:rsidR="00F346B1" w:rsidRDefault="00F346B1" w:rsidP="00F346B1">
      <w:pPr>
        <w:ind w:left="1440"/>
      </w:pPr>
      <w:r>
        <w:t xml:space="preserve">where </w:t>
      </w:r>
      <w:r w:rsidRPr="00F346B1">
        <w:rPr>
          <w:position w:val="-14"/>
        </w:rPr>
        <w:object w:dxaOrig="400" w:dyaOrig="560" w14:anchorId="744C0E04">
          <v:shape id="_x0000_i1049" type="#_x0000_t75" style="width:20.95pt;height:25.95pt" o:ole="">
            <v:imagedata r:id="rId63" o:title=""/>
          </v:shape>
          <o:OLEObject Type="Embed" ProgID="Equation.DSMT4" ShapeID="_x0000_i1049" DrawAspect="Content" ObjectID="_1484265319" r:id="rId64"/>
        </w:object>
      </w:r>
      <w:r>
        <w:t xml:space="preserve"> represents the i</w:t>
      </w:r>
      <w:r w:rsidRPr="00F346B1">
        <w:rPr>
          <w:vertAlign w:val="superscript"/>
        </w:rPr>
        <w:t>th</w:t>
      </w:r>
      <w:r>
        <w:t xml:space="preserve"> observation in the r</w:t>
      </w:r>
      <w:r w:rsidRPr="00F346B1">
        <w:rPr>
          <w:vertAlign w:val="superscript"/>
        </w:rPr>
        <w:t>th</w:t>
      </w:r>
      <w:r>
        <w:t xml:space="preserve"> </w:t>
      </w:r>
      <w:r w:rsidRPr="00F346B1">
        <w:rPr>
          <w:u w:val="single"/>
        </w:rPr>
        <w:t>resample</w:t>
      </w:r>
      <w:r>
        <w:t xml:space="preserve">. For a large R relative to </w:t>
      </w:r>
      <w:r>
        <w:sym w:font="Symbol" w:char="F061"/>
      </w:r>
      <w:r>
        <w:t xml:space="preserve">, the (1 – </w:t>
      </w:r>
      <w:r>
        <w:sym w:font="Symbol" w:char="F061"/>
      </w:r>
      <w:r>
        <w:t>)</w:t>
      </w:r>
      <w:r w:rsidRPr="00A45015">
        <w:rPr>
          <w:vertAlign w:val="superscript"/>
        </w:rPr>
        <w:t>th</w:t>
      </w:r>
      <w:r>
        <w:t xml:space="preserve"> observed quantile from the </w:t>
      </w:r>
      <w:r w:rsidR="004A5EB4" w:rsidRPr="00F346B1">
        <w:rPr>
          <w:position w:val="-10"/>
        </w:rPr>
        <w:object w:dxaOrig="2299" w:dyaOrig="520" w14:anchorId="13C6B00B">
          <v:shape id="_x0000_i1050" type="#_x0000_t75" style="width:113pt;height:25.95pt" o:ole="">
            <v:imagedata r:id="rId65" o:title=""/>
          </v:shape>
          <o:OLEObject Type="Embed" ProgID="Equation.DSMT4" ShapeID="_x0000_i1050" DrawAspect="Content" ObjectID="_1484265320" r:id="rId66"/>
        </w:object>
      </w:r>
      <w:r>
        <w:t xml:space="preserve"> values will be a good estimate of </w:t>
      </w:r>
      <w:r w:rsidR="004A5EB4" w:rsidRPr="004A5EB4">
        <w:rPr>
          <w:position w:val="-14"/>
        </w:rPr>
        <w:object w:dxaOrig="2180" w:dyaOrig="580" w14:anchorId="43DCFA3A">
          <v:shape id="_x0000_i1051" type="#_x0000_t75" style="width:108pt;height:31pt" o:ole="">
            <v:imagedata r:id="rId67" o:title=""/>
          </v:shape>
          <o:OLEObject Type="Embed" ProgID="Equation.DSMT4" ShapeID="_x0000_i1051" DrawAspect="Content" ObjectID="_1484265321" r:id="rId68"/>
        </w:object>
      </w:r>
      <w:r w:rsidR="004A5EB4">
        <w:t xml:space="preserve">. Again, remember that the whole purpose of using </w:t>
      </w:r>
      <w:r w:rsidR="004A5EB4" w:rsidRPr="004A5EB4">
        <w:rPr>
          <w:position w:val="-14"/>
        </w:rPr>
        <w:object w:dxaOrig="2180" w:dyaOrig="580" w14:anchorId="06EB5AFA">
          <v:shape id="_x0000_i1052" type="#_x0000_t75" style="width:108pt;height:31pt" o:ole="">
            <v:imagedata r:id="rId67" o:title=""/>
          </v:shape>
          <o:OLEObject Type="Embed" ProgID="Equation.DSMT4" ShapeID="_x0000_i1052" DrawAspect="Content" ObjectID="_1484265322" r:id="rId69"/>
        </w:object>
      </w:r>
      <w:r w:rsidR="004A5EB4">
        <w:t xml:space="preserve"> was to estimate </w:t>
      </w:r>
      <w:r w:rsidRPr="00E96F2B">
        <w:t>G</w:t>
      </w:r>
      <w:r w:rsidRPr="000019CD">
        <w:rPr>
          <w:vertAlign w:val="superscript"/>
        </w:rPr>
        <w:t>-1</w:t>
      </w:r>
      <w:r w:rsidRPr="00E96F2B">
        <w:t>(</w:t>
      </w:r>
      <w:r>
        <w:t xml:space="preserve">1 – </w:t>
      </w:r>
      <w:r>
        <w:sym w:font="Symbol" w:char="F061"/>
      </w:r>
      <w:r w:rsidRPr="00E96F2B">
        <w:t>|F)</w:t>
      </w:r>
      <w:r>
        <w:t>.</w:t>
      </w:r>
    </w:p>
    <w:p w14:paraId="34AD60AD" w14:textId="77777777" w:rsidR="004A5EB4" w:rsidRDefault="004A5EB4" w:rsidP="00F346B1">
      <w:pPr>
        <w:ind w:left="1440"/>
      </w:pPr>
    </w:p>
    <w:p w14:paraId="1211C45A" w14:textId="77777777" w:rsidR="004A5EB4" w:rsidRDefault="004A5EB4" w:rsidP="004A5EB4">
      <w:pPr>
        <w:ind w:left="720"/>
      </w:pPr>
      <w:r>
        <w:t xml:space="preserve">Why do we have </w:t>
      </w:r>
      <w:r w:rsidRPr="00F346B1">
        <w:rPr>
          <w:position w:val="-10"/>
        </w:rPr>
        <w:object w:dxaOrig="2299" w:dyaOrig="520" w14:anchorId="55D5EE02">
          <v:shape id="_x0000_i1053" type="#_x0000_t75" style="width:113pt;height:25.95pt" o:ole="">
            <v:imagedata r:id="rId65" o:title=""/>
          </v:shape>
          <o:OLEObject Type="Embed" ProgID="Equation.DSMT4" ShapeID="_x0000_i1053" DrawAspect="Content" ObjectID="_1484265323" r:id="rId70"/>
        </w:object>
      </w:r>
      <w:r>
        <w:t xml:space="preserve"> rather than t</w:t>
      </w:r>
      <w:r>
        <w:rPr>
          <w:vertAlign w:val="subscript"/>
        </w:rPr>
        <w:t>1</w:t>
      </w:r>
      <w:r>
        <w:t xml:space="preserve"> – </w:t>
      </w:r>
      <w:r>
        <w:sym w:font="Symbol" w:char="F071"/>
      </w:r>
      <w:r>
        <w:t>, …, t</w:t>
      </w:r>
      <w:r>
        <w:rPr>
          <w:vertAlign w:val="subscript"/>
        </w:rPr>
        <w:t>R</w:t>
      </w:r>
      <w:r>
        <w:t xml:space="preserve"> – </w:t>
      </w:r>
      <w:r>
        <w:sym w:font="Symbol" w:char="F071"/>
      </w:r>
      <w:r>
        <w:t xml:space="preserve">? </w:t>
      </w:r>
    </w:p>
    <w:p w14:paraId="63407C6B" w14:textId="77777777" w:rsidR="004A5EB4" w:rsidRDefault="004A5EB4" w:rsidP="004A5EB4">
      <w:pPr>
        <w:ind w:left="720"/>
      </w:pPr>
    </w:p>
    <w:p w14:paraId="31D3FDF4" w14:textId="77777777" w:rsidR="00D675B7" w:rsidRDefault="004A5EB4" w:rsidP="00D675B7">
      <w:pPr>
        <w:ind w:left="1440"/>
      </w:pPr>
      <w:r>
        <w:t>Of course,</w:t>
      </w:r>
      <w:r w:rsidRPr="004A5EB4">
        <w:t xml:space="preserve"> </w:t>
      </w:r>
      <w:r>
        <w:sym w:font="Symbol" w:char="F071"/>
      </w:r>
      <w:r>
        <w:t xml:space="preserve"> would be unknown in a real application so it make sense that we are replacing </w:t>
      </w:r>
      <w:r>
        <w:sym w:font="Symbol" w:char="F071"/>
      </w:r>
      <w:r>
        <w:t xml:space="preserve"> with its estimator t. However, there is actually </w:t>
      </w:r>
      <w:r w:rsidR="00D675B7">
        <w:t>a more in depth reason for it. One could say “</w:t>
      </w:r>
      <w:r w:rsidR="00D675B7">
        <w:sym w:font="Symbol" w:char="F071"/>
      </w:r>
      <w:r w:rsidR="00D675B7">
        <w:t xml:space="preserve"> is to F as t is to </w:t>
      </w:r>
      <w:r w:rsidR="00D675B7" w:rsidRPr="008455DD">
        <w:rPr>
          <w:position w:val="-4"/>
        </w:rPr>
        <w:object w:dxaOrig="279" w:dyaOrig="480" w14:anchorId="19537D20">
          <v:shape id="_x0000_i1054" type="#_x0000_t75" style="width:15.05pt;height:25.95pt" o:ole="">
            <v:imagedata r:id="rId32" o:title=""/>
          </v:shape>
          <o:OLEObject Type="Embed" ProgID="Equation.DSMT4" ShapeID="_x0000_i1054" DrawAspect="Content" ObjectID="_1484265324" r:id="rId71"/>
        </w:object>
      </w:r>
      <w:r w:rsidR="00D675B7">
        <w:t xml:space="preserve">.” Essentially, t is like the “parameter” for </w:t>
      </w:r>
      <w:r w:rsidR="00D675B7" w:rsidRPr="008455DD">
        <w:rPr>
          <w:position w:val="-4"/>
        </w:rPr>
        <w:object w:dxaOrig="279" w:dyaOrig="480" w14:anchorId="6C338E79">
          <v:shape id="_x0000_i1055" type="#_x0000_t75" style="width:15.05pt;height:25.95pt" o:ole="">
            <v:imagedata r:id="rId32" o:title=""/>
          </v:shape>
          <o:OLEObject Type="Embed" ProgID="Equation.DSMT4" ShapeID="_x0000_i1055" DrawAspect="Content" ObjectID="_1484265325" r:id="rId72"/>
        </w:object>
      </w:r>
      <w:r w:rsidR="00D675B7">
        <w:t xml:space="preserve">. </w:t>
      </w:r>
    </w:p>
    <w:p w14:paraId="34D01574" w14:textId="77777777" w:rsidR="00D675B7" w:rsidRDefault="00D675B7" w:rsidP="00D675B7">
      <w:pPr>
        <w:ind w:left="1440"/>
      </w:pPr>
    </w:p>
    <w:p w14:paraId="77AF18F8" w14:textId="26E26B1A" w:rsidR="00610F28" w:rsidRDefault="00D675B7" w:rsidP="00D675B7">
      <w:pPr>
        <w:ind w:left="1440"/>
      </w:pPr>
      <w:r>
        <w:t xml:space="preserve">In a more mathematical way, we can think of </w:t>
      </w:r>
      <w:r>
        <w:sym w:font="Symbol" w:char="F071"/>
      </w:r>
      <w:r>
        <w:t xml:space="preserve"> as a </w:t>
      </w:r>
      <w:r w:rsidRPr="00D675B7">
        <w:rPr>
          <w:u w:val="single"/>
        </w:rPr>
        <w:t>statistical function</w:t>
      </w:r>
      <w:r>
        <w:t xml:space="preserve"> t(F). Essentially the function t(</w:t>
      </w:r>
      <w:r>
        <w:sym w:font="Symbol" w:char="F0D7"/>
      </w:r>
      <w:r>
        <w:t xml:space="preserve">) gives an “algorithm” of how to calculate </w:t>
      </w:r>
      <w:r>
        <w:sym w:font="Symbol" w:char="F071"/>
      </w:r>
      <w:r>
        <w:t xml:space="preserve"> when F is known. For example, perhaps </w:t>
      </w:r>
      <w:r>
        <w:sym w:font="Symbol" w:char="F071"/>
      </w:r>
      <w:r>
        <w:t xml:space="preserve"> is simply the mean: </w:t>
      </w:r>
    </w:p>
    <w:p w14:paraId="678B64EF" w14:textId="77777777" w:rsidR="00D675B7" w:rsidRDefault="00D675B7" w:rsidP="00D675B7">
      <w:pPr>
        <w:ind w:left="2160"/>
      </w:pPr>
    </w:p>
    <w:p w14:paraId="0BD8F1EF" w14:textId="38C5DA9B" w:rsidR="00D675B7" w:rsidRDefault="006C297F" w:rsidP="00D675B7">
      <w:pPr>
        <w:ind w:left="2160"/>
      </w:pPr>
      <w:r w:rsidRPr="00D675B7">
        <w:rPr>
          <w:position w:val="-14"/>
        </w:rPr>
        <w:object w:dxaOrig="3220" w:dyaOrig="499" w14:anchorId="1CC61AAB">
          <v:shape id="_x0000_i1056" type="#_x0000_t75" style="width:159.05pt;height:25.95pt" o:ole="">
            <v:imagedata r:id="rId73" o:title=""/>
          </v:shape>
          <o:OLEObject Type="Embed" ProgID="Equation.DSMT4" ShapeID="_x0000_i1056" DrawAspect="Content" ObjectID="_1484265326" r:id="rId74"/>
        </w:object>
      </w:r>
      <w:r w:rsidR="00D675B7">
        <w:t xml:space="preserve"> if y is continuous random variable </w:t>
      </w:r>
    </w:p>
    <w:p w14:paraId="02C2FD89" w14:textId="77777777" w:rsidR="00D675B7" w:rsidRDefault="00D675B7" w:rsidP="00D675B7">
      <w:pPr>
        <w:ind w:left="2160"/>
      </w:pPr>
    </w:p>
    <w:p w14:paraId="49E8BE3F" w14:textId="19603C42" w:rsidR="00D675B7" w:rsidRDefault="00D675B7" w:rsidP="00D675B7">
      <w:pPr>
        <w:ind w:left="1440"/>
      </w:pPr>
      <w:r>
        <w:t xml:space="preserve">or </w:t>
      </w:r>
    </w:p>
    <w:p w14:paraId="124FA851" w14:textId="77777777" w:rsidR="00D675B7" w:rsidRDefault="00D675B7" w:rsidP="00D675B7">
      <w:pPr>
        <w:ind w:left="2160"/>
      </w:pPr>
    </w:p>
    <w:p w14:paraId="14F8F947" w14:textId="4011F3ED" w:rsidR="00D675B7" w:rsidRDefault="006C297F" w:rsidP="00D675B7">
      <w:pPr>
        <w:ind w:left="2160"/>
      </w:pPr>
      <w:r w:rsidRPr="00D675B7">
        <w:rPr>
          <w:position w:val="-18"/>
        </w:rPr>
        <w:object w:dxaOrig="3100" w:dyaOrig="540" w14:anchorId="550DED26">
          <v:shape id="_x0000_i1057" type="#_x0000_t75" style="width:154.05pt;height:25.95pt" o:ole="">
            <v:imagedata r:id="rId75" o:title=""/>
          </v:shape>
          <o:OLEObject Type="Embed" ProgID="Equation.DSMT4" ShapeID="_x0000_i1057" DrawAspect="Content" ObjectID="_1484265327" r:id="rId76"/>
        </w:object>
      </w:r>
      <w:r w:rsidR="00D675B7">
        <w:t xml:space="preserve"> if y is discrete random variable </w:t>
      </w:r>
    </w:p>
    <w:p w14:paraId="0BC7B354" w14:textId="77777777" w:rsidR="00D675B7" w:rsidRDefault="00D675B7" w:rsidP="00D675B7">
      <w:pPr>
        <w:ind w:left="2160"/>
      </w:pPr>
    </w:p>
    <w:p w14:paraId="34FB1B38" w14:textId="4124E36E" w:rsidR="00D675B7" w:rsidRDefault="00D675B7" w:rsidP="00D675B7">
      <w:pPr>
        <w:ind w:left="1440"/>
      </w:pPr>
      <w:bookmarkStart w:id="2" w:name="stat_func"/>
      <w:r>
        <w:t xml:space="preserve">When the distribution is </w:t>
      </w:r>
      <w:r w:rsidRPr="008455DD">
        <w:rPr>
          <w:position w:val="-4"/>
        </w:rPr>
        <w:object w:dxaOrig="279" w:dyaOrig="480" w14:anchorId="6878E63D">
          <v:shape id="_x0000_i1058" type="#_x0000_t75" style="width:15.05pt;height:25.95pt" o:ole="">
            <v:imagedata r:id="rId32" o:title=""/>
          </v:shape>
          <o:OLEObject Type="Embed" ProgID="Equation.DSMT4" ShapeID="_x0000_i1058" DrawAspect="Content" ObjectID="_1484265328" r:id="rId77"/>
        </w:object>
      </w:r>
      <w:r>
        <w:t xml:space="preserve">, we calculate </w:t>
      </w:r>
      <w:r w:rsidRPr="00D675B7">
        <w:rPr>
          <w:position w:val="-14"/>
        </w:rPr>
        <w:object w:dxaOrig="680" w:dyaOrig="580" w14:anchorId="17C9E2BC">
          <v:shape id="_x0000_i1059" type="#_x0000_t75" style="width:36pt;height:31pt" o:ole="">
            <v:imagedata r:id="rId78" o:title=""/>
          </v:shape>
          <o:OLEObject Type="Embed" ProgID="Equation.DSMT4" ShapeID="_x0000_i1059" DrawAspect="Content" ObjectID="_1484265329" r:id="rId79"/>
        </w:object>
      </w:r>
      <w:r>
        <w:t xml:space="preserve"> as</w:t>
      </w:r>
      <w:bookmarkEnd w:id="2"/>
      <w:r>
        <w:t xml:space="preserve"> </w:t>
      </w:r>
    </w:p>
    <w:p w14:paraId="0E9EA700" w14:textId="77777777" w:rsidR="00D675B7" w:rsidRDefault="00D675B7" w:rsidP="00D675B7">
      <w:pPr>
        <w:ind w:left="1440"/>
      </w:pPr>
    </w:p>
    <w:p w14:paraId="777976E7" w14:textId="0D49E135" w:rsidR="00D675B7" w:rsidRDefault="006C297F" w:rsidP="00D675B7">
      <w:pPr>
        <w:ind w:left="2160"/>
      </w:pPr>
      <w:r w:rsidRPr="00D675B7">
        <w:rPr>
          <w:position w:val="-40"/>
        </w:rPr>
        <w:object w:dxaOrig="3240" w:dyaOrig="1020" w14:anchorId="09D36156">
          <v:shape id="_x0000_i1060" type="#_x0000_t75" style="width:164.95pt;height:51.05pt" o:ole="">
            <v:imagedata r:id="rId80" o:title=""/>
          </v:shape>
          <o:OLEObject Type="Embed" ProgID="Equation.DSMT4" ShapeID="_x0000_i1060" DrawAspect="Content" ObjectID="_1484265330" r:id="rId81"/>
        </w:object>
      </w:r>
    </w:p>
    <w:p w14:paraId="20500D7C" w14:textId="77777777" w:rsidR="00D675B7" w:rsidRDefault="00D675B7" w:rsidP="00D675B7">
      <w:pPr>
        <w:ind w:left="1440"/>
      </w:pPr>
    </w:p>
    <w:p w14:paraId="3A22153B" w14:textId="6EA7C173" w:rsidR="00D675B7" w:rsidRDefault="006C297F" w:rsidP="00D675B7">
      <w:pPr>
        <w:ind w:left="1440"/>
      </w:pPr>
      <w:r>
        <w:t>b</w:t>
      </w:r>
      <w:r w:rsidR="00A5282C">
        <w:t xml:space="preserve">ecause the EDF assigns a probability of 1/n to each value in the sample. </w:t>
      </w:r>
    </w:p>
    <w:p w14:paraId="4C36A1B6" w14:textId="77777777" w:rsidR="00A5282C" w:rsidRDefault="00A5282C" w:rsidP="00D675B7">
      <w:pPr>
        <w:ind w:left="1440"/>
      </w:pPr>
    </w:p>
    <w:p w14:paraId="1841C7A7" w14:textId="77777777" w:rsidR="00A5282C" w:rsidRDefault="00A5282C" w:rsidP="00D675B7">
      <w:pPr>
        <w:ind w:left="1440"/>
      </w:pPr>
      <w:r>
        <w:t xml:space="preserve">Also, you can think of </w:t>
      </w:r>
      <w:r w:rsidRPr="00A5282C">
        <w:rPr>
          <w:position w:val="-14"/>
        </w:rPr>
        <w:object w:dxaOrig="1540" w:dyaOrig="580" w14:anchorId="1965C89C">
          <v:shape id="_x0000_i1061" type="#_x0000_t75" style="width:77pt;height:31pt" o:ole="">
            <v:imagedata r:id="rId82" o:title=""/>
          </v:shape>
          <o:OLEObject Type="Embed" ProgID="Equation.DSMT4" ShapeID="_x0000_i1061" DrawAspect="Content" ObjectID="_1484265331" r:id="rId83"/>
        </w:object>
      </w:r>
      <w:r>
        <w:t xml:space="preserve">, where </w:t>
      </w:r>
      <w:r w:rsidRPr="00A5282C">
        <w:rPr>
          <w:position w:val="-4"/>
        </w:rPr>
        <w:object w:dxaOrig="380" w:dyaOrig="480" w14:anchorId="5641447B">
          <v:shape id="_x0000_i1062" type="#_x0000_t75" style="width:20.95pt;height:25.95pt" o:ole="">
            <v:imagedata r:id="rId84" o:title=""/>
          </v:shape>
          <o:OLEObject Type="Embed" ProgID="Equation.DSMT4" ShapeID="_x0000_i1062" DrawAspect="Content" ObjectID="_1484265332" r:id="rId85"/>
        </w:object>
      </w:r>
      <w:r>
        <w:t xml:space="preserve"> is the EDF for a resample </w:t>
      </w:r>
      <w:r w:rsidRPr="00A5282C">
        <w:rPr>
          <w:position w:val="-14"/>
        </w:rPr>
        <w:object w:dxaOrig="1400" w:dyaOrig="560" w14:anchorId="533A47B4">
          <v:shape id="_x0000_i1063" type="#_x0000_t75" style="width:1in;height:25.95pt" o:ole="">
            <v:imagedata r:id="rId86" o:title=""/>
          </v:shape>
          <o:OLEObject Type="Embed" ProgID="Equation.DSMT4" ShapeID="_x0000_i1063" DrawAspect="Content" ObjectID="_1484265333" r:id="rId87"/>
        </w:object>
      </w:r>
      <w:r>
        <w:t xml:space="preserve">. Therefore, to emulate </w:t>
      </w:r>
    </w:p>
    <w:p w14:paraId="25D0AFAB" w14:textId="77777777" w:rsidR="00A5282C" w:rsidRDefault="00A5282C" w:rsidP="00D675B7">
      <w:pPr>
        <w:ind w:left="1440"/>
      </w:pPr>
    </w:p>
    <w:p w14:paraId="36966665" w14:textId="0F3EF60F" w:rsidR="00A5282C" w:rsidRDefault="00A5282C" w:rsidP="00A5282C">
      <w:pPr>
        <w:ind w:left="2160"/>
      </w:pPr>
      <w:r>
        <w:t xml:space="preserve">t – </w:t>
      </w:r>
      <w:r>
        <w:sym w:font="Symbol" w:char="F071"/>
      </w:r>
      <w:r>
        <w:t xml:space="preserve"> = </w:t>
      </w:r>
      <w:r w:rsidRPr="00D675B7">
        <w:rPr>
          <w:position w:val="-14"/>
        </w:rPr>
        <w:object w:dxaOrig="680" w:dyaOrig="580" w14:anchorId="3B870B53">
          <v:shape id="_x0000_i1064" type="#_x0000_t75" style="width:36pt;height:31pt" o:ole="">
            <v:imagedata r:id="rId78" o:title=""/>
          </v:shape>
          <o:OLEObject Type="Embed" ProgID="Equation.DSMT4" ShapeID="_x0000_i1064" DrawAspect="Content" ObjectID="_1484265334" r:id="rId88"/>
        </w:object>
      </w:r>
      <w:r>
        <w:t xml:space="preserve"> </w:t>
      </w:r>
      <w:r w:rsidR="006C297F">
        <w:t>–</w:t>
      </w:r>
      <w:r>
        <w:t xml:space="preserve"> </w:t>
      </w:r>
      <w:r w:rsidRPr="00D675B7">
        <w:rPr>
          <w:position w:val="-14"/>
        </w:rPr>
        <w:object w:dxaOrig="680" w:dyaOrig="480" w14:anchorId="12B23AC5">
          <v:shape id="_x0000_i1065" type="#_x0000_t75" style="width:36pt;height:25.95pt" o:ole="">
            <v:imagedata r:id="rId89" o:title=""/>
          </v:shape>
          <o:OLEObject Type="Embed" ProgID="Equation.DSMT4" ShapeID="_x0000_i1065" DrawAspect="Content" ObjectID="_1484265335" r:id="rId90"/>
        </w:object>
      </w:r>
    </w:p>
    <w:p w14:paraId="0DE311A6" w14:textId="77777777" w:rsidR="00A5282C" w:rsidRDefault="00A5282C" w:rsidP="00D675B7">
      <w:pPr>
        <w:ind w:left="1440"/>
      </w:pPr>
    </w:p>
    <w:p w14:paraId="48954157" w14:textId="515644D1" w:rsidR="00D675B7" w:rsidRDefault="00A5282C" w:rsidP="00D675B7">
      <w:pPr>
        <w:ind w:left="1440"/>
      </w:pPr>
      <w:r>
        <w:t xml:space="preserve">we use </w:t>
      </w:r>
    </w:p>
    <w:p w14:paraId="20F87655" w14:textId="77777777" w:rsidR="00D675B7" w:rsidRDefault="00D675B7" w:rsidP="00D675B7">
      <w:pPr>
        <w:ind w:left="1440"/>
      </w:pPr>
    </w:p>
    <w:p w14:paraId="66FB6FF6" w14:textId="25132BB8" w:rsidR="00A5282C" w:rsidRDefault="00A5282C" w:rsidP="00A5282C">
      <w:pPr>
        <w:ind w:left="2160"/>
      </w:pPr>
      <w:r>
        <w:t>t</w:t>
      </w:r>
      <w:r>
        <w:rPr>
          <w:vertAlign w:val="superscript"/>
        </w:rPr>
        <w:sym w:font="Symbol" w:char="F02A"/>
      </w:r>
      <w:r>
        <w:t xml:space="preserve"> – t = </w:t>
      </w:r>
      <w:r w:rsidRPr="00D675B7">
        <w:rPr>
          <w:position w:val="-14"/>
        </w:rPr>
        <w:object w:dxaOrig="820" w:dyaOrig="580" w14:anchorId="2138071D">
          <v:shape id="_x0000_i1066" type="#_x0000_t75" style="width:41pt;height:31pt" o:ole="">
            <v:imagedata r:id="rId91" o:title=""/>
          </v:shape>
          <o:OLEObject Type="Embed" ProgID="Equation.DSMT4" ShapeID="_x0000_i1066" DrawAspect="Content" ObjectID="_1484265336" r:id="rId92"/>
        </w:object>
      </w:r>
      <w:r>
        <w:t xml:space="preserve"> </w:t>
      </w:r>
      <w:r w:rsidR="006C297F">
        <w:t>–</w:t>
      </w:r>
      <w:r>
        <w:t xml:space="preserve"> </w:t>
      </w:r>
      <w:r w:rsidRPr="00D675B7">
        <w:rPr>
          <w:position w:val="-14"/>
        </w:rPr>
        <w:object w:dxaOrig="680" w:dyaOrig="580" w14:anchorId="7D75B774">
          <v:shape id="_x0000_i1067" type="#_x0000_t75" style="width:36pt;height:31pt" o:ole="">
            <v:imagedata r:id="rId93" o:title=""/>
          </v:shape>
          <o:OLEObject Type="Embed" ProgID="Equation.DSMT4" ShapeID="_x0000_i1067" DrawAspect="Content" ObjectID="_1484265337" r:id="rId94"/>
        </w:object>
      </w:r>
    </w:p>
    <w:p w14:paraId="57030E54" w14:textId="77777777" w:rsidR="00A5282C" w:rsidRDefault="00A5282C" w:rsidP="00A5282C">
      <w:pPr>
        <w:ind w:left="1440"/>
      </w:pPr>
    </w:p>
    <w:p w14:paraId="48D7FDFF" w14:textId="39EF9343" w:rsidR="00A5282C" w:rsidRDefault="005A56DC" w:rsidP="005A56DC">
      <w:pPr>
        <w:ind w:left="720"/>
      </w:pPr>
      <w:r>
        <w:t xml:space="preserve">How do we actually perform resampling? </w:t>
      </w:r>
    </w:p>
    <w:p w14:paraId="76E0588B" w14:textId="77777777" w:rsidR="00D675B7" w:rsidRDefault="00D675B7" w:rsidP="00D675B7">
      <w:pPr>
        <w:ind w:left="1440"/>
      </w:pPr>
    </w:p>
    <w:p w14:paraId="5EC786D1" w14:textId="77777777" w:rsidR="00EB6BA8" w:rsidRDefault="00EB6BA8" w:rsidP="00EB6BA8">
      <w:pPr>
        <w:ind w:left="1440"/>
      </w:pPr>
      <w:r>
        <w:t>Remember that y</w:t>
      </w:r>
      <w:r>
        <w:rPr>
          <w:vertAlign w:val="subscript"/>
        </w:rPr>
        <w:t>1</w:t>
      </w:r>
      <w:r>
        <w:t>, …, y</w:t>
      </w:r>
      <w:r>
        <w:rPr>
          <w:vertAlign w:val="subscript"/>
        </w:rPr>
        <w:t>n</w:t>
      </w:r>
      <w:r>
        <w:t xml:space="preserve"> are the observed values from a RANDOM SAMPLE of size n from F. Thus, every value has an equal probability of being chosen from the population. </w:t>
      </w:r>
    </w:p>
    <w:p w14:paraId="3CA974CE" w14:textId="77777777" w:rsidR="00EB6BA8" w:rsidRDefault="00EB6BA8" w:rsidP="00EB6BA8">
      <w:pPr>
        <w:ind w:left="1440"/>
      </w:pPr>
    </w:p>
    <w:p w14:paraId="0326EAB3" w14:textId="0BC59556" w:rsidR="00EB6BA8" w:rsidRDefault="00EB6BA8" w:rsidP="00EB6BA8">
      <w:pPr>
        <w:ind w:left="1440"/>
      </w:pPr>
      <w:r>
        <w:lastRenderedPageBreak/>
        <w:t xml:space="preserve">For a sample from </w:t>
      </w:r>
      <w:r w:rsidRPr="008455DD">
        <w:rPr>
          <w:position w:val="-4"/>
        </w:rPr>
        <w:object w:dxaOrig="279" w:dyaOrig="480" w14:anchorId="22C24D3A">
          <v:shape id="_x0000_i1068" type="#_x0000_t75" style="width:15.05pt;height:25.95pt" o:ole="">
            <v:imagedata r:id="rId32" o:title=""/>
          </v:shape>
          <o:OLEObject Type="Embed" ProgID="Equation.DSMT4" ShapeID="_x0000_i1068" DrawAspect="Content" ObjectID="_1484265338" r:id="rId95"/>
        </w:object>
      </w:r>
      <w:r>
        <w:t xml:space="preserve"> to form a resample, you can think of y</w:t>
      </w:r>
      <w:r>
        <w:rPr>
          <w:vertAlign w:val="subscript"/>
        </w:rPr>
        <w:t>1</w:t>
      </w:r>
      <w:r>
        <w:t>, …, y</w:t>
      </w:r>
      <w:r>
        <w:rPr>
          <w:vertAlign w:val="subscript"/>
        </w:rPr>
        <w:t>n</w:t>
      </w:r>
      <w:r>
        <w:t xml:space="preserve"> as forming n categories used with a multinomial distribution involving n trials</w:t>
      </w:r>
      <w:r w:rsidR="00F52F81">
        <w:t>. E</w:t>
      </w:r>
      <w:r>
        <w:t xml:space="preserve">ach category </w:t>
      </w:r>
      <w:r w:rsidR="00F52F81">
        <w:t xml:space="preserve">with the multinomial distribution </w:t>
      </w:r>
      <w:r>
        <w:t>ha</w:t>
      </w:r>
      <w:r w:rsidR="00F52F81">
        <w:t>s</w:t>
      </w:r>
      <w:r>
        <w:t xml:space="preserve"> an equal probability of being chosen (1/n). Thus, you could observe </w:t>
      </w:r>
    </w:p>
    <w:p w14:paraId="07873944" w14:textId="77777777" w:rsidR="00EB6BA8" w:rsidRDefault="00EB6BA8" w:rsidP="00D675B7">
      <w:pPr>
        <w:ind w:left="1440"/>
      </w:pPr>
    </w:p>
    <w:p w14:paraId="1DDC271E" w14:textId="13162C82" w:rsidR="00EB6BA8" w:rsidRDefault="00EB6BA8" w:rsidP="00EB6BA8">
      <w:pPr>
        <w:ind w:left="2160"/>
      </w:pPr>
      <w:r>
        <w:t>(0, 0, 2, 1, 1, …, 1)</w:t>
      </w:r>
    </w:p>
    <w:p w14:paraId="4BF2D555" w14:textId="77777777" w:rsidR="00EB6BA8" w:rsidRDefault="00EB6BA8" w:rsidP="00EB6BA8">
      <w:pPr>
        <w:ind w:left="1440"/>
      </w:pPr>
    </w:p>
    <w:p w14:paraId="43A8F17D" w14:textId="6C9EB347" w:rsidR="00EB6BA8" w:rsidRDefault="00EB6BA8" w:rsidP="00EB6BA8">
      <w:pPr>
        <w:ind w:left="1440"/>
      </w:pPr>
      <w:r>
        <w:t>as the counts in a multinomial vector of length n. In this case, this means that y</w:t>
      </w:r>
      <w:r>
        <w:rPr>
          <w:vertAlign w:val="subscript"/>
        </w:rPr>
        <w:t>1</w:t>
      </w:r>
      <w:r>
        <w:t xml:space="preserve"> was observed 0 times, y</w:t>
      </w:r>
      <w:r>
        <w:rPr>
          <w:vertAlign w:val="subscript"/>
        </w:rPr>
        <w:t>3</w:t>
      </w:r>
      <w:r>
        <w:t xml:space="preserve"> was observed 2 times, and y</w:t>
      </w:r>
      <w:r>
        <w:rPr>
          <w:vertAlign w:val="subscript"/>
        </w:rPr>
        <w:t>n</w:t>
      </w:r>
      <w:r>
        <w:t xml:space="preserve"> was observed 1 time. Thus, the resample may have </w:t>
      </w:r>
    </w:p>
    <w:p w14:paraId="73D279FC" w14:textId="77777777" w:rsidR="00EB6BA8" w:rsidRDefault="00EB6BA8" w:rsidP="00EB6BA8">
      <w:pPr>
        <w:ind w:left="1440"/>
      </w:pPr>
    </w:p>
    <w:p w14:paraId="1F509904" w14:textId="3FA76FAA" w:rsidR="00EB6BA8" w:rsidRPr="00EB6BA8" w:rsidRDefault="00EB6BA8" w:rsidP="00EB6BA8">
      <w:pPr>
        <w:ind w:left="2160"/>
      </w:pPr>
      <w:r w:rsidRPr="00A5282C">
        <w:rPr>
          <w:position w:val="-14"/>
        </w:rPr>
        <w:object w:dxaOrig="7119" w:dyaOrig="560" w14:anchorId="11492F47">
          <v:shape id="_x0000_i1069" type="#_x0000_t75" style="width:355pt;height:25.95pt" o:ole="">
            <v:imagedata r:id="rId96" o:title=""/>
          </v:shape>
          <o:OLEObject Type="Embed" ProgID="Equation.DSMT4" ShapeID="_x0000_i1069" DrawAspect="Content" ObjectID="_1484265339" r:id="rId97"/>
        </w:object>
      </w:r>
    </w:p>
    <w:p w14:paraId="4F31380F" w14:textId="77777777" w:rsidR="00EB6BA8" w:rsidRDefault="00EB6BA8" w:rsidP="00EB6BA8">
      <w:pPr>
        <w:ind w:left="1440"/>
      </w:pPr>
    </w:p>
    <w:p w14:paraId="54B622D5" w14:textId="15AEF3FA" w:rsidR="00EB6BA8" w:rsidRPr="00EB6BA8" w:rsidRDefault="00EB6BA8" w:rsidP="00EB6BA8">
      <w:pPr>
        <w:ind w:left="1440"/>
      </w:pPr>
      <w:r>
        <w:t>Equivalently, a resample results from one simply “sampling with replacement” from y</w:t>
      </w:r>
      <w:r>
        <w:rPr>
          <w:vertAlign w:val="subscript"/>
        </w:rPr>
        <w:t>1</w:t>
      </w:r>
      <w:r>
        <w:t>, …, y</w:t>
      </w:r>
      <w:r>
        <w:rPr>
          <w:vertAlign w:val="subscript"/>
        </w:rPr>
        <w:t>n</w:t>
      </w:r>
      <w:r>
        <w:t xml:space="preserve"> without thinking about the multinomial connection. </w:t>
      </w:r>
    </w:p>
    <w:p w14:paraId="21F73FCC" w14:textId="77777777" w:rsidR="00EB6BA8" w:rsidRDefault="00EB6BA8" w:rsidP="00D675B7">
      <w:pPr>
        <w:ind w:left="1440"/>
      </w:pPr>
    </w:p>
    <w:p w14:paraId="38B49FDE" w14:textId="00892B5C" w:rsidR="00D02F0F" w:rsidRDefault="00D02F0F" w:rsidP="00443302">
      <w:pPr>
        <w:ind w:left="720"/>
      </w:pPr>
      <w:r>
        <w:t xml:space="preserve">The (1 </w:t>
      </w:r>
      <w:r w:rsidRPr="00E96F2B">
        <w:t>–</w:t>
      </w:r>
      <w:r>
        <w:t xml:space="preserve"> 2</w:t>
      </w:r>
      <w:r>
        <w:sym w:font="Symbol" w:char="F061"/>
      </w:r>
      <w:r>
        <w:t xml:space="preserve">)100% </w:t>
      </w:r>
      <w:r w:rsidRPr="00D02F0F">
        <w:t>basic bootstrap interval</w:t>
      </w:r>
      <w:r>
        <w:t xml:space="preserve"> for </w:t>
      </w:r>
      <w:r>
        <w:sym w:font="Symbol" w:char="F071"/>
      </w:r>
      <w:r>
        <w:t xml:space="preserve"> is again </w:t>
      </w:r>
    </w:p>
    <w:p w14:paraId="57C572CF" w14:textId="77777777" w:rsidR="00443302" w:rsidRDefault="00443302" w:rsidP="00443302">
      <w:pPr>
        <w:ind w:left="720"/>
      </w:pPr>
    </w:p>
    <w:p w14:paraId="4CD245BE" w14:textId="77777777" w:rsidR="00443302" w:rsidRDefault="00443302" w:rsidP="00443302">
      <w:pPr>
        <w:ind w:left="1440"/>
      </w:pPr>
      <w:r>
        <w:t xml:space="preserve">t </w:t>
      </w:r>
      <w:r w:rsidRPr="00E96F2B">
        <w:t>–</w:t>
      </w:r>
      <w:r>
        <w:t xml:space="preserve"> </w:t>
      </w:r>
      <w:r w:rsidRPr="00F23116">
        <w:rPr>
          <w:position w:val="-14"/>
        </w:rPr>
        <w:object w:dxaOrig="2180" w:dyaOrig="580" w14:anchorId="3545583B">
          <v:shape id="_x0000_i1070" type="#_x0000_t75" style="width:108pt;height:31pt" o:ole="">
            <v:imagedata r:id="rId39" o:title=""/>
          </v:shape>
          <o:OLEObject Type="Embed" ProgID="Equation.DSMT4" ShapeID="_x0000_i1070" DrawAspect="Content" ObjectID="_1484265340" r:id="rId98"/>
        </w:object>
      </w:r>
      <w:r w:rsidRPr="00E96F2B">
        <w:t xml:space="preserve">  &lt; </w:t>
      </w:r>
      <w:r>
        <w:sym w:font="Symbol" w:char="F071"/>
      </w:r>
      <w:r w:rsidRPr="00E96F2B">
        <w:t xml:space="preserve"> &lt; </w:t>
      </w:r>
      <w:r>
        <w:t>t</w:t>
      </w:r>
      <w:r w:rsidRPr="00E96F2B">
        <w:t xml:space="preserve"> – </w:t>
      </w:r>
      <w:r w:rsidRPr="00F23116">
        <w:rPr>
          <w:position w:val="-14"/>
        </w:rPr>
        <w:object w:dxaOrig="1660" w:dyaOrig="580" w14:anchorId="4056AA06">
          <v:shape id="_x0000_i1071" type="#_x0000_t75" style="width:82.05pt;height:31pt" o:ole="">
            <v:imagedata r:id="rId41" o:title=""/>
          </v:shape>
          <o:OLEObject Type="Embed" ProgID="Equation.DSMT4" ShapeID="_x0000_i1071" DrawAspect="Content" ObjectID="_1484265341" r:id="rId99"/>
        </w:object>
      </w:r>
    </w:p>
    <w:p w14:paraId="39CA5BFF" w14:textId="77777777" w:rsidR="00443302" w:rsidRDefault="00443302" w:rsidP="00443302">
      <w:pPr>
        <w:ind w:left="1440"/>
      </w:pPr>
    </w:p>
    <w:p w14:paraId="6FA258AD" w14:textId="6510E228" w:rsidR="00D02F0F" w:rsidRDefault="00D02F0F" w:rsidP="00D02F0F">
      <w:pPr>
        <w:ind w:left="720"/>
      </w:pPr>
      <w:r>
        <w:t xml:space="preserve">where we use MC simulation to estimate </w:t>
      </w:r>
      <w:r w:rsidRPr="00F23116">
        <w:rPr>
          <w:position w:val="-14"/>
        </w:rPr>
        <w:object w:dxaOrig="2180" w:dyaOrig="580" w14:anchorId="5F556349">
          <v:shape id="_x0000_i1072" type="#_x0000_t75" style="width:108pt;height:31pt" o:ole="">
            <v:imagedata r:id="rId39" o:title=""/>
          </v:shape>
          <o:OLEObject Type="Embed" ProgID="Equation.DSMT4" ShapeID="_x0000_i1072" DrawAspect="Content" ObjectID="_1484265342" r:id="rId100"/>
        </w:object>
      </w:r>
      <w:r>
        <w:t xml:space="preserve"> and </w:t>
      </w:r>
      <w:r w:rsidRPr="00F23116">
        <w:rPr>
          <w:position w:val="-14"/>
        </w:rPr>
        <w:object w:dxaOrig="1660" w:dyaOrig="580" w14:anchorId="75833C06">
          <v:shape id="_x0000_i1073" type="#_x0000_t75" style="width:82.05pt;height:31pt" o:ole="">
            <v:imagedata r:id="rId41" o:title=""/>
          </v:shape>
          <o:OLEObject Type="Embed" ProgID="Equation.DSMT4" ShapeID="_x0000_i1073" DrawAspect="Content" ObjectID="_1484265343" r:id="rId101"/>
        </w:object>
      </w:r>
      <w:r>
        <w:t xml:space="preserve">. Define </w:t>
      </w:r>
      <w:r w:rsidRPr="00D02F0F">
        <w:rPr>
          <w:position w:val="-14"/>
        </w:rPr>
        <w:object w:dxaOrig="2640" w:dyaOrig="560" w14:anchorId="742D4B24">
          <v:shape id="_x0000_i1074" type="#_x0000_t75" style="width:133.95pt;height:25.95pt" o:ole="">
            <v:imagedata r:id="rId102" o:title=""/>
          </v:shape>
          <o:OLEObject Type="Embed" ProgID="Equation.DSMT4" ShapeID="_x0000_i1074" DrawAspect="Content" ObjectID="_1484265344" r:id="rId103"/>
        </w:object>
      </w:r>
      <w:r>
        <w:t xml:space="preserve"> as the R ordered values from this simulation. Then the quantiles are estimated by </w:t>
      </w:r>
    </w:p>
    <w:p w14:paraId="0FB31A9E" w14:textId="77777777" w:rsidR="00D02F0F" w:rsidRDefault="00D02F0F" w:rsidP="00D02F0F">
      <w:pPr>
        <w:ind w:left="720"/>
      </w:pPr>
    </w:p>
    <w:p w14:paraId="53C112AA" w14:textId="139BB5B5" w:rsidR="00D02F0F" w:rsidRDefault="00D02F0F" w:rsidP="00D02F0F">
      <w:pPr>
        <w:ind w:left="1440"/>
      </w:pPr>
      <w:r w:rsidRPr="00D02F0F">
        <w:rPr>
          <w:position w:val="-14"/>
        </w:rPr>
        <w:object w:dxaOrig="2060" w:dyaOrig="560" w14:anchorId="30F5E072">
          <v:shape id="_x0000_i1075" type="#_x0000_t75" style="width:103pt;height:25.95pt" o:ole="">
            <v:imagedata r:id="rId104" o:title=""/>
          </v:shape>
          <o:OLEObject Type="Embed" ProgID="Equation.DSMT4" ShapeID="_x0000_i1075" DrawAspect="Content" ObjectID="_1484265345" r:id="rId105"/>
        </w:object>
      </w:r>
      <w:r>
        <w:t xml:space="preserve"> for </w:t>
      </w:r>
      <w:r w:rsidRPr="00F23116">
        <w:rPr>
          <w:position w:val="-14"/>
        </w:rPr>
        <w:object w:dxaOrig="2180" w:dyaOrig="580" w14:anchorId="4598D7CD">
          <v:shape id="_x0000_i1076" type="#_x0000_t75" style="width:108pt;height:31pt" o:ole="">
            <v:imagedata r:id="rId39" o:title=""/>
          </v:shape>
          <o:OLEObject Type="Embed" ProgID="Equation.DSMT4" ShapeID="_x0000_i1076" DrawAspect="Content" ObjectID="_1484265346" r:id="rId106"/>
        </w:object>
      </w:r>
    </w:p>
    <w:p w14:paraId="367C0682" w14:textId="77777777" w:rsidR="00D02F0F" w:rsidRDefault="00D02F0F" w:rsidP="00D02F0F">
      <w:pPr>
        <w:ind w:left="1440"/>
      </w:pPr>
    </w:p>
    <w:p w14:paraId="4F127C19" w14:textId="43277998" w:rsidR="00D02F0F" w:rsidRDefault="00D02F0F" w:rsidP="00D02F0F">
      <w:pPr>
        <w:ind w:left="720"/>
      </w:pPr>
      <w:r>
        <w:t xml:space="preserve">and </w:t>
      </w:r>
    </w:p>
    <w:p w14:paraId="6CC8DEBF" w14:textId="77777777" w:rsidR="00D02F0F" w:rsidRDefault="00D02F0F" w:rsidP="00D02F0F">
      <w:pPr>
        <w:ind w:left="720"/>
      </w:pPr>
    </w:p>
    <w:p w14:paraId="71163840" w14:textId="77777777" w:rsidR="00D02F0F" w:rsidRDefault="00D02F0F" w:rsidP="00D02F0F">
      <w:pPr>
        <w:ind w:left="1440"/>
      </w:pPr>
      <w:r w:rsidRPr="00D02F0F">
        <w:rPr>
          <w:position w:val="-14"/>
        </w:rPr>
        <w:object w:dxaOrig="1660" w:dyaOrig="560" w14:anchorId="54C37D40">
          <v:shape id="_x0000_i1077" type="#_x0000_t75" style="width:82.05pt;height:25.95pt" o:ole="">
            <v:imagedata r:id="rId107" o:title=""/>
          </v:shape>
          <o:OLEObject Type="Embed" ProgID="Equation.DSMT4" ShapeID="_x0000_i1077" DrawAspect="Content" ObjectID="_1484265347" r:id="rId108"/>
        </w:object>
      </w:r>
      <w:r>
        <w:t xml:space="preserve"> for </w:t>
      </w:r>
      <w:r w:rsidRPr="00F23116">
        <w:rPr>
          <w:position w:val="-14"/>
        </w:rPr>
        <w:object w:dxaOrig="1660" w:dyaOrig="580" w14:anchorId="6AA8E793">
          <v:shape id="_x0000_i1078" type="#_x0000_t75" style="width:82.05pt;height:31pt" o:ole="">
            <v:imagedata r:id="rId109" o:title=""/>
          </v:shape>
          <o:OLEObject Type="Embed" ProgID="Equation.DSMT4" ShapeID="_x0000_i1078" DrawAspect="Content" ObjectID="_1484265348" r:id="rId110"/>
        </w:object>
      </w:r>
    </w:p>
    <w:p w14:paraId="7C78DA9E" w14:textId="77777777" w:rsidR="00D02F0F" w:rsidRDefault="00D02F0F" w:rsidP="00D02F0F">
      <w:pPr>
        <w:ind w:left="1440"/>
      </w:pPr>
    </w:p>
    <w:p w14:paraId="7D2A2467" w14:textId="0416668F" w:rsidR="00D02F0F" w:rsidRDefault="00D02F0F" w:rsidP="00D02F0F">
      <w:pPr>
        <w:ind w:left="720"/>
      </w:pPr>
      <w:r>
        <w:t xml:space="preserve">For example, if R = 999 and </w:t>
      </w:r>
      <w:r>
        <w:sym w:font="Symbol" w:char="F061"/>
      </w:r>
      <w:r>
        <w:t xml:space="preserve"> = 0.05, I would find </w:t>
      </w:r>
      <w:r w:rsidRPr="00D02F0F">
        <w:rPr>
          <w:position w:val="-14"/>
        </w:rPr>
        <w:object w:dxaOrig="1180" w:dyaOrig="560" w14:anchorId="1DD553CF">
          <v:shape id="_x0000_i1079" type="#_x0000_t75" style="width:61.95pt;height:25.95pt" o:ole="">
            <v:imagedata r:id="rId111" o:title=""/>
          </v:shape>
          <o:OLEObject Type="Embed" ProgID="Equation.DSMT4" ShapeID="_x0000_i1079" DrawAspect="Content" ObjectID="_1484265349" r:id="rId112"/>
        </w:object>
      </w:r>
      <w:r>
        <w:t xml:space="preserve"> and </w:t>
      </w:r>
      <w:r w:rsidRPr="00D02F0F">
        <w:rPr>
          <w:position w:val="-14"/>
        </w:rPr>
        <w:object w:dxaOrig="1320" w:dyaOrig="560" w14:anchorId="1B19CEDB">
          <v:shape id="_x0000_i1080" type="#_x0000_t75" style="width:67pt;height:25.95pt" o:ole="">
            <v:imagedata r:id="rId113" o:title=""/>
          </v:shape>
          <o:OLEObject Type="Embed" ProgID="Equation.DSMT4" ShapeID="_x0000_i1080" DrawAspect="Content" ObjectID="_1484265350" r:id="rId114"/>
        </w:object>
      </w:r>
      <w:r>
        <w:t xml:space="preserve"> for a (1 – 2</w:t>
      </w:r>
      <w:r>
        <w:sym w:font="Symbol" w:char="F0B4"/>
      </w:r>
      <w:r>
        <w:t xml:space="preserve">0.05)100% = 90% confidence interval. </w:t>
      </w:r>
    </w:p>
    <w:p w14:paraId="55E9C423" w14:textId="77777777" w:rsidR="00D02F0F" w:rsidRDefault="00D02F0F" w:rsidP="00D02F0F">
      <w:pPr>
        <w:ind w:left="720"/>
      </w:pPr>
    </w:p>
    <w:p w14:paraId="6A692861" w14:textId="1419DDAC" w:rsidR="00D02F0F" w:rsidRDefault="00D02F0F" w:rsidP="00D02F0F">
      <w:pPr>
        <w:ind w:left="720"/>
      </w:pPr>
      <w:r>
        <w:t>Why are we using R + 1 rather than just R?</w:t>
      </w:r>
    </w:p>
    <w:p w14:paraId="0FE660BD" w14:textId="77777777" w:rsidR="00D02F0F" w:rsidRDefault="00D02F0F" w:rsidP="00D02F0F">
      <w:pPr>
        <w:ind w:left="720"/>
      </w:pPr>
    </w:p>
    <w:p w14:paraId="3F59CD00" w14:textId="6866C8E8" w:rsidR="00D02F0F" w:rsidRDefault="00882D6B" w:rsidP="00D02F0F">
      <w:pPr>
        <w:ind w:left="1440"/>
      </w:pPr>
      <w:r>
        <w:t xml:space="preserve">There are many ways to define a quantile. In fact, the R software package provides 9 different ways in the </w:t>
      </w:r>
      <w:r w:rsidRPr="00882D6B">
        <w:rPr>
          <w:rFonts w:ascii="Courier New" w:hAnsi="Courier New" w:cs="Courier New"/>
        </w:rPr>
        <w:t>quantile()</w:t>
      </w:r>
      <w:r>
        <w:t xml:space="preserve"> function! I am using </w:t>
      </w:r>
      <w:r w:rsidRPr="00882D6B">
        <w:rPr>
          <w:rFonts w:ascii="Courier New" w:hAnsi="Courier New" w:cs="Courier New"/>
        </w:rPr>
        <w:t>type = 1</w:t>
      </w:r>
      <w:r>
        <w:t xml:space="preserve"> in the function </w:t>
      </w:r>
      <w:r w:rsidR="006F7078">
        <w:t xml:space="preserve">which is </w:t>
      </w:r>
      <w:r>
        <w:t xml:space="preserve">the way defined in </w:t>
      </w:r>
      <w:r w:rsidR="004F1263">
        <w:t>Davison and Hinkley (1997, p. 18-19</w:t>
      </w:r>
      <w:r>
        <w:t>).</w:t>
      </w:r>
    </w:p>
    <w:p w14:paraId="731A57B5" w14:textId="77777777" w:rsidR="00D02F0F" w:rsidRDefault="00D02F0F" w:rsidP="00D02F0F">
      <w:pPr>
        <w:ind w:left="1440"/>
      </w:pPr>
    </w:p>
    <w:p w14:paraId="54A3AB5F" w14:textId="0BF5D72C" w:rsidR="00D02F0F" w:rsidRDefault="00D02F0F" w:rsidP="00D02F0F">
      <w:pPr>
        <w:ind w:left="720"/>
      </w:pPr>
      <w:r>
        <w:t>What if (R + 1)</w:t>
      </w:r>
      <w:r>
        <w:sym w:font="Symbol" w:char="F061"/>
      </w:r>
      <w:r>
        <w:t xml:space="preserve"> is not an integer? </w:t>
      </w:r>
    </w:p>
    <w:p w14:paraId="3BA38A1A" w14:textId="77777777" w:rsidR="00D02F0F" w:rsidRDefault="00D02F0F" w:rsidP="00D02F0F">
      <w:pPr>
        <w:ind w:left="720"/>
      </w:pPr>
    </w:p>
    <w:p w14:paraId="714C70A6" w14:textId="14419327" w:rsidR="00D02F0F" w:rsidRDefault="00D02F0F" w:rsidP="00D02F0F">
      <w:pPr>
        <w:ind w:left="1440"/>
      </w:pPr>
      <w:r>
        <w:t>One could use interpolation, but</w:t>
      </w:r>
      <w:r w:rsidR="00AE56DC">
        <w:t xml:space="preserve"> it is easier to just choose an</w:t>
      </w:r>
      <w:r>
        <w:t xml:space="preserve"> R and </w:t>
      </w:r>
      <w:r>
        <w:sym w:font="Symbol" w:char="F061"/>
      </w:r>
      <w:r>
        <w:t xml:space="preserve"> so that this does not happen! </w:t>
      </w:r>
    </w:p>
    <w:p w14:paraId="188A80C9" w14:textId="77777777" w:rsidR="00D02F0F" w:rsidRDefault="00D02F0F" w:rsidP="00D02F0F">
      <w:pPr>
        <w:ind w:left="720"/>
      </w:pPr>
    </w:p>
    <w:p w14:paraId="30B79A26" w14:textId="1E80F890" w:rsidR="008F5124" w:rsidRDefault="008F5124" w:rsidP="00D02F0F">
      <w:pPr>
        <w:ind w:left="720"/>
      </w:pPr>
      <w:r>
        <w:t xml:space="preserve">Notice that the (1 </w:t>
      </w:r>
      <w:r w:rsidRPr="00E96F2B">
        <w:t>–</w:t>
      </w:r>
      <w:r>
        <w:t xml:space="preserve"> 2</w:t>
      </w:r>
      <w:r>
        <w:sym w:font="Symbol" w:char="F061"/>
      </w:r>
      <w:r>
        <w:t xml:space="preserve">)100% </w:t>
      </w:r>
      <w:r w:rsidRPr="00D02F0F">
        <w:t>basic bootstrap confidence interval</w:t>
      </w:r>
      <w:r>
        <w:t xml:space="preserve"> becomes</w:t>
      </w:r>
    </w:p>
    <w:p w14:paraId="0A85AD73" w14:textId="77777777" w:rsidR="008F5124" w:rsidRDefault="008F5124" w:rsidP="008F5124">
      <w:pPr>
        <w:ind w:left="720"/>
      </w:pPr>
    </w:p>
    <w:p w14:paraId="455BDBE2" w14:textId="77777777" w:rsidR="008F5124" w:rsidRPr="004E261E" w:rsidRDefault="008F5124" w:rsidP="008F5124">
      <w:pPr>
        <w:ind w:left="1440"/>
        <w:rPr>
          <w:lang w:val="fr-FR"/>
        </w:rPr>
      </w:pPr>
      <w:r w:rsidRPr="004E261E">
        <w:rPr>
          <w:lang w:val="fr-FR"/>
        </w:rPr>
        <w:t xml:space="preserve">t – </w:t>
      </w:r>
      <w:r w:rsidRPr="00F23116">
        <w:rPr>
          <w:position w:val="-18"/>
          <w:lang w:val="fr-FR"/>
        </w:rPr>
        <w:object w:dxaOrig="2360" w:dyaOrig="620" w14:anchorId="38BC6A9B">
          <v:shape id="_x0000_i1081" type="#_x0000_t75" style="width:118.05pt;height:31pt" o:ole="">
            <v:imagedata r:id="rId115" o:title=""/>
          </v:shape>
          <o:OLEObject Type="Embed" ProgID="Equation.DSMT4" ShapeID="_x0000_i1081" DrawAspect="Content" ObjectID="_1484265351" r:id="rId116"/>
        </w:object>
      </w:r>
      <w:r w:rsidRPr="004E261E">
        <w:rPr>
          <w:lang w:val="fr-FR"/>
        </w:rPr>
        <w:t xml:space="preserve"> and t – </w:t>
      </w:r>
      <w:r w:rsidRPr="00F23116">
        <w:rPr>
          <w:position w:val="-18"/>
          <w:lang w:val="fr-FR"/>
        </w:rPr>
        <w:object w:dxaOrig="1960" w:dyaOrig="620" w14:anchorId="2F527CAC">
          <v:shape id="_x0000_i1082" type="#_x0000_t75" style="width:97.95pt;height:31pt" o:ole="">
            <v:imagedata r:id="rId117" o:title=""/>
          </v:shape>
          <o:OLEObject Type="Embed" ProgID="Equation.DSMT4" ShapeID="_x0000_i1082" DrawAspect="Content" ObjectID="_1484265352" r:id="rId118"/>
        </w:object>
      </w:r>
    </w:p>
    <w:p w14:paraId="700F5566" w14:textId="77777777" w:rsidR="008F5124" w:rsidRPr="004E261E" w:rsidRDefault="008F5124" w:rsidP="008F5124">
      <w:pPr>
        <w:ind w:left="1440"/>
        <w:rPr>
          <w:lang w:val="fr-FR"/>
        </w:rPr>
      </w:pPr>
    </w:p>
    <w:p w14:paraId="64A8B140" w14:textId="11D5A484" w:rsidR="008F5124" w:rsidRDefault="008F5124" w:rsidP="00D02F0F">
      <w:pPr>
        <w:ind w:left="720"/>
      </w:pPr>
      <w:r>
        <w:t xml:space="preserve">which is equivalent to </w:t>
      </w:r>
    </w:p>
    <w:p w14:paraId="01DF2136" w14:textId="77777777" w:rsidR="008F5124" w:rsidRDefault="008F5124" w:rsidP="008F5124">
      <w:pPr>
        <w:ind w:left="720"/>
      </w:pPr>
    </w:p>
    <w:p w14:paraId="13E06ECE" w14:textId="77777777" w:rsidR="008F5124" w:rsidRDefault="008F5124" w:rsidP="008F5124">
      <w:pPr>
        <w:ind w:left="1440"/>
        <w:rPr>
          <w:lang w:val="fr-FR"/>
        </w:rPr>
      </w:pPr>
      <w:r>
        <w:rPr>
          <w:lang w:val="fr-FR"/>
        </w:rPr>
        <w:t>2</w:t>
      </w:r>
      <w:r w:rsidRPr="004E261E">
        <w:rPr>
          <w:lang w:val="fr-FR"/>
        </w:rPr>
        <w:t xml:space="preserve">t – </w:t>
      </w:r>
      <w:r w:rsidRPr="00F23116">
        <w:rPr>
          <w:position w:val="-14"/>
          <w:lang w:val="fr-FR"/>
        </w:rPr>
        <w:object w:dxaOrig="1500" w:dyaOrig="560" w14:anchorId="6D04276E">
          <v:shape id="_x0000_i1083" type="#_x0000_t75" style="width:75.35pt;height:27.65pt" o:ole="">
            <v:imagedata r:id="rId119" o:title=""/>
          </v:shape>
          <o:OLEObject Type="Embed" ProgID="Equation.DSMT4" ShapeID="_x0000_i1083" DrawAspect="Content" ObjectID="_1484265353" r:id="rId120"/>
        </w:object>
      </w:r>
      <w:r w:rsidRPr="004E261E">
        <w:rPr>
          <w:lang w:val="fr-FR"/>
        </w:rPr>
        <w:t xml:space="preserve"> and </w:t>
      </w:r>
      <w:r>
        <w:rPr>
          <w:lang w:val="fr-FR"/>
        </w:rPr>
        <w:t>2</w:t>
      </w:r>
      <w:r w:rsidRPr="004E261E">
        <w:rPr>
          <w:lang w:val="fr-FR"/>
        </w:rPr>
        <w:t xml:space="preserve">t – </w:t>
      </w:r>
      <w:r w:rsidRPr="00F23116">
        <w:rPr>
          <w:position w:val="-14"/>
          <w:lang w:val="fr-FR"/>
        </w:rPr>
        <w:object w:dxaOrig="1100" w:dyaOrig="560" w14:anchorId="536990AF">
          <v:shape id="_x0000_i1084" type="#_x0000_t75" style="width:55.25pt;height:27.65pt" o:ole="">
            <v:imagedata r:id="rId121" o:title=""/>
          </v:shape>
          <o:OLEObject Type="Embed" ProgID="Equation.DSMT4" ShapeID="_x0000_i1084" DrawAspect="Content" ObjectID="_1484265354" r:id="rId122"/>
        </w:object>
      </w:r>
    </w:p>
    <w:p w14:paraId="22FEFFF3" w14:textId="77777777" w:rsidR="00AF2061" w:rsidRDefault="00AF2061" w:rsidP="008F5124">
      <w:pPr>
        <w:ind w:left="1440"/>
        <w:rPr>
          <w:lang w:val="fr-FR"/>
        </w:rPr>
      </w:pPr>
    </w:p>
    <w:p w14:paraId="2BADD6EF" w14:textId="471B5781" w:rsidR="00AF2061" w:rsidRPr="004E261E" w:rsidRDefault="00AF2061" w:rsidP="00AF2061">
      <w:pPr>
        <w:ind w:left="720"/>
        <w:rPr>
          <w:lang w:val="fr-FR"/>
        </w:rPr>
      </w:pPr>
      <w:r>
        <w:rPr>
          <w:lang w:val="fr-FR"/>
        </w:rPr>
        <w:t xml:space="preserve">Other bootstrap intervals will be discussed later. </w:t>
      </w:r>
    </w:p>
    <w:p w14:paraId="59B5B93F" w14:textId="77777777" w:rsidR="008F5124" w:rsidRDefault="008F5124" w:rsidP="008F5124">
      <w:pPr>
        <w:ind w:left="1440"/>
        <w:rPr>
          <w:lang w:val="fr-FR"/>
        </w:rPr>
      </w:pPr>
    </w:p>
    <w:p w14:paraId="24079786" w14:textId="520BF39F" w:rsidR="008F5124" w:rsidRPr="004E261E" w:rsidRDefault="008F5124" w:rsidP="008F5124">
      <w:pPr>
        <w:rPr>
          <w:lang w:val="fr-FR"/>
        </w:rPr>
      </w:pPr>
      <w:r w:rsidRPr="00591D0E">
        <w:rPr>
          <w:u w:val="single"/>
          <w:lang w:val="fr-FR"/>
        </w:rPr>
        <w:t>Example</w:t>
      </w:r>
      <w:r>
        <w:rPr>
          <w:lang w:val="fr-FR"/>
        </w:rPr>
        <w:t xml:space="preserve">: </w:t>
      </w:r>
      <w:r>
        <w:t>Air conditioning data (AC</w:t>
      </w:r>
      <w:r w:rsidRPr="005406E4">
        <w:t>.R</w:t>
      </w:r>
      <w:r>
        <w:t>)</w:t>
      </w:r>
    </w:p>
    <w:p w14:paraId="476AB1DA" w14:textId="77777777" w:rsidR="00591D0E" w:rsidRDefault="00591D0E" w:rsidP="00591D0E">
      <w:pPr>
        <w:ind w:left="360"/>
      </w:pPr>
    </w:p>
    <w:p w14:paraId="7C6720D6" w14:textId="0B96721D" w:rsidR="009E550C" w:rsidRDefault="00591D0E" w:rsidP="00591D0E">
      <w:pPr>
        <w:ind w:left="360"/>
      </w:pPr>
      <w:r>
        <w:t xml:space="preserve">The data for this example is taken from p. 4-5 of Davison and Hinkley (1997), and it is used throughout their Chapter 2. The data consists of n = 12 failure times (number of hours) of air-conditioning equipment on a jet. </w:t>
      </w:r>
      <w:r w:rsidR="009E550C">
        <w:t xml:space="preserve">It is of interest to estimate mean failure time. </w:t>
      </w:r>
    </w:p>
    <w:p w14:paraId="1B639C4B" w14:textId="77777777" w:rsidR="009E550C" w:rsidRDefault="009E550C" w:rsidP="00591D0E">
      <w:pPr>
        <w:ind w:left="360"/>
      </w:pPr>
    </w:p>
    <w:p w14:paraId="6335E4C4" w14:textId="48338AF8" w:rsidR="00591D0E" w:rsidRDefault="00591D0E" w:rsidP="00591D0E">
      <w:pPr>
        <w:ind w:left="360"/>
      </w:pPr>
      <w:r>
        <w:t>Below is the data and a few plots:</w:t>
      </w:r>
    </w:p>
    <w:p w14:paraId="67E6A5ED" w14:textId="77777777" w:rsidR="00591D0E" w:rsidRDefault="00591D0E" w:rsidP="00591D0E">
      <w:pPr>
        <w:ind w:left="360"/>
      </w:pPr>
    </w:p>
    <w:p w14:paraId="226B1D2B" w14:textId="70D8C5D5" w:rsidR="00591D0E" w:rsidRDefault="00591D0E" w:rsidP="00591D0E">
      <w:pPr>
        <w:pStyle w:val="R-14"/>
      </w:pPr>
      <w:r>
        <w:t>&gt; y</w:t>
      </w:r>
      <w:r w:rsidR="00DA6DF7">
        <w:t xml:space="preserve"> </w:t>
      </w:r>
      <w:r>
        <w:t>&lt;-</w:t>
      </w:r>
      <w:r w:rsidR="00DA6DF7">
        <w:t xml:space="preserve"> </w:t>
      </w:r>
      <w:r>
        <w:t>c(3,5,7,18,43,85,91,98,100,130,230,487)</w:t>
      </w:r>
    </w:p>
    <w:p w14:paraId="073C38CA" w14:textId="44B50965" w:rsidR="00591D0E" w:rsidRDefault="00591D0E" w:rsidP="00591D0E">
      <w:pPr>
        <w:pStyle w:val="R-14"/>
      </w:pPr>
      <w:r>
        <w:t>&gt; t</w:t>
      </w:r>
      <w:r w:rsidR="00DA6DF7">
        <w:t xml:space="preserve"> </w:t>
      </w:r>
      <w:r>
        <w:t>&lt;-</w:t>
      </w:r>
      <w:r w:rsidR="00DA6DF7">
        <w:t xml:space="preserve"> </w:t>
      </w:r>
      <w:r>
        <w:t>mean(y)</w:t>
      </w:r>
    </w:p>
    <w:p w14:paraId="487316FB" w14:textId="24FF4682" w:rsidR="00591D0E" w:rsidRDefault="00591D0E" w:rsidP="00591D0E">
      <w:pPr>
        <w:pStyle w:val="R-14"/>
      </w:pPr>
      <w:r>
        <w:t>&gt; t</w:t>
      </w:r>
    </w:p>
    <w:p w14:paraId="02457849" w14:textId="77777777" w:rsidR="00591D0E" w:rsidRDefault="00591D0E" w:rsidP="00591D0E">
      <w:pPr>
        <w:pStyle w:val="R-14"/>
      </w:pPr>
      <w:r>
        <w:t>[1] 108.0833</w:t>
      </w:r>
    </w:p>
    <w:p w14:paraId="3E244344" w14:textId="77777777" w:rsidR="00591D0E" w:rsidRDefault="00591D0E" w:rsidP="00591D0E">
      <w:pPr>
        <w:pStyle w:val="R-14"/>
      </w:pPr>
    </w:p>
    <w:p w14:paraId="10354AC5" w14:textId="552FAE95" w:rsidR="00591D0E" w:rsidRDefault="00591D0E" w:rsidP="00591D0E">
      <w:pPr>
        <w:pStyle w:val="R-14"/>
      </w:pPr>
      <w:r>
        <w:t>&gt; #EDF</w:t>
      </w:r>
    </w:p>
    <w:p w14:paraId="6782217C" w14:textId="329B122E" w:rsidR="00591D0E" w:rsidRDefault="00591D0E" w:rsidP="00591D0E">
      <w:pPr>
        <w:pStyle w:val="R-14"/>
      </w:pPr>
      <w:r>
        <w:t>&gt; par(pty = "s", mfrow</w:t>
      </w:r>
      <w:r w:rsidR="00AE56DC">
        <w:t xml:space="preserve"> </w:t>
      </w:r>
      <w:r>
        <w:t>=</w:t>
      </w:r>
      <w:r w:rsidR="00AE56DC">
        <w:t xml:space="preserve"> </w:t>
      </w:r>
      <w:r>
        <w:t>c(1,2), lend = "square")</w:t>
      </w:r>
    </w:p>
    <w:p w14:paraId="64036B60" w14:textId="77777777" w:rsidR="00591D0E" w:rsidRDefault="00591D0E" w:rsidP="00591D0E">
      <w:pPr>
        <w:pStyle w:val="R-14"/>
      </w:pPr>
      <w:r>
        <w:t xml:space="preserve">&gt; plot.ecdf(x = y, verticals = TRUE, do.p = FALSE, main = </w:t>
      </w:r>
    </w:p>
    <w:p w14:paraId="18CF7A1C" w14:textId="625AE4D4" w:rsidR="00591D0E" w:rsidRDefault="00591D0E" w:rsidP="00591D0E">
      <w:pPr>
        <w:pStyle w:val="R-14"/>
      </w:pPr>
      <w:r>
        <w:t xml:space="preserve">    "EDF for AC failure times", lwd = 2, xlim = c(0,600),</w:t>
      </w:r>
    </w:p>
    <w:p w14:paraId="37D0A596" w14:textId="77777777" w:rsidR="00591D0E" w:rsidRDefault="00591D0E" w:rsidP="00591D0E">
      <w:pPr>
        <w:pStyle w:val="R-14"/>
      </w:pPr>
      <w:r>
        <w:t xml:space="preserve">    panel.first = grid(), ylab = expression(hat(F)), xlab = </w:t>
      </w:r>
    </w:p>
    <w:p w14:paraId="6A8C4C40" w14:textId="299FC6DE" w:rsidR="00591D0E" w:rsidRDefault="00591D0E" w:rsidP="00591D0E">
      <w:pPr>
        <w:pStyle w:val="R-14"/>
      </w:pPr>
      <w:r>
        <w:t xml:space="preserve">    "y")</w:t>
      </w:r>
    </w:p>
    <w:p w14:paraId="38A2F5ED" w14:textId="61694C86" w:rsidR="00591D0E" w:rsidRDefault="00591D0E" w:rsidP="00591D0E">
      <w:pPr>
        <w:pStyle w:val="R-14"/>
      </w:pPr>
      <w:r>
        <w:t xml:space="preserve">&gt; #Notice the "rate" parameter </w:t>
      </w:r>
      <w:r w:rsidR="009E550C">
        <w:t xml:space="preserve">is </w:t>
      </w:r>
      <w:r>
        <w:t xml:space="preserve">1/scale parameter – I am </w:t>
      </w:r>
    </w:p>
    <w:p w14:paraId="3B7F8C25" w14:textId="3C6C62F6" w:rsidR="00591D0E" w:rsidRDefault="00591D0E" w:rsidP="00591D0E">
      <w:pPr>
        <w:pStyle w:val="R-14"/>
      </w:pPr>
      <w:r>
        <w:t xml:space="preserve">     using MLE which is sample mean</w:t>
      </w:r>
    </w:p>
    <w:p w14:paraId="0CC2B7FC" w14:textId="46976DB4" w:rsidR="00591D0E" w:rsidRDefault="00591D0E" w:rsidP="00591D0E">
      <w:pPr>
        <w:pStyle w:val="R-14"/>
      </w:pPr>
      <w:r>
        <w:t xml:space="preserve">&gt; curve(expr = pexp(q = x, rate = 1/t), </w:t>
      </w:r>
      <w:r w:rsidR="004421AB" w:rsidRPr="004421AB">
        <w:t>xlim = c(0, 600)</w:t>
      </w:r>
      <w:r>
        <w:t xml:space="preserve">, </w:t>
      </w:r>
    </w:p>
    <w:p w14:paraId="2730299B" w14:textId="4C2B9DC5" w:rsidR="00591D0E" w:rsidRDefault="00591D0E" w:rsidP="00591D0E">
      <w:pPr>
        <w:pStyle w:val="R-14"/>
      </w:pPr>
      <w:r>
        <w:t xml:space="preserve">    col = "red", add = TRUE)</w:t>
      </w:r>
    </w:p>
    <w:p w14:paraId="7DB8E1B1" w14:textId="77777777" w:rsidR="00591D0E" w:rsidRDefault="00591D0E" w:rsidP="00591D0E">
      <w:pPr>
        <w:pStyle w:val="R-14"/>
      </w:pPr>
    </w:p>
    <w:p w14:paraId="38B740F5" w14:textId="715C68F1" w:rsidR="00591D0E" w:rsidRDefault="00591D0E" w:rsidP="00591D0E">
      <w:pPr>
        <w:pStyle w:val="R-14"/>
      </w:pPr>
      <w:r>
        <w:t>&gt; #QQ-Plot</w:t>
      </w:r>
    </w:p>
    <w:p w14:paraId="58003BC4" w14:textId="6C856FB0" w:rsidR="00591D0E" w:rsidRDefault="00591D0E" w:rsidP="00591D0E">
      <w:pPr>
        <w:pStyle w:val="R-14"/>
      </w:pPr>
      <w:r>
        <w:lastRenderedPageBreak/>
        <w:t>&gt; exp.quant</w:t>
      </w:r>
      <w:r w:rsidR="00DA6DF7">
        <w:t xml:space="preserve"> </w:t>
      </w:r>
      <w:r>
        <w:t>&lt;-</w:t>
      </w:r>
      <w:r w:rsidR="00DA6DF7">
        <w:t xml:space="preserve"> </w:t>
      </w:r>
      <w:r>
        <w:t>qexp(p = seq(from = 1/(length(y)+1), to = 1-</w:t>
      </w:r>
    </w:p>
    <w:p w14:paraId="4BF5181E" w14:textId="059A1B28" w:rsidR="00591D0E" w:rsidRDefault="00591D0E" w:rsidP="00591D0E">
      <w:pPr>
        <w:pStyle w:val="R-14"/>
      </w:pPr>
      <w:r>
        <w:t xml:space="preserve">    1/(length(y)+1), by = 1/(length(y)+1)), rate = 1/t)</w:t>
      </w:r>
    </w:p>
    <w:p w14:paraId="2E36A0A0" w14:textId="77777777" w:rsidR="00591D0E" w:rsidRDefault="00591D0E" w:rsidP="00591D0E">
      <w:pPr>
        <w:pStyle w:val="R-14"/>
      </w:pPr>
      <w:r>
        <w:t xml:space="preserve">&gt; plot(y = sort(y), x = exp.quant, main = "QQ-Plot for AC </w:t>
      </w:r>
    </w:p>
    <w:p w14:paraId="005223FC" w14:textId="69C3151A" w:rsidR="00591D0E" w:rsidRDefault="00591D0E" w:rsidP="00591D0E">
      <w:pPr>
        <w:pStyle w:val="R-14"/>
      </w:pPr>
      <w:r>
        <w:t xml:space="preserve">    failure times", ylab = "y", xlab = "Exp. quantiles",</w:t>
      </w:r>
    </w:p>
    <w:p w14:paraId="6A3B2D7F" w14:textId="3F467CF5" w:rsidR="00591D0E" w:rsidRDefault="00591D0E" w:rsidP="00591D0E">
      <w:pPr>
        <w:pStyle w:val="R-14"/>
      </w:pPr>
      <w:r>
        <w:t xml:space="preserve">    panel.first = grid(), ylim = c(0,600))</w:t>
      </w:r>
    </w:p>
    <w:p w14:paraId="5FD346BC" w14:textId="14E78B55" w:rsidR="00591D0E" w:rsidRDefault="00591D0E" w:rsidP="00591D0E">
      <w:pPr>
        <w:pStyle w:val="R-14"/>
      </w:pPr>
      <w:r>
        <w:t>&gt; data.frame(exp.quant, y)</w:t>
      </w:r>
    </w:p>
    <w:p w14:paraId="474D879E" w14:textId="77777777" w:rsidR="00591D0E" w:rsidRDefault="00591D0E" w:rsidP="00591D0E">
      <w:pPr>
        <w:pStyle w:val="R-14"/>
      </w:pPr>
      <w:r>
        <w:t xml:space="preserve">    exp.quant   y</w:t>
      </w:r>
    </w:p>
    <w:p w14:paraId="045892C4" w14:textId="77777777" w:rsidR="00591D0E" w:rsidRDefault="00591D0E" w:rsidP="00591D0E">
      <w:pPr>
        <w:pStyle w:val="R-14"/>
      </w:pPr>
      <w:r>
        <w:t>1    8.651283   3</w:t>
      </w:r>
    </w:p>
    <w:p w14:paraId="55031EED" w14:textId="77777777" w:rsidR="00591D0E" w:rsidRDefault="00591D0E" w:rsidP="00591D0E">
      <w:pPr>
        <w:pStyle w:val="R-14"/>
      </w:pPr>
      <w:r>
        <w:t>2   18.055762   5</w:t>
      </w:r>
    </w:p>
    <w:p w14:paraId="73C64D00" w14:textId="77777777" w:rsidR="00591D0E" w:rsidRDefault="00591D0E" w:rsidP="00591D0E">
      <w:pPr>
        <w:pStyle w:val="R-14"/>
      </w:pPr>
      <w:r>
        <w:t>3   28.357204   7</w:t>
      </w:r>
    </w:p>
    <w:p w14:paraId="1984F037" w14:textId="77777777" w:rsidR="00591D0E" w:rsidRDefault="00591D0E" w:rsidP="00591D0E">
      <w:pPr>
        <w:pStyle w:val="R-14"/>
      </w:pPr>
      <w:r>
        <w:t>4   39.744920  18</w:t>
      </w:r>
    </w:p>
    <w:p w14:paraId="1C002129" w14:textId="77777777" w:rsidR="00591D0E" w:rsidRDefault="00591D0E" w:rsidP="00591D0E">
      <w:pPr>
        <w:pStyle w:val="R-14"/>
      </w:pPr>
      <w:r>
        <w:t>5   52.475303  43</w:t>
      </w:r>
    </w:p>
    <w:p w14:paraId="4C04D7B1" w14:textId="77777777" w:rsidR="00591D0E" w:rsidRDefault="00591D0E" w:rsidP="00591D0E">
      <w:pPr>
        <w:pStyle w:val="R-14"/>
      </w:pPr>
      <w:r>
        <w:t>6   66.907821  85</w:t>
      </w:r>
    </w:p>
    <w:p w14:paraId="70D38B2C" w14:textId="77777777" w:rsidR="00591D0E" w:rsidRDefault="00591D0E" w:rsidP="00591D0E">
      <w:pPr>
        <w:pStyle w:val="R-14"/>
      </w:pPr>
      <w:r>
        <w:t>7   83.568940  91</w:t>
      </w:r>
    </w:p>
    <w:p w14:paraId="7E8F0A12" w14:textId="77777777" w:rsidR="00591D0E" w:rsidRDefault="00591D0E" w:rsidP="00591D0E">
      <w:pPr>
        <w:pStyle w:val="R-14"/>
      </w:pPr>
      <w:r>
        <w:t>8  103.274862  98</w:t>
      </w:r>
    </w:p>
    <w:p w14:paraId="508254BE" w14:textId="77777777" w:rsidR="00591D0E" w:rsidRDefault="00591D0E" w:rsidP="00591D0E">
      <w:pPr>
        <w:pStyle w:val="R-14"/>
      </w:pPr>
      <w:r>
        <w:t>9  127.392961 100</w:t>
      </w:r>
    </w:p>
    <w:p w14:paraId="32F9CEC5" w14:textId="77777777" w:rsidR="00591D0E" w:rsidRDefault="00591D0E" w:rsidP="00591D0E">
      <w:pPr>
        <w:pStyle w:val="R-14"/>
      </w:pPr>
      <w:r>
        <w:t>10 158.486598 130</w:t>
      </w:r>
    </w:p>
    <w:p w14:paraId="347E3BED" w14:textId="77777777" w:rsidR="00591D0E" w:rsidRDefault="00591D0E" w:rsidP="00591D0E">
      <w:pPr>
        <w:pStyle w:val="R-14"/>
      </w:pPr>
      <w:r>
        <w:t>11 202.310619 230</w:t>
      </w:r>
    </w:p>
    <w:p w14:paraId="69CDBD33" w14:textId="77777777" w:rsidR="00591D0E" w:rsidRDefault="00591D0E" w:rsidP="00591D0E">
      <w:pPr>
        <w:pStyle w:val="R-14"/>
      </w:pPr>
      <w:r>
        <w:t>12 277.228276 487</w:t>
      </w:r>
    </w:p>
    <w:p w14:paraId="14E04005" w14:textId="77777777" w:rsidR="00591D0E" w:rsidRDefault="00591D0E" w:rsidP="00591D0E">
      <w:pPr>
        <w:pStyle w:val="R-14"/>
      </w:pPr>
    </w:p>
    <w:p w14:paraId="539D075F" w14:textId="4A85C62E" w:rsidR="00591D0E" w:rsidRDefault="00591D0E" w:rsidP="00591D0E">
      <w:pPr>
        <w:pStyle w:val="R-14"/>
      </w:pPr>
      <w:r>
        <w:t>&gt; abline(a = 0, b = 1, col = "red")</w:t>
      </w:r>
    </w:p>
    <w:p w14:paraId="223F4A6E" w14:textId="0382E01D" w:rsidR="00591D0E" w:rsidRDefault="00591D0E" w:rsidP="00591D0E">
      <w:pPr>
        <w:ind w:left="360"/>
      </w:pPr>
      <w:r w:rsidRPr="00591D0E">
        <w:rPr>
          <w:noProof/>
        </w:rPr>
        <w:drawing>
          <wp:inline distT="0" distB="0" distL="0" distR="0" wp14:anchorId="1A080096" wp14:editId="2E5024B5">
            <wp:extent cx="6396883" cy="349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23">
                      <a:extLst>
                        <a:ext uri="{28A0092B-C50C-407E-A947-70E740481C1C}">
                          <a14:useLocalDpi xmlns:a14="http://schemas.microsoft.com/office/drawing/2010/main" val="0"/>
                        </a:ext>
                      </a:extLst>
                    </a:blip>
                    <a:srcRect t="6826" r="34536" b="39406"/>
                    <a:stretch/>
                  </pic:blipFill>
                  <pic:spPr bwMode="auto">
                    <a:xfrm>
                      <a:off x="0" y="0"/>
                      <a:ext cx="6401827" cy="3495199"/>
                    </a:xfrm>
                    <a:prstGeom prst="rect">
                      <a:avLst/>
                    </a:prstGeom>
                    <a:noFill/>
                    <a:ln>
                      <a:noFill/>
                    </a:ln>
                    <a:extLst>
                      <a:ext uri="{53640926-AAD7-44D8-BBD7-CCE9431645EC}">
                        <a14:shadowObscured xmlns:a14="http://schemas.microsoft.com/office/drawing/2010/main"/>
                      </a:ext>
                    </a:extLst>
                  </pic:spPr>
                </pic:pic>
              </a:graphicData>
            </a:graphic>
          </wp:inline>
        </w:drawing>
      </w:r>
    </w:p>
    <w:p w14:paraId="0910A104" w14:textId="77777777" w:rsidR="00591D0E" w:rsidRDefault="00591D0E" w:rsidP="00591D0E">
      <w:pPr>
        <w:ind w:left="360"/>
      </w:pPr>
    </w:p>
    <w:p w14:paraId="71171209" w14:textId="30840BF2" w:rsidR="00591D0E" w:rsidRDefault="00591D0E" w:rsidP="00591D0E">
      <w:pPr>
        <w:ind w:left="360"/>
      </w:pPr>
      <w:r>
        <w:t>The authors hypothesize that an Exponential distribution may model the data well, so that</w:t>
      </w:r>
      <w:r w:rsidR="009E550C">
        <w:t xml:space="preserve"> i</w:t>
      </w:r>
      <w:r>
        <w:t xml:space="preserve">s why I included one on </w:t>
      </w:r>
      <w:r>
        <w:lastRenderedPageBreak/>
        <w:t xml:space="preserve">the plot. What do you think about using this distribution to model the data? </w:t>
      </w:r>
    </w:p>
    <w:p w14:paraId="2596149D" w14:textId="77777777" w:rsidR="00591D0E" w:rsidRDefault="00591D0E" w:rsidP="00591D0E">
      <w:pPr>
        <w:ind w:left="360"/>
      </w:pPr>
    </w:p>
    <w:p w14:paraId="09A1839C" w14:textId="61F4DB6C" w:rsidR="00591D0E" w:rsidRDefault="009E550C" w:rsidP="00DA6DF7">
      <w:pPr>
        <w:ind w:left="360"/>
      </w:pPr>
      <w:r>
        <w:t xml:space="preserve">The goal </w:t>
      </w:r>
      <w:r w:rsidR="00DA6DF7">
        <w:t xml:space="preserve">is to calculate a confidence interval for the mean number of hours the equipment lasts until failure. Let’s take some resamples! </w:t>
      </w:r>
    </w:p>
    <w:p w14:paraId="1675E7AF" w14:textId="77777777" w:rsidR="00C71054" w:rsidRDefault="00C71054" w:rsidP="00DA6DF7">
      <w:pPr>
        <w:ind w:left="360"/>
      </w:pPr>
    </w:p>
    <w:p w14:paraId="42EE58A8" w14:textId="6AA83040" w:rsidR="00C71054" w:rsidRDefault="00C71054" w:rsidP="00C71054">
      <w:pPr>
        <w:pStyle w:val="R-14"/>
      </w:pPr>
      <w:r>
        <w:t>&gt; #One resample</w:t>
      </w:r>
    </w:p>
    <w:p w14:paraId="4CCC095C" w14:textId="020A8F0E" w:rsidR="00C71054" w:rsidRDefault="00C71054" w:rsidP="00C71054">
      <w:pPr>
        <w:pStyle w:val="R-14"/>
      </w:pPr>
      <w:r>
        <w:t>&gt; set.seed(8912)</w:t>
      </w:r>
    </w:p>
    <w:p w14:paraId="0F0D35A9" w14:textId="38FB253D" w:rsidR="00C71054" w:rsidRDefault="00C71054" w:rsidP="00C71054">
      <w:pPr>
        <w:pStyle w:val="R-14"/>
      </w:pPr>
      <w:r>
        <w:t>&gt; y.star &lt;- sample(x = y, replace = TRUE)</w:t>
      </w:r>
    </w:p>
    <w:p w14:paraId="39C0E36B" w14:textId="75370796" w:rsidR="00C71054" w:rsidRDefault="00C71054" w:rsidP="00C71054">
      <w:pPr>
        <w:pStyle w:val="R-14"/>
      </w:pPr>
      <w:r>
        <w:t>&gt; y.star</w:t>
      </w:r>
    </w:p>
    <w:p w14:paraId="37E1445B" w14:textId="77777777" w:rsidR="00C71054" w:rsidRDefault="00C71054" w:rsidP="00C71054">
      <w:pPr>
        <w:pStyle w:val="R-14"/>
      </w:pPr>
      <w:r>
        <w:t xml:space="preserve"> [1]  98   7 487  91  43  85   7 487 100   3 230  91</w:t>
      </w:r>
    </w:p>
    <w:p w14:paraId="580831A5" w14:textId="77777777" w:rsidR="00C71054" w:rsidRDefault="00C71054" w:rsidP="00C71054">
      <w:pPr>
        <w:pStyle w:val="R-14"/>
      </w:pPr>
    </w:p>
    <w:p w14:paraId="4D6577EF" w14:textId="1C7ACFEE" w:rsidR="00C71054" w:rsidRDefault="00C71054" w:rsidP="00C71054">
      <w:pPr>
        <w:pStyle w:val="R-14"/>
      </w:pPr>
      <w:r>
        <w:t>&gt; table(y.star)</w:t>
      </w:r>
    </w:p>
    <w:p w14:paraId="48B6E25E" w14:textId="77777777" w:rsidR="00C71054" w:rsidRDefault="00C71054" w:rsidP="00C71054">
      <w:pPr>
        <w:pStyle w:val="R-14"/>
      </w:pPr>
      <w:r>
        <w:t>y.star</w:t>
      </w:r>
    </w:p>
    <w:p w14:paraId="2B17021F" w14:textId="77777777" w:rsidR="00C71054" w:rsidRDefault="00C71054" w:rsidP="00C71054">
      <w:pPr>
        <w:pStyle w:val="R-14"/>
      </w:pPr>
      <w:r>
        <w:t xml:space="preserve">  3   7  43  85  91  98 100 230 487 </w:t>
      </w:r>
    </w:p>
    <w:p w14:paraId="4445ED8E" w14:textId="2CB92E2A" w:rsidR="00C71054" w:rsidRDefault="00C71054" w:rsidP="00C71054">
      <w:pPr>
        <w:pStyle w:val="R-14"/>
      </w:pPr>
      <w:r>
        <w:t xml:space="preserve">  1   2   1   1   2   1   1   1   2</w:t>
      </w:r>
    </w:p>
    <w:p w14:paraId="15233C8C" w14:textId="77777777" w:rsidR="00C71054" w:rsidRDefault="00C71054" w:rsidP="00C71054">
      <w:pPr>
        <w:pStyle w:val="R-14"/>
      </w:pPr>
    </w:p>
    <w:p w14:paraId="51FFF606" w14:textId="5FC65A4F" w:rsidR="00C71054" w:rsidRDefault="00C71054" w:rsidP="00C71054">
      <w:pPr>
        <w:pStyle w:val="R-14"/>
      </w:pPr>
      <w:r>
        <w:t>&gt; mean(y.star) # t*</w:t>
      </w:r>
    </w:p>
    <w:p w14:paraId="03D68248" w14:textId="638E12B4" w:rsidR="00C71054" w:rsidRDefault="00C71054" w:rsidP="00C71054">
      <w:pPr>
        <w:pStyle w:val="R-14"/>
      </w:pPr>
      <w:r>
        <w:t>[1] 144.0833</w:t>
      </w:r>
    </w:p>
    <w:p w14:paraId="08651F91" w14:textId="77777777" w:rsidR="00C71054" w:rsidRDefault="00C71054" w:rsidP="00DA6DF7">
      <w:pPr>
        <w:ind w:left="360"/>
      </w:pPr>
    </w:p>
    <w:p w14:paraId="2E87A7F1" w14:textId="691D2F6D" w:rsidR="00C71054" w:rsidRDefault="00C71054" w:rsidP="00C71054">
      <w:pPr>
        <w:ind w:left="720"/>
      </w:pPr>
      <w:r w:rsidRPr="00C71054">
        <w:rPr>
          <w:position w:val="-14"/>
        </w:rPr>
        <w:object w:dxaOrig="380" w:dyaOrig="560" w14:anchorId="25429129">
          <v:shape id="_x0000_i1085" type="#_x0000_t75" style="width:19.25pt;height:27.65pt" o:ole="">
            <v:imagedata r:id="rId124" o:title=""/>
          </v:shape>
          <o:OLEObject Type="Embed" ProgID="Equation.DSMT4" ShapeID="_x0000_i1085" DrawAspect="Content" ObjectID="_1484265355" r:id="rId125"/>
        </w:object>
      </w:r>
      <w:r>
        <w:t xml:space="preserve"> = y</w:t>
      </w:r>
      <w:r>
        <w:rPr>
          <w:vertAlign w:val="subscript"/>
        </w:rPr>
        <w:t>8</w:t>
      </w:r>
      <w:r>
        <w:t xml:space="preserve"> = 98, </w:t>
      </w:r>
      <w:r w:rsidRPr="00C71054">
        <w:rPr>
          <w:position w:val="-14"/>
        </w:rPr>
        <w:object w:dxaOrig="420" w:dyaOrig="560" w14:anchorId="3E6EFF4C">
          <v:shape id="_x0000_i1086" type="#_x0000_t75" style="width:20.95pt;height:27.65pt" o:ole="">
            <v:imagedata r:id="rId126" o:title=""/>
          </v:shape>
          <o:OLEObject Type="Embed" ProgID="Equation.DSMT4" ShapeID="_x0000_i1086" DrawAspect="Content" ObjectID="_1484265356" r:id="rId127"/>
        </w:object>
      </w:r>
      <w:r>
        <w:t xml:space="preserve"> = y</w:t>
      </w:r>
      <w:r>
        <w:rPr>
          <w:vertAlign w:val="subscript"/>
        </w:rPr>
        <w:t>3</w:t>
      </w:r>
      <w:r>
        <w:t xml:space="preserve"> = 7, …, </w:t>
      </w:r>
      <w:r w:rsidRPr="00C71054">
        <w:rPr>
          <w:position w:val="-14"/>
        </w:rPr>
        <w:object w:dxaOrig="520" w:dyaOrig="560" w14:anchorId="41EB09E7">
          <v:shape id="_x0000_i1087" type="#_x0000_t75" style="width:25.95pt;height:27.65pt" o:ole="">
            <v:imagedata r:id="rId128" o:title=""/>
          </v:shape>
          <o:OLEObject Type="Embed" ProgID="Equation.DSMT4" ShapeID="_x0000_i1087" DrawAspect="Content" ObjectID="_1484265357" r:id="rId129"/>
        </w:object>
      </w:r>
      <w:r>
        <w:t xml:space="preserve"> = y</w:t>
      </w:r>
      <w:r>
        <w:rPr>
          <w:vertAlign w:val="subscript"/>
        </w:rPr>
        <w:t>7</w:t>
      </w:r>
      <w:r>
        <w:t xml:space="preserve"> = 91, and </w:t>
      </w:r>
      <w:r w:rsidRPr="00C71054">
        <w:rPr>
          <w:position w:val="-6"/>
        </w:rPr>
        <w:object w:dxaOrig="300" w:dyaOrig="480" w14:anchorId="67AFCB0F">
          <v:shape id="_x0000_i1088" type="#_x0000_t75" style="width:15.05pt;height:24.3pt" o:ole="">
            <v:imagedata r:id="rId130" o:title=""/>
          </v:shape>
          <o:OLEObject Type="Embed" ProgID="Equation.DSMT4" ShapeID="_x0000_i1088" DrawAspect="Content" ObjectID="_1484265358" r:id="rId131"/>
        </w:object>
      </w:r>
      <w:r>
        <w:t xml:space="preserve"> = 144.08 </w:t>
      </w:r>
    </w:p>
    <w:p w14:paraId="05AC12C1" w14:textId="77777777" w:rsidR="004F2A68" w:rsidRDefault="004F2A68" w:rsidP="00C71054">
      <w:pPr>
        <w:ind w:left="720"/>
      </w:pPr>
    </w:p>
    <w:p w14:paraId="70D0B7CB" w14:textId="203B455F" w:rsidR="004F2A68" w:rsidRDefault="004F2A68" w:rsidP="00C71054">
      <w:pPr>
        <w:ind w:left="720"/>
      </w:pPr>
      <w:r>
        <w:t xml:space="preserve">Below is another way to find this same resample which will be important later. </w:t>
      </w:r>
    </w:p>
    <w:p w14:paraId="1227E9A6" w14:textId="77777777" w:rsidR="004F2A68" w:rsidRDefault="004F2A68" w:rsidP="00C71054">
      <w:pPr>
        <w:ind w:left="720"/>
      </w:pPr>
    </w:p>
    <w:p w14:paraId="16EB5E71" w14:textId="7FCCEBCD" w:rsidR="004F2A68" w:rsidRDefault="004F2A68" w:rsidP="004F2A68">
      <w:pPr>
        <w:pStyle w:val="R-14"/>
      </w:pPr>
      <w:r>
        <w:t>&gt; set.seed(8912)</w:t>
      </w:r>
    </w:p>
    <w:p w14:paraId="4179C553" w14:textId="64268024" w:rsidR="004F2A68" w:rsidRDefault="00E03F3D" w:rsidP="004F2A68">
      <w:pPr>
        <w:pStyle w:val="R-14"/>
      </w:pPr>
      <w:r>
        <w:t xml:space="preserve">&gt; </w:t>
      </w:r>
      <w:r w:rsidR="004F2A68">
        <w:t>index.star &lt;- sample(x = 1:12, replace = TRUE)</w:t>
      </w:r>
    </w:p>
    <w:p w14:paraId="7F72E65D" w14:textId="36B3388B" w:rsidR="004F2A68" w:rsidRDefault="004F2A68" w:rsidP="004F2A68">
      <w:pPr>
        <w:pStyle w:val="R-14"/>
      </w:pPr>
      <w:r>
        <w:t>&gt; y[index.star]</w:t>
      </w:r>
    </w:p>
    <w:p w14:paraId="355822D9" w14:textId="75FC72E5" w:rsidR="004F2A68" w:rsidRDefault="004F2A68" w:rsidP="004F2A68">
      <w:pPr>
        <w:pStyle w:val="R-14"/>
      </w:pPr>
      <w:r>
        <w:t xml:space="preserve"> [1]  98   7 487  91  43  85   7 487 100   3 230  91</w:t>
      </w:r>
    </w:p>
    <w:p w14:paraId="220B45E2" w14:textId="77777777" w:rsidR="00DA6DF7" w:rsidRDefault="00DA6DF7" w:rsidP="00DA6DF7">
      <w:pPr>
        <w:ind w:left="360"/>
      </w:pPr>
    </w:p>
    <w:p w14:paraId="1FB15219" w14:textId="4289B508" w:rsidR="00C71054" w:rsidRDefault="00C71054" w:rsidP="00C71054">
      <w:pPr>
        <w:ind w:left="720"/>
      </w:pPr>
      <w:r>
        <w:t xml:space="preserve">Let’s take 4,999 resamples. This large of a number of resamples is taken so that we can obtain a good </w:t>
      </w:r>
      <w:r>
        <w:lastRenderedPageBreak/>
        <w:t xml:space="preserve">estimate of the extreme quantiles needed for the interval. </w:t>
      </w:r>
    </w:p>
    <w:p w14:paraId="394F30E1" w14:textId="77777777" w:rsidR="00C71054" w:rsidRDefault="00C71054" w:rsidP="00C71054">
      <w:pPr>
        <w:ind w:left="720"/>
      </w:pPr>
    </w:p>
    <w:p w14:paraId="62074BD9" w14:textId="0BFEA6E0" w:rsidR="00C71054" w:rsidRDefault="00C71054" w:rsidP="00C71054">
      <w:pPr>
        <w:pStyle w:val="R-14"/>
      </w:pPr>
      <w:r>
        <w:t>&gt; #Large number of resamples and calculate t* for each</w:t>
      </w:r>
    </w:p>
    <w:p w14:paraId="4CF5B9D8" w14:textId="1D143812" w:rsidR="00C71054" w:rsidRDefault="00C71054" w:rsidP="00C71054">
      <w:pPr>
        <w:pStyle w:val="R-14"/>
      </w:pPr>
      <w:r>
        <w:t>&gt; R &lt;- 4999</w:t>
      </w:r>
    </w:p>
    <w:p w14:paraId="0ED4DBD0" w14:textId="4496BEE4" w:rsidR="00C71054" w:rsidRDefault="00C71054" w:rsidP="00C71054">
      <w:pPr>
        <w:pStyle w:val="R-14"/>
      </w:pPr>
      <w:r>
        <w:t>&gt; t.star &lt;- numeric(R)</w:t>
      </w:r>
    </w:p>
    <w:p w14:paraId="2F068EDD" w14:textId="5B8B3E44" w:rsidR="00C71054" w:rsidRDefault="00C71054" w:rsidP="00C71054">
      <w:pPr>
        <w:pStyle w:val="R-14"/>
      </w:pPr>
      <w:r>
        <w:t>&gt; set.seed(8912)</w:t>
      </w:r>
    </w:p>
    <w:p w14:paraId="29A38210" w14:textId="77777777" w:rsidR="00C71054" w:rsidRDefault="00C71054" w:rsidP="00C71054">
      <w:pPr>
        <w:pStyle w:val="R-14"/>
      </w:pPr>
    </w:p>
    <w:p w14:paraId="00C1681F" w14:textId="510CA884" w:rsidR="00C71054" w:rsidRDefault="00C71054" w:rsidP="00C71054">
      <w:pPr>
        <w:pStyle w:val="R-14"/>
      </w:pPr>
      <w:r>
        <w:t>&gt; for (r in 1:R) {</w:t>
      </w:r>
    </w:p>
    <w:p w14:paraId="16C42B9B" w14:textId="21483DE5" w:rsidR="00C71054" w:rsidRDefault="00C71054" w:rsidP="00C71054">
      <w:pPr>
        <w:pStyle w:val="R-14"/>
      </w:pPr>
      <w:r>
        <w:t xml:space="preserve">    y.star &lt;- sample(x = y, replace = TRUE)</w:t>
      </w:r>
    </w:p>
    <w:p w14:paraId="7EC99194" w14:textId="70E6FB88" w:rsidR="00C71054" w:rsidRDefault="00C71054" w:rsidP="00C71054">
      <w:pPr>
        <w:pStyle w:val="R-14"/>
      </w:pPr>
      <w:r>
        <w:t xml:space="preserve">    t.star[r] &lt;- mean(y.star)</w:t>
      </w:r>
    </w:p>
    <w:p w14:paraId="0A282E6D" w14:textId="5860AFF1" w:rsidR="00C71054" w:rsidRDefault="00C71054" w:rsidP="00C71054">
      <w:pPr>
        <w:pStyle w:val="R-14"/>
      </w:pPr>
      <w:r>
        <w:t xml:space="preserve">  }</w:t>
      </w:r>
    </w:p>
    <w:p w14:paraId="37F2DEE8" w14:textId="77777777" w:rsidR="00C71054" w:rsidRDefault="00C71054" w:rsidP="00C71054">
      <w:pPr>
        <w:pStyle w:val="R-14"/>
      </w:pPr>
    </w:p>
    <w:p w14:paraId="783D702A" w14:textId="1692112B" w:rsidR="00C71054" w:rsidRDefault="00C71054" w:rsidP="00C71054">
      <w:pPr>
        <w:pStyle w:val="R-14"/>
      </w:pPr>
      <w:r>
        <w:t>&gt; #EDF</w:t>
      </w:r>
    </w:p>
    <w:p w14:paraId="040B7484" w14:textId="77777777" w:rsidR="00C71054" w:rsidRDefault="00C71054" w:rsidP="00C71054">
      <w:pPr>
        <w:pStyle w:val="R-14"/>
      </w:pPr>
      <w:r>
        <w:t xml:space="preserve">&gt; plot.ecdf(x = t.star - t, verticals = TRUE, do.p = FALSE, </w:t>
      </w:r>
    </w:p>
    <w:p w14:paraId="429934E0" w14:textId="77777777" w:rsidR="00C71054" w:rsidRDefault="00C71054" w:rsidP="00C71054">
      <w:pPr>
        <w:pStyle w:val="R-14"/>
      </w:pPr>
      <w:r>
        <w:t xml:space="preserve">    main = "EDF for t* - t", lwd = 2, panel.first = grid(), </w:t>
      </w:r>
    </w:p>
    <w:p w14:paraId="7B42BECB" w14:textId="09FF3084" w:rsidR="00C71054" w:rsidRDefault="00C71054" w:rsidP="00C71054">
      <w:pPr>
        <w:pStyle w:val="R-14"/>
      </w:pPr>
      <w:r>
        <w:t xml:space="preserve">    ylab =</w:t>
      </w:r>
      <w:r w:rsidR="004E3EC6">
        <w:t xml:space="preserve"> “EDF”</w:t>
      </w:r>
      <w:r>
        <w:t>, xlab = "t* - t")</w:t>
      </w:r>
    </w:p>
    <w:p w14:paraId="2712DF07" w14:textId="77777777" w:rsidR="00C71054" w:rsidRDefault="00C71054" w:rsidP="00C71054">
      <w:pPr>
        <w:pStyle w:val="R-14"/>
      </w:pPr>
      <w:r>
        <w:t xml:space="preserve">&gt; hist(x = t.star - t, xlab = "t* - t", main = "Histogram </w:t>
      </w:r>
    </w:p>
    <w:p w14:paraId="3978409E" w14:textId="77708371" w:rsidR="00C71054" w:rsidRDefault="00C71054" w:rsidP="00C71054">
      <w:pPr>
        <w:pStyle w:val="R-14"/>
      </w:pPr>
      <w:r>
        <w:t xml:space="preserve">    for t* - t")</w:t>
      </w:r>
    </w:p>
    <w:p w14:paraId="5553B9AD" w14:textId="77777777" w:rsidR="00C71054" w:rsidRDefault="00C71054" w:rsidP="00C71054">
      <w:pPr>
        <w:pStyle w:val="R-14"/>
      </w:pPr>
    </w:p>
    <w:p w14:paraId="04E702DD" w14:textId="59602549" w:rsidR="004E3EC6" w:rsidRDefault="004E3EC6" w:rsidP="004E3EC6">
      <w:pPr>
        <w:pStyle w:val="R-14"/>
        <w:ind w:left="0"/>
      </w:pPr>
      <w:r w:rsidRPr="004E3EC6">
        <w:rPr>
          <w:noProof/>
        </w:rPr>
        <w:drawing>
          <wp:inline distT="0" distB="0" distL="0" distR="0" wp14:anchorId="476D2AD2" wp14:editId="2BB3AD5D">
            <wp:extent cx="686966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32">
                      <a:extLst>
                        <a:ext uri="{28A0092B-C50C-407E-A947-70E740481C1C}">
                          <a14:useLocalDpi xmlns:a14="http://schemas.microsoft.com/office/drawing/2010/main" val="0"/>
                        </a:ext>
                      </a:extLst>
                    </a:blip>
                    <a:srcRect t="7937" r="35340" b="40235"/>
                    <a:stretch/>
                  </pic:blipFill>
                  <pic:spPr bwMode="auto">
                    <a:xfrm>
                      <a:off x="0" y="0"/>
                      <a:ext cx="6873779" cy="3659793"/>
                    </a:xfrm>
                    <a:prstGeom prst="rect">
                      <a:avLst/>
                    </a:prstGeom>
                    <a:noFill/>
                    <a:ln>
                      <a:noFill/>
                    </a:ln>
                    <a:extLst>
                      <a:ext uri="{53640926-AAD7-44D8-BBD7-CCE9431645EC}">
                        <a14:shadowObscured xmlns:a14="http://schemas.microsoft.com/office/drawing/2010/main"/>
                      </a:ext>
                    </a:extLst>
                  </pic:spPr>
                </pic:pic>
              </a:graphicData>
            </a:graphic>
          </wp:inline>
        </w:drawing>
      </w:r>
    </w:p>
    <w:p w14:paraId="2F8AF066" w14:textId="77777777" w:rsidR="004E3EC6" w:rsidRDefault="004E3EC6" w:rsidP="00C71054">
      <w:pPr>
        <w:pStyle w:val="R-14"/>
      </w:pPr>
    </w:p>
    <w:p w14:paraId="0806F83E" w14:textId="7A562A9A" w:rsidR="00C71054" w:rsidRDefault="00C71054" w:rsidP="00C71054">
      <w:pPr>
        <w:pStyle w:val="R-14"/>
      </w:pPr>
      <w:r>
        <w:t>&gt; alpha &lt;- 0.025</w:t>
      </w:r>
    </w:p>
    <w:p w14:paraId="32CA1318" w14:textId="531C5E22" w:rsidR="00C71054" w:rsidRDefault="00C71054" w:rsidP="00C71054">
      <w:pPr>
        <w:pStyle w:val="R-14"/>
      </w:pPr>
      <w:r>
        <w:t>&gt; order.val &lt;- c((R+1)*alpha, (R+1)*(1-alpha))</w:t>
      </w:r>
    </w:p>
    <w:p w14:paraId="1A64E66A" w14:textId="71C8E398" w:rsidR="00C71054" w:rsidRDefault="00C71054" w:rsidP="00C71054">
      <w:pPr>
        <w:pStyle w:val="R-14"/>
      </w:pPr>
      <w:r>
        <w:lastRenderedPageBreak/>
        <w:t>&gt; sort(t.star)[order.val]</w:t>
      </w:r>
    </w:p>
    <w:p w14:paraId="2BE8313F" w14:textId="77777777" w:rsidR="00C71054" w:rsidRDefault="00C71054" w:rsidP="00C71054">
      <w:pPr>
        <w:pStyle w:val="R-14"/>
      </w:pPr>
      <w:r>
        <w:t>[1]  46.41667 189.16667</w:t>
      </w:r>
    </w:p>
    <w:p w14:paraId="6D7F62CF" w14:textId="77777777" w:rsidR="00533FE0" w:rsidRDefault="00533FE0" w:rsidP="00533FE0">
      <w:pPr>
        <w:pStyle w:val="R-14"/>
      </w:pPr>
      <w:r>
        <w:t xml:space="preserve">&gt; quantile(x = t.star, type = 1, probs = c(alpha, 1-alpha)) </w:t>
      </w:r>
    </w:p>
    <w:p w14:paraId="4AFE88D9" w14:textId="77777777" w:rsidR="00533FE0" w:rsidRDefault="00533FE0" w:rsidP="00533FE0">
      <w:pPr>
        <w:pStyle w:val="R-14"/>
      </w:pPr>
      <w:r>
        <w:t xml:space="preserve">    #type = 1 is inverse of EDF</w:t>
      </w:r>
    </w:p>
    <w:p w14:paraId="21D4CB2B" w14:textId="77777777" w:rsidR="00533FE0" w:rsidRDefault="00533FE0" w:rsidP="00533FE0">
      <w:pPr>
        <w:pStyle w:val="R-14"/>
      </w:pPr>
      <w:r>
        <w:t xml:space="preserve">     2.5%     97.5% </w:t>
      </w:r>
    </w:p>
    <w:p w14:paraId="7B82FE65" w14:textId="77777777" w:rsidR="00533FE0" w:rsidRDefault="00533FE0" w:rsidP="00533FE0">
      <w:pPr>
        <w:pStyle w:val="R-14"/>
      </w:pPr>
      <w:r>
        <w:t xml:space="preserve"> 46.41667 189.16667</w:t>
      </w:r>
    </w:p>
    <w:p w14:paraId="05B61555" w14:textId="77777777" w:rsidR="00C71054" w:rsidRDefault="00C71054" w:rsidP="00C71054">
      <w:pPr>
        <w:pStyle w:val="R-14"/>
      </w:pPr>
    </w:p>
    <w:p w14:paraId="355D1062" w14:textId="4AF77279" w:rsidR="00C71054" w:rsidRDefault="00C71054" w:rsidP="00C71054">
      <w:pPr>
        <w:pStyle w:val="R-14"/>
      </w:pPr>
      <w:r>
        <w:t>&gt; #(1-2*alpha)100% basic bootstrap interval</w:t>
      </w:r>
    </w:p>
    <w:p w14:paraId="4E4A4369" w14:textId="2A461C15" w:rsidR="00C71054" w:rsidRDefault="00C71054" w:rsidP="00C71054">
      <w:pPr>
        <w:pStyle w:val="R-14"/>
      </w:pPr>
      <w:r>
        <w:t>&gt; low &lt;- 2*t - sort(t.star)[(R+1)*(1-alpha)]</w:t>
      </w:r>
    </w:p>
    <w:p w14:paraId="7DAE97BD" w14:textId="47B2EDFE" w:rsidR="00C71054" w:rsidRDefault="00C71054" w:rsidP="00C71054">
      <w:pPr>
        <w:pStyle w:val="R-14"/>
      </w:pPr>
      <w:r>
        <w:t>&gt; up &lt;- 2*t - sort(t.star)[(R+1)*alpha]</w:t>
      </w:r>
    </w:p>
    <w:p w14:paraId="56EC749E" w14:textId="45AF7F74" w:rsidR="00C71054" w:rsidRDefault="00C71054" w:rsidP="00C71054">
      <w:pPr>
        <w:pStyle w:val="R-14"/>
      </w:pPr>
      <w:r>
        <w:t>&gt; data.frame(low, up)</w:t>
      </w:r>
    </w:p>
    <w:p w14:paraId="4842A7DE" w14:textId="77777777" w:rsidR="00C71054" w:rsidRDefault="00C71054" w:rsidP="00C71054">
      <w:pPr>
        <w:pStyle w:val="R-14"/>
      </w:pPr>
      <w:r>
        <w:t xml:space="preserve">  low     up</w:t>
      </w:r>
    </w:p>
    <w:p w14:paraId="402EBAA7" w14:textId="77777777" w:rsidR="00C71054" w:rsidRDefault="00C71054" w:rsidP="00C71054">
      <w:pPr>
        <w:pStyle w:val="R-14"/>
      </w:pPr>
      <w:r>
        <w:t>1  27 169.75</w:t>
      </w:r>
    </w:p>
    <w:p w14:paraId="5BBB6BB0" w14:textId="77777777" w:rsidR="00C71054" w:rsidRDefault="00C71054" w:rsidP="00C71054">
      <w:pPr>
        <w:pStyle w:val="R-14"/>
      </w:pPr>
    </w:p>
    <w:p w14:paraId="1BB48244" w14:textId="77777777" w:rsidR="00C626D1" w:rsidRDefault="00533FE0" w:rsidP="00D02F0F">
      <w:pPr>
        <w:ind w:left="720"/>
      </w:pPr>
      <w:r>
        <w:t xml:space="preserve">The 95% interval is 27.00 &lt; </w:t>
      </w:r>
      <w:r>
        <w:sym w:font="Symbol" w:char="F06D"/>
      </w:r>
      <w:r>
        <w:t xml:space="preserve"> &lt; 169.75. </w:t>
      </w:r>
    </w:p>
    <w:p w14:paraId="5BE7D142" w14:textId="77777777" w:rsidR="00C626D1" w:rsidRDefault="00C626D1" w:rsidP="00D02F0F">
      <w:pPr>
        <w:ind w:left="720"/>
      </w:pPr>
    </w:p>
    <w:p w14:paraId="4C1529E1" w14:textId="6753C796" w:rsidR="008F5124" w:rsidRDefault="00C626D1" w:rsidP="00D02F0F">
      <w:pPr>
        <w:ind w:left="720"/>
      </w:pPr>
      <w:r w:rsidRPr="00C626D1">
        <w:rPr>
          <w:u w:val="single"/>
        </w:rPr>
        <w:t>Question</w:t>
      </w:r>
      <w:r>
        <w:t>: Based on the histogram, do you think the central limit theorem would work this data?</w:t>
      </w:r>
    </w:p>
    <w:p w14:paraId="148CEB5D" w14:textId="77777777" w:rsidR="00E03F3D" w:rsidRDefault="00E03F3D" w:rsidP="00D02F0F">
      <w:pPr>
        <w:ind w:left="720"/>
      </w:pPr>
    </w:p>
    <w:p w14:paraId="7D2E1178" w14:textId="5BFFD31C" w:rsidR="00E03F3D" w:rsidRDefault="00E03F3D" w:rsidP="00D02F0F">
      <w:pPr>
        <w:ind w:left="720"/>
      </w:pPr>
      <w:r>
        <w:t xml:space="preserve">The boot package provides an easier way to handle the resampling process and to perform the necessary calculations. </w:t>
      </w:r>
      <w:r w:rsidR="00C626D1">
        <w:t>Th</w:t>
      </w:r>
      <w:r w:rsidR="009E550C">
        <w:t>is</w:t>
      </w:r>
      <w:r w:rsidR="00C626D1">
        <w:t xml:space="preserve"> package was originally a library of S-Plus functions written for Davison and Hinkley (1997). Later, the code was updated for R and put into a package. </w:t>
      </w:r>
      <w:r>
        <w:t xml:space="preserve">This package comes with the default installation of R, but you need to still put </w:t>
      </w:r>
      <w:r w:rsidR="00DD2B2F">
        <w:t xml:space="preserve">the package </w:t>
      </w:r>
      <w:r>
        <w:t xml:space="preserve">on the search path in order to use it. Below is how you use the </w:t>
      </w:r>
      <w:r w:rsidRPr="00C626D1">
        <w:rPr>
          <w:rFonts w:ascii="Courier New" w:hAnsi="Courier New" w:cs="Courier New"/>
        </w:rPr>
        <w:t>boot()</w:t>
      </w:r>
      <w:r>
        <w:t xml:space="preserve"> function within the package: </w:t>
      </w:r>
    </w:p>
    <w:p w14:paraId="03C08E4D" w14:textId="77777777" w:rsidR="00E03F3D" w:rsidRDefault="00E03F3D" w:rsidP="00E03F3D"/>
    <w:p w14:paraId="07A5EEA3" w14:textId="7B8F465C" w:rsidR="00E03F3D" w:rsidRDefault="00E03F3D" w:rsidP="00E03F3D">
      <w:pPr>
        <w:pStyle w:val="R-14"/>
      </w:pPr>
      <w:r w:rsidRPr="00E03F3D">
        <w:t>&gt; library(boot)</w:t>
      </w:r>
    </w:p>
    <w:p w14:paraId="077B66A5" w14:textId="77777777" w:rsidR="00137648" w:rsidRDefault="00137648" w:rsidP="00E03F3D">
      <w:pPr>
        <w:pStyle w:val="R-14"/>
      </w:pPr>
    </w:p>
    <w:p w14:paraId="241D799F" w14:textId="4A538582" w:rsidR="00137648" w:rsidRPr="00E03F3D" w:rsidRDefault="00137648" w:rsidP="00E03F3D">
      <w:pPr>
        <w:pStyle w:val="R-14"/>
      </w:pPr>
      <w:r>
        <w:t>&gt; #Function to calculate statistic</w:t>
      </w:r>
    </w:p>
    <w:p w14:paraId="77004278" w14:textId="706937BC" w:rsidR="00E03F3D" w:rsidRDefault="00E03F3D" w:rsidP="00E03F3D">
      <w:pPr>
        <w:pStyle w:val="R-14"/>
      </w:pPr>
      <w:r>
        <w:t>&gt; calc.t &lt;- function(data, i) {</w:t>
      </w:r>
    </w:p>
    <w:p w14:paraId="6002DB6B" w14:textId="5715A2BA" w:rsidR="00E03F3D" w:rsidRDefault="00E03F3D" w:rsidP="00E03F3D">
      <w:pPr>
        <w:pStyle w:val="R-14"/>
      </w:pPr>
      <w:r>
        <w:t xml:space="preserve">    d &lt;- data[i]</w:t>
      </w:r>
    </w:p>
    <w:p w14:paraId="68A89260" w14:textId="59C24F57" w:rsidR="00E03F3D" w:rsidRDefault="00E03F3D" w:rsidP="00E03F3D">
      <w:pPr>
        <w:pStyle w:val="R-14"/>
      </w:pPr>
      <w:r>
        <w:t xml:space="preserve">    mean(d)</w:t>
      </w:r>
    </w:p>
    <w:p w14:paraId="26046C68" w14:textId="2DAF5BD5" w:rsidR="00E03F3D" w:rsidRDefault="00E03F3D" w:rsidP="00E03F3D">
      <w:pPr>
        <w:pStyle w:val="R-14"/>
      </w:pPr>
      <w:r>
        <w:lastRenderedPageBreak/>
        <w:t xml:space="preserve">  }</w:t>
      </w:r>
    </w:p>
    <w:p w14:paraId="12BF8B1B" w14:textId="77777777" w:rsidR="00E03F3D" w:rsidRDefault="00E03F3D" w:rsidP="00E03F3D">
      <w:pPr>
        <w:pStyle w:val="R-14"/>
      </w:pPr>
    </w:p>
    <w:p w14:paraId="59483C8F" w14:textId="57D92C82" w:rsidR="00E03F3D" w:rsidRDefault="00E03F3D" w:rsidP="00E03F3D">
      <w:pPr>
        <w:pStyle w:val="R-14"/>
      </w:pPr>
      <w:r>
        <w:t>&gt; #Try it</w:t>
      </w:r>
    </w:p>
    <w:p w14:paraId="43482B2A" w14:textId="676E53B2" w:rsidR="00E03F3D" w:rsidRDefault="00E03F3D" w:rsidP="00E03F3D">
      <w:pPr>
        <w:pStyle w:val="R-14"/>
      </w:pPr>
      <w:r>
        <w:t>&gt; calc.t(data = y, i = 1:length(y))</w:t>
      </w:r>
    </w:p>
    <w:p w14:paraId="670D7CA1" w14:textId="42ACD5B5" w:rsidR="00E03F3D" w:rsidRDefault="00E03F3D" w:rsidP="00E03F3D">
      <w:pPr>
        <w:pStyle w:val="R-14"/>
      </w:pPr>
      <w:r>
        <w:t>[1] 108.0833</w:t>
      </w:r>
    </w:p>
    <w:p w14:paraId="0E8DCAA7" w14:textId="77777777" w:rsidR="00E03F3D" w:rsidRDefault="00E03F3D" w:rsidP="00E03F3D">
      <w:pPr>
        <w:pStyle w:val="R-14"/>
      </w:pPr>
    </w:p>
    <w:p w14:paraId="29C2D9E9" w14:textId="4BDFB4C8" w:rsidR="00E03F3D" w:rsidRDefault="00E03F3D" w:rsidP="00E03F3D">
      <w:pPr>
        <w:pStyle w:val="R-14"/>
      </w:pPr>
      <w:r>
        <w:t>&gt; #Try it again</w:t>
      </w:r>
    </w:p>
    <w:p w14:paraId="332E80FC" w14:textId="5BE991BB" w:rsidR="00E03F3D" w:rsidRDefault="00E03F3D" w:rsidP="00E03F3D">
      <w:pPr>
        <w:pStyle w:val="R-14"/>
      </w:pPr>
      <w:r>
        <w:t>&gt; set.seed(8912)</w:t>
      </w:r>
    </w:p>
    <w:p w14:paraId="162C6FBA" w14:textId="77777777" w:rsidR="00E03F3D" w:rsidRDefault="00E03F3D" w:rsidP="00E03F3D">
      <w:pPr>
        <w:pStyle w:val="R-14"/>
      </w:pPr>
      <w:r>
        <w:t xml:space="preserve">&gt; calc.t(data = y, i = sample(x = 1:length(y), size = 12, </w:t>
      </w:r>
    </w:p>
    <w:p w14:paraId="004E58FE" w14:textId="08B8D1E9" w:rsidR="00E03F3D" w:rsidRDefault="00E03F3D" w:rsidP="00E03F3D">
      <w:pPr>
        <w:pStyle w:val="R-14"/>
      </w:pPr>
      <w:r>
        <w:t xml:space="preserve">    replace = TRUE))</w:t>
      </w:r>
    </w:p>
    <w:p w14:paraId="70A42D3A" w14:textId="58B8A8B7" w:rsidR="00E03F3D" w:rsidRDefault="00E03F3D" w:rsidP="00E03F3D">
      <w:pPr>
        <w:pStyle w:val="R-14"/>
      </w:pPr>
      <w:r>
        <w:t>[1] 144.0833</w:t>
      </w:r>
    </w:p>
    <w:p w14:paraId="35599636" w14:textId="77777777" w:rsidR="00E03F3D" w:rsidRDefault="00E03F3D" w:rsidP="00E03F3D">
      <w:pPr>
        <w:pStyle w:val="R-14"/>
      </w:pPr>
    </w:p>
    <w:p w14:paraId="1B135268" w14:textId="5D6E93FF" w:rsidR="00E03F3D" w:rsidRDefault="00E03F3D" w:rsidP="00E03F3D">
      <w:pPr>
        <w:pStyle w:val="R-14"/>
      </w:pPr>
      <w:r>
        <w:t>&gt; #Do bootstrap</w:t>
      </w:r>
    </w:p>
    <w:p w14:paraId="4F4D20BE" w14:textId="405267BA" w:rsidR="00E03F3D" w:rsidRDefault="00E03F3D" w:rsidP="00E03F3D">
      <w:pPr>
        <w:pStyle w:val="R-14"/>
      </w:pPr>
      <w:r>
        <w:t>&gt; set.seed(8912)</w:t>
      </w:r>
    </w:p>
    <w:p w14:paraId="4A1E6273" w14:textId="77777777" w:rsidR="00E03F3D" w:rsidRDefault="00E03F3D" w:rsidP="00E03F3D">
      <w:pPr>
        <w:pStyle w:val="R-14"/>
      </w:pPr>
      <w:r>
        <w:t xml:space="preserve">&gt; boot.res &lt;- boot(data = y, statistic = calc.t, R = 4999, </w:t>
      </w:r>
    </w:p>
    <w:p w14:paraId="3250DA04" w14:textId="28628939" w:rsidR="00E03F3D" w:rsidRDefault="00E03F3D" w:rsidP="00E03F3D">
      <w:pPr>
        <w:pStyle w:val="R-14"/>
      </w:pPr>
      <w:r>
        <w:t xml:space="preserve">    sim = "ordinary")</w:t>
      </w:r>
    </w:p>
    <w:p w14:paraId="43580400" w14:textId="45C10564" w:rsidR="00E03F3D" w:rsidRDefault="00E03F3D" w:rsidP="00E03F3D">
      <w:pPr>
        <w:pStyle w:val="R-14"/>
      </w:pPr>
      <w:r>
        <w:t>&gt; boot.res</w:t>
      </w:r>
    </w:p>
    <w:p w14:paraId="229E4C45" w14:textId="77777777" w:rsidR="00E03F3D" w:rsidRDefault="00E03F3D" w:rsidP="00E03F3D">
      <w:pPr>
        <w:pStyle w:val="R-14"/>
      </w:pPr>
    </w:p>
    <w:p w14:paraId="2DE0A57F" w14:textId="77777777" w:rsidR="00E03F3D" w:rsidRDefault="00E03F3D" w:rsidP="00E03F3D">
      <w:pPr>
        <w:pStyle w:val="R-14"/>
      </w:pPr>
      <w:r>
        <w:t>ORDINARY NONPARAMETRIC BOOTSTRAP</w:t>
      </w:r>
    </w:p>
    <w:p w14:paraId="2707248B" w14:textId="77777777" w:rsidR="00E03F3D" w:rsidRDefault="00E03F3D" w:rsidP="00E03F3D">
      <w:pPr>
        <w:pStyle w:val="R-14"/>
      </w:pPr>
    </w:p>
    <w:p w14:paraId="5811B17A" w14:textId="77777777" w:rsidR="00E03F3D" w:rsidRDefault="00E03F3D" w:rsidP="00E03F3D">
      <w:pPr>
        <w:pStyle w:val="R-14"/>
      </w:pPr>
      <w:r>
        <w:t>Call:</w:t>
      </w:r>
    </w:p>
    <w:p w14:paraId="39D26C03" w14:textId="77777777" w:rsidR="00E03F3D" w:rsidRDefault="00E03F3D" w:rsidP="00E03F3D">
      <w:pPr>
        <w:pStyle w:val="R-14"/>
      </w:pPr>
      <w:r>
        <w:t>boot(data = y, statistic = calc.t, R = 4999, sim = "ordinary")</w:t>
      </w:r>
    </w:p>
    <w:p w14:paraId="58868EFF" w14:textId="77777777" w:rsidR="00E03F3D" w:rsidRDefault="00E03F3D" w:rsidP="00E03F3D">
      <w:pPr>
        <w:pStyle w:val="R-14"/>
      </w:pPr>
    </w:p>
    <w:p w14:paraId="3D28B9A8" w14:textId="77777777" w:rsidR="00E03F3D" w:rsidRDefault="00E03F3D" w:rsidP="00E03F3D">
      <w:pPr>
        <w:pStyle w:val="R-14"/>
      </w:pPr>
    </w:p>
    <w:p w14:paraId="5E6746E2" w14:textId="77777777" w:rsidR="00E03F3D" w:rsidRDefault="00E03F3D" w:rsidP="00E03F3D">
      <w:pPr>
        <w:pStyle w:val="R-14"/>
      </w:pPr>
      <w:r>
        <w:t>Bootstrap Statistics :</w:t>
      </w:r>
    </w:p>
    <w:p w14:paraId="3B1738AC" w14:textId="77777777" w:rsidR="00E03F3D" w:rsidRDefault="00E03F3D" w:rsidP="00E03F3D">
      <w:pPr>
        <w:pStyle w:val="R-14"/>
      </w:pPr>
      <w:r>
        <w:t xml:space="preserve">    original     bias    std. error</w:t>
      </w:r>
    </w:p>
    <w:p w14:paraId="48E462CB" w14:textId="04E5FFE5" w:rsidR="00E03F3D" w:rsidRDefault="00E03F3D" w:rsidP="00E03F3D">
      <w:pPr>
        <w:pStyle w:val="R-14"/>
      </w:pPr>
      <w:r>
        <w:t>t1* 108.0833 -0.1996899    38.16035</w:t>
      </w:r>
    </w:p>
    <w:p w14:paraId="59AC34D2" w14:textId="77777777" w:rsidR="00E03F3D" w:rsidRDefault="00E03F3D" w:rsidP="00D02F0F">
      <w:pPr>
        <w:ind w:left="720"/>
      </w:pPr>
    </w:p>
    <w:p w14:paraId="71D10921" w14:textId="1690CA07" w:rsidR="00E03F3D" w:rsidRDefault="00E03F3D" w:rsidP="00D02F0F">
      <w:pPr>
        <w:ind w:left="720"/>
      </w:pPr>
      <w:r w:rsidRPr="00E03F3D">
        <w:rPr>
          <w:u w:val="single"/>
        </w:rPr>
        <w:t>Comments</w:t>
      </w:r>
      <w:r>
        <w:t>:</w:t>
      </w:r>
    </w:p>
    <w:p w14:paraId="3D72F962" w14:textId="2FBC6E4B" w:rsidR="00E03F3D" w:rsidRDefault="00E03F3D" w:rsidP="000B5A5A">
      <w:pPr>
        <w:pStyle w:val="ListParagraph"/>
        <w:numPr>
          <w:ilvl w:val="0"/>
          <w:numId w:val="7"/>
        </w:numPr>
      </w:pPr>
      <w:r>
        <w:t xml:space="preserve">The </w:t>
      </w:r>
      <w:r w:rsidRPr="00E03F3D">
        <w:rPr>
          <w:rFonts w:ascii="Courier New" w:hAnsi="Courier New" w:cs="Courier New"/>
        </w:rPr>
        <w:t>boot()</w:t>
      </w:r>
      <w:r>
        <w:t xml:space="preserve"> function always needs a function to calculate the statistic of interest. This is the purpose of the </w:t>
      </w:r>
      <w:r w:rsidRPr="00E03F3D">
        <w:rPr>
          <w:rFonts w:ascii="Courier New" w:hAnsi="Courier New" w:cs="Courier New"/>
        </w:rPr>
        <w:t>calc.t()</w:t>
      </w:r>
      <w:r>
        <w:t xml:space="preserve"> function. </w:t>
      </w:r>
    </w:p>
    <w:p w14:paraId="7C49A142" w14:textId="1B793306" w:rsidR="00E03F3D" w:rsidRDefault="00E03F3D" w:rsidP="000B5A5A">
      <w:pPr>
        <w:pStyle w:val="ListParagraph"/>
        <w:numPr>
          <w:ilvl w:val="0"/>
          <w:numId w:val="7"/>
        </w:numPr>
      </w:pPr>
      <w:r>
        <w:t xml:space="preserve">The </w:t>
      </w:r>
      <w:r w:rsidRPr="00E03F3D">
        <w:rPr>
          <w:rFonts w:ascii="Courier New" w:hAnsi="Courier New" w:cs="Courier New"/>
        </w:rPr>
        <w:t>boot()</w:t>
      </w:r>
      <w:r>
        <w:t xml:space="preserve"> function will pass into the </w:t>
      </w:r>
      <w:r w:rsidRPr="00E03F3D">
        <w:rPr>
          <w:rFonts w:ascii="Courier New" w:hAnsi="Courier New" w:cs="Courier New"/>
        </w:rPr>
        <w:t>calc.t()</w:t>
      </w:r>
      <w:r>
        <w:t xml:space="preserve"> function data as the first argument and a set of indices for the data as the second argument. This process is repeated </w:t>
      </w:r>
      <w:r w:rsidRPr="00E03F3D">
        <w:rPr>
          <w:rFonts w:ascii="Courier New" w:hAnsi="Courier New" w:cs="Courier New"/>
        </w:rPr>
        <w:t>R</w:t>
      </w:r>
      <w:r>
        <w:t xml:space="preserve"> + 1 times. The “R” corresponds to the </w:t>
      </w:r>
      <w:r>
        <w:lastRenderedPageBreak/>
        <w:t xml:space="preserve">number of resampled index sets and the “+1” is for the observed data itself with the indices 1, 2, …, n. </w:t>
      </w:r>
      <w:r w:rsidR="00CD3E4E">
        <w:t xml:space="preserve">On your own, put some </w:t>
      </w:r>
      <w:r w:rsidR="00CD3E4E" w:rsidRPr="00CD3E4E">
        <w:rPr>
          <w:rFonts w:ascii="Courier New" w:hAnsi="Courier New" w:cs="Courier New"/>
        </w:rPr>
        <w:t>print()</w:t>
      </w:r>
      <w:r w:rsidR="00CD3E4E">
        <w:t xml:space="preserve"> functions in </w:t>
      </w:r>
      <w:r w:rsidR="00CD3E4E" w:rsidRPr="00CD3E4E">
        <w:rPr>
          <w:rFonts w:ascii="Courier New" w:hAnsi="Courier New" w:cs="Courier New"/>
        </w:rPr>
        <w:t>calc.t()</w:t>
      </w:r>
      <w:r w:rsidR="00CD3E4E">
        <w:t xml:space="preserve"> and try running </w:t>
      </w:r>
      <w:r w:rsidR="00CD3E4E" w:rsidRPr="00CD3E4E">
        <w:rPr>
          <w:rFonts w:ascii="Courier New" w:hAnsi="Courier New" w:cs="Courier New"/>
        </w:rPr>
        <w:t>boot()</w:t>
      </w:r>
      <w:r w:rsidR="00CD3E4E">
        <w:t xml:space="preserve"> with a small </w:t>
      </w:r>
      <w:r w:rsidR="00CD3E4E" w:rsidRPr="00CD3E4E">
        <w:rPr>
          <w:rFonts w:ascii="Courier New" w:hAnsi="Courier New" w:cs="Courier New"/>
        </w:rPr>
        <w:t>R</w:t>
      </w:r>
      <w:r w:rsidR="00CD3E4E">
        <w:t xml:space="preserve"> to see this. </w:t>
      </w:r>
      <w:r>
        <w:t xml:space="preserve"> </w:t>
      </w:r>
    </w:p>
    <w:p w14:paraId="376D8550" w14:textId="751E4B1B" w:rsidR="00137648" w:rsidRDefault="00137648" w:rsidP="000B5A5A">
      <w:pPr>
        <w:pStyle w:val="ListParagraph"/>
        <w:numPr>
          <w:ilvl w:val="0"/>
          <w:numId w:val="7"/>
        </w:numPr>
      </w:pPr>
      <w:r>
        <w:t xml:space="preserve">Sometimes you will need to pass into </w:t>
      </w:r>
      <w:r w:rsidRPr="00137648">
        <w:rPr>
          <w:rFonts w:ascii="Courier New" w:hAnsi="Courier New" w:cs="Courier New"/>
        </w:rPr>
        <w:t>calc.t()</w:t>
      </w:r>
      <w:r>
        <w:t xml:space="preserve"> additional arguments beyond </w:t>
      </w:r>
      <w:r w:rsidRPr="00137648">
        <w:rPr>
          <w:rFonts w:ascii="Courier New" w:hAnsi="Courier New" w:cs="Courier New"/>
        </w:rPr>
        <w:t>data</w:t>
      </w:r>
      <w:r>
        <w:t xml:space="preserve"> and </w:t>
      </w:r>
      <w:r w:rsidRPr="00137648">
        <w:rPr>
          <w:rFonts w:ascii="Courier New" w:hAnsi="Courier New" w:cs="Courier New"/>
        </w:rPr>
        <w:t>i</w:t>
      </w:r>
      <w:r>
        <w:t xml:space="preserve"> needed for the calculation. When this occurs, simply define the arguments in </w:t>
      </w:r>
      <w:r w:rsidRPr="00137648">
        <w:rPr>
          <w:rFonts w:ascii="Courier New" w:hAnsi="Courier New" w:cs="Courier New"/>
        </w:rPr>
        <w:t>calc.t()</w:t>
      </w:r>
      <w:r>
        <w:t xml:space="preserve"> as you would normally with any function and pass in the values through </w:t>
      </w:r>
      <w:r w:rsidRPr="00137648">
        <w:rPr>
          <w:rFonts w:ascii="Courier New" w:hAnsi="Courier New" w:cs="Courier New"/>
        </w:rPr>
        <w:t>boot()</w:t>
      </w:r>
      <w:r>
        <w:t xml:space="preserve"> which has a </w:t>
      </w:r>
      <w:r w:rsidRPr="00137648">
        <w:rPr>
          <w:rFonts w:ascii="Courier New" w:hAnsi="Courier New" w:cs="Courier New"/>
        </w:rPr>
        <w:t>…</w:t>
      </w:r>
      <w:r>
        <w:t xml:space="preserve"> component. </w:t>
      </w:r>
    </w:p>
    <w:p w14:paraId="18F8A9A4" w14:textId="263450B5" w:rsidR="00E03F3D" w:rsidRDefault="00E03F3D" w:rsidP="000B5A5A">
      <w:pPr>
        <w:pStyle w:val="ListParagraph"/>
        <w:numPr>
          <w:ilvl w:val="0"/>
          <w:numId w:val="7"/>
        </w:numPr>
      </w:pPr>
      <w:r>
        <w:t xml:space="preserve">Suppose </w:t>
      </w:r>
      <w:r w:rsidRPr="00E03F3D">
        <w:rPr>
          <w:rFonts w:ascii="Courier New" w:hAnsi="Courier New" w:cs="Courier New"/>
        </w:rPr>
        <w:t>y</w:t>
      </w:r>
      <w:r>
        <w:t xml:space="preserve"> was a one column data frame instead of a vector. How would you change the </w:t>
      </w:r>
      <w:r w:rsidRPr="00E03F3D">
        <w:rPr>
          <w:rFonts w:ascii="Courier New" w:hAnsi="Courier New" w:cs="Courier New"/>
        </w:rPr>
        <w:t>calc.t()</w:t>
      </w:r>
      <w:r>
        <w:t xml:space="preserve"> function to get everything to work? </w:t>
      </w:r>
    </w:p>
    <w:p w14:paraId="2C8893C2" w14:textId="2A00B120" w:rsidR="0041618E" w:rsidRDefault="0041618E" w:rsidP="000B5A5A">
      <w:pPr>
        <w:pStyle w:val="ListParagraph"/>
        <w:numPr>
          <w:ilvl w:val="0"/>
          <w:numId w:val="7"/>
        </w:numPr>
      </w:pPr>
      <w:r>
        <w:t xml:space="preserve">The default printing of an object created with the </w:t>
      </w:r>
      <w:r w:rsidRPr="007C2B78">
        <w:rPr>
          <w:rFonts w:ascii="Courier New" w:hAnsi="Courier New" w:cs="Courier New"/>
        </w:rPr>
        <w:t>boot()</w:t>
      </w:r>
      <w:r>
        <w:t xml:space="preserve"> function produces: </w:t>
      </w:r>
    </w:p>
    <w:p w14:paraId="3F4DE2C0" w14:textId="77777777" w:rsidR="0041618E" w:rsidRDefault="0041618E" w:rsidP="0041618E">
      <w:pPr>
        <w:pStyle w:val="ListParagraph"/>
        <w:ind w:left="1080"/>
      </w:pPr>
    </w:p>
    <w:tbl>
      <w:tblPr>
        <w:tblStyle w:val="TableGrid"/>
        <w:tblW w:w="0" w:type="auto"/>
        <w:tblInd w:w="1080" w:type="dxa"/>
        <w:tblLook w:val="04A0" w:firstRow="1" w:lastRow="0" w:firstColumn="1" w:lastColumn="0" w:noHBand="0" w:noVBand="1"/>
      </w:tblPr>
      <w:tblGrid>
        <w:gridCol w:w="1506"/>
        <w:gridCol w:w="2210"/>
        <w:gridCol w:w="3732"/>
      </w:tblGrid>
      <w:tr w:rsidR="0041618E" w14:paraId="186D08E3" w14:textId="77777777" w:rsidTr="0041618E">
        <w:tc>
          <w:tcPr>
            <w:tcW w:w="0" w:type="auto"/>
          </w:tcPr>
          <w:p w14:paraId="23143DE5" w14:textId="7D94BA07" w:rsidR="0041618E" w:rsidRDefault="0041618E" w:rsidP="0041618E">
            <w:pPr>
              <w:pStyle w:val="ListParagraph"/>
              <w:ind w:left="0"/>
              <w:jc w:val="center"/>
            </w:pPr>
            <w:r>
              <w:t>original</w:t>
            </w:r>
          </w:p>
        </w:tc>
        <w:tc>
          <w:tcPr>
            <w:tcW w:w="0" w:type="auto"/>
          </w:tcPr>
          <w:p w14:paraId="5A972C78" w14:textId="196C223B" w:rsidR="0041618E" w:rsidRDefault="0041618E" w:rsidP="0041618E">
            <w:pPr>
              <w:pStyle w:val="ListParagraph"/>
              <w:ind w:left="0"/>
              <w:jc w:val="center"/>
            </w:pPr>
            <w:r>
              <w:t>bias</w:t>
            </w:r>
          </w:p>
        </w:tc>
        <w:tc>
          <w:tcPr>
            <w:tcW w:w="0" w:type="auto"/>
          </w:tcPr>
          <w:p w14:paraId="7491CCDC" w14:textId="651E1EE3" w:rsidR="0041618E" w:rsidRDefault="0041618E" w:rsidP="0041618E">
            <w:pPr>
              <w:pStyle w:val="ListParagraph"/>
              <w:ind w:left="0"/>
              <w:jc w:val="center"/>
            </w:pPr>
            <w:r>
              <w:t>std. error</w:t>
            </w:r>
          </w:p>
        </w:tc>
      </w:tr>
      <w:tr w:rsidR="0041618E" w14:paraId="2988BBAE" w14:textId="77777777" w:rsidTr="0041618E">
        <w:tc>
          <w:tcPr>
            <w:tcW w:w="0" w:type="auto"/>
          </w:tcPr>
          <w:p w14:paraId="29FAB4C6" w14:textId="4DB1AB1C" w:rsidR="0041618E" w:rsidRDefault="0041618E" w:rsidP="0041618E">
            <w:pPr>
              <w:pStyle w:val="ListParagraph"/>
              <w:ind w:left="0"/>
              <w:jc w:val="center"/>
            </w:pPr>
            <w:r>
              <w:t>t</w:t>
            </w:r>
          </w:p>
        </w:tc>
        <w:tc>
          <w:tcPr>
            <w:tcW w:w="0" w:type="auto"/>
          </w:tcPr>
          <w:p w14:paraId="11F5CE46" w14:textId="4CC41526" w:rsidR="0041618E" w:rsidRDefault="0041618E" w:rsidP="0041618E">
            <w:pPr>
              <w:pStyle w:val="ListParagraph"/>
              <w:ind w:left="0"/>
              <w:jc w:val="center"/>
            </w:pPr>
            <w:r w:rsidRPr="0041618E">
              <w:rPr>
                <w:position w:val="-44"/>
              </w:rPr>
              <w:object w:dxaOrig="2000" w:dyaOrig="1080" w14:anchorId="6113B999">
                <v:shape id="_x0000_i1089" type="#_x0000_t75" style="width:99.65pt;height:54.4pt" o:ole="">
                  <v:imagedata r:id="rId133" o:title=""/>
                </v:shape>
                <o:OLEObject Type="Embed" ProgID="Equation.DSMT4" ShapeID="_x0000_i1089" DrawAspect="Content" ObjectID="_1484265359" r:id="rId134"/>
              </w:object>
            </w:r>
          </w:p>
        </w:tc>
        <w:tc>
          <w:tcPr>
            <w:tcW w:w="0" w:type="auto"/>
          </w:tcPr>
          <w:p w14:paraId="1DF70BB4" w14:textId="77777777" w:rsidR="0041618E" w:rsidRDefault="0041618E" w:rsidP="0041618E">
            <w:pPr>
              <w:pStyle w:val="ListParagraph"/>
              <w:ind w:left="0"/>
              <w:jc w:val="center"/>
            </w:pPr>
            <w:r w:rsidRPr="0041618E">
              <w:rPr>
                <w:position w:val="-44"/>
              </w:rPr>
              <w:object w:dxaOrig="3519" w:dyaOrig="1180" w14:anchorId="4DA3995A">
                <v:shape id="_x0000_i1090" type="#_x0000_t75" style="width:175.8pt;height:58.6pt" o:ole="">
                  <v:imagedata r:id="rId135" o:title=""/>
                </v:shape>
                <o:OLEObject Type="Embed" ProgID="Equation.DSMT4" ShapeID="_x0000_i1090" DrawAspect="Content" ObjectID="_1484265360" r:id="rId136"/>
              </w:object>
            </w:r>
          </w:p>
        </w:tc>
      </w:tr>
    </w:tbl>
    <w:p w14:paraId="7797D623" w14:textId="7DF11328" w:rsidR="0041618E" w:rsidRDefault="0041618E" w:rsidP="0041618E">
      <w:pPr>
        <w:pStyle w:val="ListParagraph"/>
        <w:ind w:left="1080"/>
      </w:pPr>
    </w:p>
    <w:p w14:paraId="2478E5BC" w14:textId="62DC2AED" w:rsidR="0041618E" w:rsidRDefault="0041618E" w:rsidP="0041618E">
      <w:pPr>
        <w:pStyle w:val="ListParagraph"/>
        <w:ind w:left="1080"/>
      </w:pPr>
      <w:r>
        <w:t xml:space="preserve">where </w:t>
      </w:r>
      <w:r w:rsidRPr="0041618E">
        <w:rPr>
          <w:position w:val="-36"/>
        </w:rPr>
        <w:object w:dxaOrig="1920" w:dyaOrig="980" w14:anchorId="04F18907">
          <v:shape id="_x0000_i1091" type="#_x0000_t75" style="width:96.3pt;height:49.4pt" o:ole="">
            <v:imagedata r:id="rId137" o:title=""/>
          </v:shape>
          <o:OLEObject Type="Embed" ProgID="Equation.DSMT4" ShapeID="_x0000_i1091" DrawAspect="Content" ObjectID="_1484265361" r:id="rId138"/>
        </w:object>
      </w:r>
      <w:r>
        <w:t xml:space="preserve">. We will discuss the last two columns shortly. </w:t>
      </w:r>
    </w:p>
    <w:p w14:paraId="0D95A0C6" w14:textId="77777777" w:rsidR="0041618E" w:rsidRDefault="0041618E" w:rsidP="0041618E">
      <w:pPr>
        <w:ind w:left="720"/>
      </w:pPr>
    </w:p>
    <w:p w14:paraId="03E40800" w14:textId="58526297" w:rsidR="0041618E" w:rsidRDefault="0041618E" w:rsidP="0041618E">
      <w:pPr>
        <w:ind w:left="720"/>
      </w:pPr>
      <w:r>
        <w:t>Further exploration of the resulting object leads to the following:</w:t>
      </w:r>
    </w:p>
    <w:p w14:paraId="2EB1067B" w14:textId="77777777" w:rsidR="0041618E" w:rsidRDefault="0041618E" w:rsidP="0041618E">
      <w:pPr>
        <w:ind w:left="720"/>
      </w:pPr>
    </w:p>
    <w:p w14:paraId="06E4832C" w14:textId="32E8EAE8" w:rsidR="0041618E" w:rsidRDefault="0041618E" w:rsidP="0041618E">
      <w:pPr>
        <w:pStyle w:val="R-14"/>
      </w:pPr>
      <w:r>
        <w:t>&gt; names(boot.res)</w:t>
      </w:r>
    </w:p>
    <w:p w14:paraId="0788E65C" w14:textId="77777777" w:rsidR="0041618E" w:rsidRDefault="0041618E" w:rsidP="0041618E">
      <w:pPr>
        <w:pStyle w:val="R-14"/>
      </w:pPr>
      <w:r>
        <w:lastRenderedPageBreak/>
        <w:t xml:space="preserve"> [1] "t0"        "t"         "R"         "data"      "seed"      </w:t>
      </w:r>
    </w:p>
    <w:p w14:paraId="29FA13D1" w14:textId="77777777" w:rsidR="0041618E" w:rsidRDefault="0041618E" w:rsidP="0041618E">
      <w:pPr>
        <w:pStyle w:val="R-14"/>
      </w:pPr>
      <w:r>
        <w:t xml:space="preserve">     "statistic"</w:t>
      </w:r>
    </w:p>
    <w:p w14:paraId="79D6FBD5" w14:textId="77777777" w:rsidR="0041618E" w:rsidRDefault="0041618E" w:rsidP="0041618E">
      <w:pPr>
        <w:pStyle w:val="R-14"/>
      </w:pPr>
      <w:r>
        <w:t xml:space="preserve"> [7] "sim"       "call"      "stype"     "strata"    </w:t>
      </w:r>
    </w:p>
    <w:p w14:paraId="47882273" w14:textId="77777777" w:rsidR="0041618E" w:rsidRDefault="0041618E" w:rsidP="0041618E">
      <w:pPr>
        <w:pStyle w:val="R-14"/>
      </w:pPr>
      <w:r>
        <w:t xml:space="preserve">     "weights"  </w:t>
      </w:r>
    </w:p>
    <w:p w14:paraId="1E2B5757" w14:textId="0400C326" w:rsidR="0071502F" w:rsidRDefault="0071502F" w:rsidP="0071502F">
      <w:pPr>
        <w:pStyle w:val="R-14"/>
      </w:pPr>
      <w:r>
        <w:t>&gt; boot.res$t0 # t</w:t>
      </w:r>
    </w:p>
    <w:p w14:paraId="7FC2712E" w14:textId="77777777" w:rsidR="0071502F" w:rsidRDefault="0071502F" w:rsidP="0071502F">
      <w:pPr>
        <w:pStyle w:val="R-14"/>
      </w:pPr>
      <w:r>
        <w:t>[1] 108.0833</w:t>
      </w:r>
    </w:p>
    <w:p w14:paraId="617CE3FA" w14:textId="77777777" w:rsidR="0071502F" w:rsidRDefault="0071502F" w:rsidP="0071502F">
      <w:pPr>
        <w:pStyle w:val="R-14"/>
      </w:pPr>
    </w:p>
    <w:p w14:paraId="0F42C7D0" w14:textId="5FB5CC69" w:rsidR="0071502F" w:rsidRDefault="0071502F" w:rsidP="0071502F">
      <w:pPr>
        <w:pStyle w:val="R-14"/>
      </w:pPr>
      <w:r>
        <w:t>&gt; head(boot.res$t) # t*</w:t>
      </w:r>
    </w:p>
    <w:p w14:paraId="0FF82FD0" w14:textId="4D97FD1E" w:rsidR="0071502F" w:rsidRDefault="00F131BF" w:rsidP="0071502F">
      <w:pPr>
        <w:pStyle w:val="R-14"/>
      </w:pPr>
      <w:r>
        <w:rPr>
          <w:noProof/>
        </w:rPr>
        <mc:AlternateContent>
          <mc:Choice Requires="wpi">
            <w:drawing>
              <wp:anchor distT="0" distB="0" distL="114300" distR="114300" simplePos="0" relativeHeight="251667456" behindDoc="0" locked="0" layoutInCell="1" allowOverlap="1" wp14:anchorId="5AD63958" wp14:editId="6574CBAB">
                <wp:simplePos x="0" y="0"/>
                <wp:positionH relativeFrom="column">
                  <wp:posOffset>2350070</wp:posOffset>
                </wp:positionH>
                <wp:positionV relativeFrom="paragraph">
                  <wp:posOffset>175810</wp:posOffset>
                </wp:positionV>
                <wp:extent cx="76320" cy="9360"/>
                <wp:effectExtent l="19050" t="38100" r="38100" b="29210"/>
                <wp:wrapNone/>
                <wp:docPr id="22" name="Ink 22"/>
                <wp:cNvGraphicFramePr/>
                <a:graphic xmlns:a="http://schemas.openxmlformats.org/drawingml/2006/main">
                  <a:graphicData uri="http://schemas.microsoft.com/office/word/2010/wordprocessingInk">
                    <w14:contentPart bwMode="auto" r:id="rId139">
                      <w14:nvContentPartPr>
                        <w14:cNvContentPartPr/>
                      </w14:nvContentPartPr>
                      <w14:xfrm>
                        <a:off x="0" y="0"/>
                        <a:ext cx="76320" cy="9360"/>
                      </w14:xfrm>
                    </w14:contentPart>
                  </a:graphicData>
                </a:graphic>
              </wp:anchor>
            </w:drawing>
          </mc:Choice>
          <mc:Fallback>
            <w:pict>
              <v:shape w14:anchorId="2199BFDC" id="Ink 22" o:spid="_x0000_s1026" type="#_x0000_t75" style="position:absolute;margin-left:185pt;margin-top:13.8pt;width:6.1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">
                <v:imagedata r:id="rId140" o:title=""/>
              </v:shape>
            </w:pict>
          </mc:Fallback>
        </mc:AlternateContent>
      </w:r>
      <w:r>
        <w:rPr>
          <w:noProof/>
        </w:rPr>
        <mc:AlternateContent>
          <mc:Choice Requires="wpi">
            <w:drawing>
              <wp:anchor distT="0" distB="0" distL="114300" distR="114300" simplePos="0" relativeHeight="251666432" behindDoc="0" locked="0" layoutInCell="1" allowOverlap="1" wp14:anchorId="153DEC38" wp14:editId="5F7A6AB3">
                <wp:simplePos x="0" y="0"/>
                <wp:positionH relativeFrom="column">
                  <wp:posOffset>2332430</wp:posOffset>
                </wp:positionH>
                <wp:positionV relativeFrom="paragraph">
                  <wp:posOffset>149170</wp:posOffset>
                </wp:positionV>
                <wp:extent cx="78840" cy="36720"/>
                <wp:effectExtent l="38100" t="38100" r="35560" b="40005"/>
                <wp:wrapNone/>
                <wp:docPr id="21" name="Ink 21"/>
                <wp:cNvGraphicFramePr/>
                <a:graphic xmlns:a="http://schemas.openxmlformats.org/drawingml/2006/main">
                  <a:graphicData uri="http://schemas.microsoft.com/office/word/2010/wordprocessingInk">
                    <w14:contentPart bwMode="auto" r:id="rId141">
                      <w14:nvContentPartPr>
                        <w14:cNvContentPartPr/>
                      </w14:nvContentPartPr>
                      <w14:xfrm>
                        <a:off x="0" y="0"/>
                        <a:ext cx="78840" cy="36720"/>
                      </w14:xfrm>
                    </w14:contentPart>
                  </a:graphicData>
                </a:graphic>
              </wp:anchor>
            </w:drawing>
          </mc:Choice>
          <mc:Fallback>
            <w:pict>
              <v:shape w14:anchorId="6ED6557B" id="Ink 21" o:spid="_x0000_s1026" type="#_x0000_t75" style="position:absolute;margin-left:183.6pt;margin-top:11.7pt;width:6.3pt;height:3.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">
                <v:imagedata r:id="rId142" o:title=""/>
              </v:shape>
            </w:pict>
          </mc:Fallback>
        </mc:AlternateContent>
      </w:r>
      <w:r>
        <w:rPr>
          <w:noProof/>
        </w:rPr>
        <mc:AlternateContent>
          <mc:Choice Requires="wpi">
            <w:drawing>
              <wp:anchor distT="0" distB="0" distL="114300" distR="114300" simplePos="0" relativeHeight="251665408" behindDoc="0" locked="0" layoutInCell="1" allowOverlap="1" wp14:anchorId="31A3DB81" wp14:editId="452CA7E5">
                <wp:simplePos x="0" y="0"/>
                <wp:positionH relativeFrom="column">
                  <wp:posOffset>2354750</wp:posOffset>
                </wp:positionH>
                <wp:positionV relativeFrom="paragraph">
                  <wp:posOffset>121810</wp:posOffset>
                </wp:positionV>
                <wp:extent cx="39240" cy="100440"/>
                <wp:effectExtent l="38100" t="38100" r="37465" b="33020"/>
                <wp:wrapNone/>
                <wp:docPr id="20" name="Ink 20"/>
                <wp:cNvGraphicFramePr/>
                <a:graphic xmlns:a="http://schemas.openxmlformats.org/drawingml/2006/main">
                  <a:graphicData uri="http://schemas.microsoft.com/office/word/2010/wordprocessingInk">
                    <w14:contentPart bwMode="auto" r:id="rId143">
                      <w14:nvContentPartPr>
                        <w14:cNvContentPartPr/>
                      </w14:nvContentPartPr>
                      <w14:xfrm>
                        <a:off x="0" y="0"/>
                        <a:ext cx="39240" cy="100440"/>
                      </w14:xfrm>
                    </w14:contentPart>
                  </a:graphicData>
                </a:graphic>
              </wp:anchor>
            </w:drawing>
          </mc:Choice>
          <mc:Fallback>
            <w:pict>
              <v:shape w14:anchorId="53EBD978" id="Ink 20" o:spid="_x0000_s1026" type="#_x0000_t75" style="position:absolute;margin-left:185.3pt;margin-top:9.5pt;width:3.3pt;height:8.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">
                <v:imagedata r:id="rId144" o:title=""/>
              </v:shape>
            </w:pict>
          </mc:Fallback>
        </mc:AlternateContent>
      </w:r>
      <w:r w:rsidR="0071502F">
        <w:t xml:space="preserve">         [,1]</w:t>
      </w:r>
    </w:p>
    <w:p w14:paraId="3F4EE959" w14:textId="045C7FC6" w:rsidR="0071502F" w:rsidRDefault="00F131BF" w:rsidP="0071502F">
      <w:pPr>
        <w:pStyle w:val="R-14"/>
      </w:pPr>
      <w:r>
        <w:rPr>
          <w:noProof/>
        </w:rPr>
        <mc:AlternateContent>
          <mc:Choice Requires="wpi">
            <w:drawing>
              <wp:anchor distT="0" distB="0" distL="114300" distR="114300" simplePos="0" relativeHeight="251664384" behindDoc="0" locked="0" layoutInCell="1" allowOverlap="1" wp14:anchorId="6B9E7152" wp14:editId="7981A167">
                <wp:simplePos x="0" y="0"/>
                <wp:positionH relativeFrom="column">
                  <wp:posOffset>2347550</wp:posOffset>
                </wp:positionH>
                <wp:positionV relativeFrom="paragraph">
                  <wp:posOffset>102675</wp:posOffset>
                </wp:positionV>
                <wp:extent cx="14760" cy="90360"/>
                <wp:effectExtent l="19050" t="19050" r="42545" b="43180"/>
                <wp:wrapNone/>
                <wp:docPr id="19" name="Ink 19"/>
                <wp:cNvGraphicFramePr/>
                <a:graphic xmlns:a="http://schemas.openxmlformats.org/drawingml/2006/main">
                  <a:graphicData uri="http://schemas.microsoft.com/office/word/2010/wordprocessingInk">
                    <w14:contentPart bwMode="auto" r:id="rId145">
                      <w14:nvContentPartPr>
                        <w14:cNvContentPartPr/>
                      </w14:nvContentPartPr>
                      <w14:xfrm>
                        <a:off x="0" y="0"/>
                        <a:ext cx="14760" cy="90360"/>
                      </w14:xfrm>
                    </w14:contentPart>
                  </a:graphicData>
                </a:graphic>
              </wp:anchor>
            </w:drawing>
          </mc:Choice>
          <mc:Fallback>
            <w:pict>
              <v:shape w14:anchorId="507C14F6" id="Ink 19" o:spid="_x0000_s1026" type="#_x0000_t75" style="position:absolute;margin-left:184.75pt;margin-top:8pt;width:1.4pt;height:7.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">
                <v:imagedata r:id="rId146" o:title=""/>
              </v:shape>
            </w:pict>
          </mc:Fallback>
        </mc:AlternateContent>
      </w:r>
      <w:r>
        <w:rPr>
          <w:noProof/>
        </w:rPr>
        <mc:AlternateContent>
          <mc:Choice Requires="wpi">
            <w:drawing>
              <wp:anchor distT="0" distB="0" distL="114300" distR="114300" simplePos="0" relativeHeight="251663360" behindDoc="0" locked="0" layoutInCell="1" allowOverlap="1" wp14:anchorId="181194B2" wp14:editId="5B447899">
                <wp:simplePos x="0" y="0"/>
                <wp:positionH relativeFrom="column">
                  <wp:posOffset>2162150</wp:posOffset>
                </wp:positionH>
                <wp:positionV relativeFrom="paragraph">
                  <wp:posOffset>9795</wp:posOffset>
                </wp:positionV>
                <wp:extent cx="164880" cy="49680"/>
                <wp:effectExtent l="38100" t="38100" r="26035" b="26670"/>
                <wp:wrapNone/>
                <wp:docPr id="18" name="Ink 18"/>
                <wp:cNvGraphicFramePr/>
                <a:graphic xmlns:a="http://schemas.openxmlformats.org/drawingml/2006/main">
                  <a:graphicData uri="http://schemas.microsoft.com/office/word/2010/wordprocessingInk">
                    <w14:contentPart bwMode="auto" r:id="rId147">
                      <w14:nvContentPartPr>
                        <w14:cNvContentPartPr/>
                      </w14:nvContentPartPr>
                      <w14:xfrm>
                        <a:off x="0" y="0"/>
                        <a:ext cx="164880" cy="49680"/>
                      </w14:xfrm>
                    </w14:contentPart>
                  </a:graphicData>
                </a:graphic>
              </wp:anchor>
            </w:drawing>
          </mc:Choice>
          <mc:Fallback>
            <w:pict>
              <v:shape w14:anchorId="503B2FEF" id="Ink 18" o:spid="_x0000_s1026" type="#_x0000_t75" style="position:absolute;margin-left:170.1pt;margin-top:.6pt;width:13.3pt;height:4.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">
                <v:imagedata r:id="rId148" o:title=""/>
              </v:shape>
            </w:pict>
          </mc:Fallback>
        </mc:AlternateContent>
      </w:r>
      <w:r>
        <w:rPr>
          <w:noProof/>
        </w:rPr>
        <mc:AlternateContent>
          <mc:Choice Requires="wpi">
            <w:drawing>
              <wp:anchor distT="0" distB="0" distL="114300" distR="114300" simplePos="0" relativeHeight="251662336" behindDoc="0" locked="0" layoutInCell="1" allowOverlap="1" wp14:anchorId="44B9FFF8" wp14:editId="7B2C3A57">
                <wp:simplePos x="0" y="0"/>
                <wp:positionH relativeFrom="column">
                  <wp:posOffset>2269430</wp:posOffset>
                </wp:positionH>
                <wp:positionV relativeFrom="paragraph">
                  <wp:posOffset>-64005</wp:posOffset>
                </wp:positionV>
                <wp:extent cx="6480" cy="178560"/>
                <wp:effectExtent l="38100" t="38100" r="31750" b="31115"/>
                <wp:wrapNone/>
                <wp:docPr id="17" name="Ink 17"/>
                <wp:cNvGraphicFramePr/>
                <a:graphic xmlns:a="http://schemas.openxmlformats.org/drawingml/2006/main">
                  <a:graphicData uri="http://schemas.microsoft.com/office/word/2010/wordprocessingInk">
                    <w14:contentPart bwMode="auto" r:id="rId149">
                      <w14:nvContentPartPr>
                        <w14:cNvContentPartPr/>
                      </w14:nvContentPartPr>
                      <w14:xfrm>
                        <a:off x="0" y="0"/>
                        <a:ext cx="6480" cy="178560"/>
                      </w14:xfrm>
                    </w14:contentPart>
                  </a:graphicData>
                </a:graphic>
              </wp:anchor>
            </w:drawing>
          </mc:Choice>
          <mc:Fallback>
            <w:pict>
              <v:shape w14:anchorId="7941BC1F" id="Ink 17" o:spid="_x0000_s1026" type="#_x0000_t75" style="position:absolute;margin-left:178.55pt;margin-top:-5.2pt;width:.75pt;height:14.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">
                <v:imagedata r:id="rId150" o:title=""/>
              </v:shape>
            </w:pict>
          </mc:Fallback>
        </mc:AlternateContent>
      </w:r>
      <w:r>
        <w:rPr>
          <w:noProof/>
        </w:rPr>
        <mc:AlternateContent>
          <mc:Choice Requires="wpi">
            <w:drawing>
              <wp:anchor distT="0" distB="0" distL="114300" distR="114300" simplePos="0" relativeHeight="251661312" behindDoc="0" locked="0" layoutInCell="1" allowOverlap="1" wp14:anchorId="78DAD228" wp14:editId="1EE61517">
                <wp:simplePos x="0" y="0"/>
                <wp:positionH relativeFrom="column">
                  <wp:posOffset>1933910</wp:posOffset>
                </wp:positionH>
                <wp:positionV relativeFrom="paragraph">
                  <wp:posOffset>99435</wp:posOffset>
                </wp:positionV>
                <wp:extent cx="141840" cy="17640"/>
                <wp:effectExtent l="38100" t="38100" r="29845" b="40005"/>
                <wp:wrapNone/>
                <wp:docPr id="16" name="Ink 16"/>
                <wp:cNvGraphicFramePr/>
                <a:graphic xmlns:a="http://schemas.openxmlformats.org/drawingml/2006/main">
                  <a:graphicData uri="http://schemas.microsoft.com/office/word/2010/wordprocessingInk">
                    <w14:contentPart bwMode="auto" r:id="rId151">
                      <w14:nvContentPartPr>
                        <w14:cNvContentPartPr/>
                      </w14:nvContentPartPr>
                      <w14:xfrm>
                        <a:off x="0" y="0"/>
                        <a:ext cx="141840" cy="17640"/>
                      </w14:xfrm>
                    </w14:contentPart>
                  </a:graphicData>
                </a:graphic>
              </wp:anchor>
            </w:drawing>
          </mc:Choice>
          <mc:Fallback>
            <w:pict>
              <v:shape w14:anchorId="0E57E676" id="Ink 16" o:spid="_x0000_s1026" type="#_x0000_t75" style="position:absolute;margin-left:152.15pt;margin-top:7.7pt;width:11.35pt;height: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">
                <v:imagedata r:id="rId152" o:title=""/>
              </v:shape>
            </w:pict>
          </mc:Fallback>
        </mc:AlternateContent>
      </w:r>
      <w:r>
        <w:rPr>
          <w:noProof/>
        </w:rPr>
        <mc:AlternateContent>
          <mc:Choice Requires="wpi">
            <w:drawing>
              <wp:anchor distT="0" distB="0" distL="114300" distR="114300" simplePos="0" relativeHeight="251660288" behindDoc="0" locked="0" layoutInCell="1" allowOverlap="1" wp14:anchorId="1CBBFBDE" wp14:editId="1C10C477">
                <wp:simplePos x="0" y="0"/>
                <wp:positionH relativeFrom="column">
                  <wp:posOffset>1919150</wp:posOffset>
                </wp:positionH>
                <wp:positionV relativeFrom="paragraph">
                  <wp:posOffset>19875</wp:posOffset>
                </wp:positionV>
                <wp:extent cx="149760" cy="27720"/>
                <wp:effectExtent l="38100" t="38100" r="41275" b="29845"/>
                <wp:wrapNone/>
                <wp:docPr id="15" name="Ink 15"/>
                <wp:cNvGraphicFramePr/>
                <a:graphic xmlns:a="http://schemas.openxmlformats.org/drawingml/2006/main">
                  <a:graphicData uri="http://schemas.microsoft.com/office/word/2010/wordprocessingInk">
                    <w14:contentPart bwMode="auto" r:id="rId153">
                      <w14:nvContentPartPr>
                        <w14:cNvContentPartPr/>
                      </w14:nvContentPartPr>
                      <w14:xfrm>
                        <a:off x="0" y="0"/>
                        <a:ext cx="149760" cy="27720"/>
                      </w14:xfrm>
                    </w14:contentPart>
                  </a:graphicData>
                </a:graphic>
              </wp:anchor>
            </w:drawing>
          </mc:Choice>
          <mc:Fallback>
            <w:pict>
              <v:shape w14:anchorId="2506BEF8" id="Ink 15" o:spid="_x0000_s1026" type="#_x0000_t75" style="position:absolute;margin-left:151pt;margin-top:1.4pt;width:12.05pt;height: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">
                <v:imagedata r:id="rId154" o:title=""/>
              </v:shape>
            </w:pict>
          </mc:Fallback>
        </mc:AlternateContent>
      </w:r>
      <w:r w:rsidR="0071502F">
        <w:t>[1,]  96.7500</w:t>
      </w:r>
    </w:p>
    <w:p w14:paraId="515ACA4E" w14:textId="77777777" w:rsidR="0071502F" w:rsidRDefault="0071502F" w:rsidP="0071502F">
      <w:pPr>
        <w:pStyle w:val="R-14"/>
      </w:pPr>
      <w:r>
        <w:t>[2,] 106.2500</w:t>
      </w:r>
    </w:p>
    <w:p w14:paraId="230FFD69" w14:textId="77777777" w:rsidR="0071502F" w:rsidRDefault="0071502F" w:rsidP="0071502F">
      <w:pPr>
        <w:pStyle w:val="R-14"/>
      </w:pPr>
      <w:r>
        <w:t>[3,] 236.3333</w:t>
      </w:r>
    </w:p>
    <w:p w14:paraId="37796E47" w14:textId="77777777" w:rsidR="0071502F" w:rsidRDefault="0071502F" w:rsidP="0071502F">
      <w:pPr>
        <w:pStyle w:val="R-14"/>
      </w:pPr>
      <w:r>
        <w:t>[4,] 152.1667</w:t>
      </w:r>
    </w:p>
    <w:p w14:paraId="4888580F" w14:textId="589CD965" w:rsidR="0071502F" w:rsidRDefault="00F131BF" w:rsidP="0071502F">
      <w:pPr>
        <w:pStyle w:val="R-14"/>
      </w:pPr>
      <w:r>
        <w:rPr>
          <w:noProof/>
        </w:rPr>
        <mc:AlternateContent>
          <mc:Choice Requires="wpi">
            <w:drawing>
              <wp:anchor distT="0" distB="0" distL="114300" distR="114300" simplePos="0" relativeHeight="251674624" behindDoc="0" locked="0" layoutInCell="1" allowOverlap="1" wp14:anchorId="144CEF6E" wp14:editId="2508C2F6">
                <wp:simplePos x="0" y="0"/>
                <wp:positionH relativeFrom="column">
                  <wp:posOffset>2280950</wp:posOffset>
                </wp:positionH>
                <wp:positionV relativeFrom="paragraph">
                  <wp:posOffset>150420</wp:posOffset>
                </wp:positionV>
                <wp:extent cx="96120" cy="71640"/>
                <wp:effectExtent l="38100" t="38100" r="37465" b="43180"/>
                <wp:wrapNone/>
                <wp:docPr id="29" name="Ink 29"/>
                <wp:cNvGraphicFramePr/>
                <a:graphic xmlns:a="http://schemas.openxmlformats.org/drawingml/2006/main">
                  <a:graphicData uri="http://schemas.microsoft.com/office/word/2010/wordprocessingInk">
                    <w14:contentPart bwMode="auto" r:id="rId155">
                      <w14:nvContentPartPr>
                        <w14:cNvContentPartPr/>
                      </w14:nvContentPartPr>
                      <w14:xfrm>
                        <a:off x="0" y="0"/>
                        <a:ext cx="96120" cy="71640"/>
                      </w14:xfrm>
                    </w14:contentPart>
                  </a:graphicData>
                </a:graphic>
              </wp:anchor>
            </w:drawing>
          </mc:Choice>
          <mc:Fallback>
            <w:pict>
              <v:shape w14:anchorId="6A76659C" id="Ink 29" o:spid="_x0000_s1026" type="#_x0000_t75" style="position:absolute;margin-left:179.5pt;margin-top:11.8pt;width:7.75pt;height:5.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">
                <v:imagedata r:id="rId156" o:title=""/>
              </v:shape>
            </w:pict>
          </mc:Fallback>
        </mc:AlternateContent>
      </w:r>
      <w:r>
        <w:rPr>
          <w:noProof/>
        </w:rPr>
        <mc:AlternateContent>
          <mc:Choice Requires="wpi">
            <w:drawing>
              <wp:anchor distT="0" distB="0" distL="114300" distR="114300" simplePos="0" relativeHeight="251673600" behindDoc="0" locked="0" layoutInCell="1" allowOverlap="1" wp14:anchorId="47AE72DD" wp14:editId="6728E8BB">
                <wp:simplePos x="0" y="0"/>
                <wp:positionH relativeFrom="column">
                  <wp:posOffset>2292830</wp:posOffset>
                </wp:positionH>
                <wp:positionV relativeFrom="paragraph">
                  <wp:posOffset>125580</wp:posOffset>
                </wp:positionV>
                <wp:extent cx="63000" cy="120600"/>
                <wp:effectExtent l="38100" t="38100" r="32385" b="32385"/>
                <wp:wrapNone/>
                <wp:docPr id="28" name="Ink 28"/>
                <wp:cNvGraphicFramePr/>
                <a:graphic xmlns:a="http://schemas.openxmlformats.org/drawingml/2006/main">
                  <a:graphicData uri="http://schemas.microsoft.com/office/word/2010/wordprocessingInk">
                    <w14:contentPart bwMode="auto" r:id="rId157">
                      <w14:nvContentPartPr>
                        <w14:cNvContentPartPr/>
                      </w14:nvContentPartPr>
                      <w14:xfrm>
                        <a:off x="0" y="0"/>
                        <a:ext cx="63000" cy="120600"/>
                      </w14:xfrm>
                    </w14:contentPart>
                  </a:graphicData>
                </a:graphic>
              </wp:anchor>
            </w:drawing>
          </mc:Choice>
          <mc:Fallback>
            <w:pict>
              <v:shape w14:anchorId="56F355CB" id="Ink 28" o:spid="_x0000_s1026" type="#_x0000_t75" style="position:absolute;margin-left:180.45pt;margin-top:9.8pt;width:5.15pt;height:9.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">
                <v:imagedata r:id="rId158" o:title=""/>
              </v:shape>
            </w:pict>
          </mc:Fallback>
        </mc:AlternateContent>
      </w:r>
      <w:r w:rsidR="0071502F">
        <w:t>[5,]  51.7500</w:t>
      </w:r>
    </w:p>
    <w:p w14:paraId="643D361B" w14:textId="3802D015" w:rsidR="0071502F" w:rsidRDefault="00F131BF" w:rsidP="0071502F">
      <w:pPr>
        <w:pStyle w:val="R-14"/>
      </w:pPr>
      <w:r>
        <w:rPr>
          <w:noProof/>
        </w:rPr>
        <mc:AlternateContent>
          <mc:Choice Requires="wpi">
            <w:drawing>
              <wp:anchor distT="0" distB="0" distL="114300" distR="114300" simplePos="0" relativeHeight="251672576" behindDoc="0" locked="0" layoutInCell="1" allowOverlap="1" wp14:anchorId="5EF58AF8" wp14:editId="50D53D87">
                <wp:simplePos x="0" y="0"/>
                <wp:positionH relativeFrom="column">
                  <wp:posOffset>2299310</wp:posOffset>
                </wp:positionH>
                <wp:positionV relativeFrom="paragraph">
                  <wp:posOffset>111125</wp:posOffset>
                </wp:positionV>
                <wp:extent cx="75600" cy="184680"/>
                <wp:effectExtent l="19050" t="38100" r="19685" b="44450"/>
                <wp:wrapNone/>
                <wp:docPr id="27" name="Ink 27"/>
                <wp:cNvGraphicFramePr/>
                <a:graphic xmlns:a="http://schemas.openxmlformats.org/drawingml/2006/main">
                  <a:graphicData uri="http://schemas.microsoft.com/office/word/2010/wordprocessingInk">
                    <w14:contentPart bwMode="auto" r:id="rId159">
                      <w14:nvContentPartPr>
                        <w14:cNvContentPartPr/>
                      </w14:nvContentPartPr>
                      <w14:xfrm>
                        <a:off x="0" y="0"/>
                        <a:ext cx="75600" cy="184680"/>
                      </w14:xfrm>
                    </w14:contentPart>
                  </a:graphicData>
                </a:graphic>
              </wp:anchor>
            </w:drawing>
          </mc:Choice>
          <mc:Fallback>
            <w:pict>
              <v:shape w14:anchorId="268B11DF" id="Ink 27" o:spid="_x0000_s1026" type="#_x0000_t75" style="position:absolute;margin-left:180.9pt;margin-top:8.6pt;width:6.25pt;height:14.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">
                <v:imagedata r:id="rId160" o:title=""/>
              </v:shape>
            </w:pict>
          </mc:Fallback>
        </mc:AlternateContent>
      </w:r>
      <w:r>
        <w:rPr>
          <w:noProof/>
        </w:rPr>
        <mc:AlternateContent>
          <mc:Choice Requires="wpi">
            <w:drawing>
              <wp:anchor distT="0" distB="0" distL="114300" distR="114300" simplePos="0" relativeHeight="251671552" behindDoc="0" locked="0" layoutInCell="1" allowOverlap="1" wp14:anchorId="53D4B248" wp14:editId="21261EEE">
                <wp:simplePos x="0" y="0"/>
                <wp:positionH relativeFrom="column">
                  <wp:posOffset>2144510</wp:posOffset>
                </wp:positionH>
                <wp:positionV relativeFrom="paragraph">
                  <wp:posOffset>33725</wp:posOffset>
                </wp:positionV>
                <wp:extent cx="156960" cy="43560"/>
                <wp:effectExtent l="38100" t="38100" r="33655" b="33020"/>
                <wp:wrapNone/>
                <wp:docPr id="26" name="Ink 26"/>
                <wp:cNvGraphicFramePr/>
                <a:graphic xmlns:a="http://schemas.openxmlformats.org/drawingml/2006/main">
                  <a:graphicData uri="http://schemas.microsoft.com/office/word/2010/wordprocessingInk">
                    <w14:contentPart bwMode="auto" r:id="rId161">
                      <w14:nvContentPartPr>
                        <w14:cNvContentPartPr/>
                      </w14:nvContentPartPr>
                      <w14:xfrm>
                        <a:off x="0" y="0"/>
                        <a:ext cx="156960" cy="43560"/>
                      </w14:xfrm>
                    </w14:contentPart>
                  </a:graphicData>
                </a:graphic>
              </wp:anchor>
            </w:drawing>
          </mc:Choice>
          <mc:Fallback>
            <w:pict>
              <v:shape w14:anchorId="3A00FB98" id="Ink 26" o:spid="_x0000_s1026" type="#_x0000_t75" style="position:absolute;margin-left:168.75pt;margin-top:2.55pt;width:12.55pt;height:3.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">
                <v:imagedata r:id="rId162" o:title=""/>
              </v:shape>
            </w:pict>
          </mc:Fallback>
        </mc:AlternateContent>
      </w:r>
      <w:r>
        <w:rPr>
          <w:noProof/>
        </w:rPr>
        <mc:AlternateContent>
          <mc:Choice Requires="wpi">
            <w:drawing>
              <wp:anchor distT="0" distB="0" distL="114300" distR="114300" simplePos="0" relativeHeight="251670528" behindDoc="0" locked="0" layoutInCell="1" allowOverlap="1" wp14:anchorId="72997058" wp14:editId="3725560E">
                <wp:simplePos x="0" y="0"/>
                <wp:positionH relativeFrom="column">
                  <wp:posOffset>2225150</wp:posOffset>
                </wp:positionH>
                <wp:positionV relativeFrom="paragraph">
                  <wp:posOffset>-45835</wp:posOffset>
                </wp:positionV>
                <wp:extent cx="8280" cy="214560"/>
                <wp:effectExtent l="38100" t="38100" r="29845" b="33655"/>
                <wp:wrapNone/>
                <wp:docPr id="25" name="Ink 25"/>
                <wp:cNvGraphicFramePr/>
                <a:graphic xmlns:a="http://schemas.openxmlformats.org/drawingml/2006/main">
                  <a:graphicData uri="http://schemas.microsoft.com/office/word/2010/wordprocessingInk">
                    <w14:contentPart bwMode="auto" r:id="rId163">
                      <w14:nvContentPartPr>
                        <w14:cNvContentPartPr/>
                      </w14:nvContentPartPr>
                      <w14:xfrm>
                        <a:off x="0" y="0"/>
                        <a:ext cx="8280" cy="214560"/>
                      </w14:xfrm>
                    </w14:contentPart>
                  </a:graphicData>
                </a:graphic>
              </wp:anchor>
            </w:drawing>
          </mc:Choice>
          <mc:Fallback>
            <w:pict>
              <v:shape w14:anchorId="03C7F89E" id="Ink 25" o:spid="_x0000_s1026" type="#_x0000_t75" style="position:absolute;margin-left:175.05pt;margin-top:-3.75pt;width:.95pt;height:17.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">
                <v:imagedata r:id="rId164" o:title=""/>
              </v:shape>
            </w:pict>
          </mc:Fallback>
        </mc:AlternateContent>
      </w:r>
      <w:r>
        <w:rPr>
          <w:noProof/>
        </w:rPr>
        <mc:AlternateContent>
          <mc:Choice Requires="wpi">
            <w:drawing>
              <wp:anchor distT="0" distB="0" distL="114300" distR="114300" simplePos="0" relativeHeight="251669504" behindDoc="0" locked="0" layoutInCell="1" allowOverlap="1" wp14:anchorId="323CCCF5" wp14:editId="520CC0FF">
                <wp:simplePos x="0" y="0"/>
                <wp:positionH relativeFrom="column">
                  <wp:posOffset>1976030</wp:posOffset>
                </wp:positionH>
                <wp:positionV relativeFrom="paragraph">
                  <wp:posOffset>112205</wp:posOffset>
                </wp:positionV>
                <wp:extent cx="122400" cy="14760"/>
                <wp:effectExtent l="38100" t="19050" r="30480" b="42545"/>
                <wp:wrapNone/>
                <wp:docPr id="24" name="Ink 24"/>
                <wp:cNvGraphicFramePr/>
                <a:graphic xmlns:a="http://schemas.openxmlformats.org/drawingml/2006/main">
                  <a:graphicData uri="http://schemas.microsoft.com/office/word/2010/wordprocessingInk">
                    <w14:contentPart bwMode="auto" r:id="rId165">
                      <w14:nvContentPartPr>
                        <w14:cNvContentPartPr/>
                      </w14:nvContentPartPr>
                      <w14:xfrm>
                        <a:off x="0" y="0"/>
                        <a:ext cx="122400" cy="14760"/>
                      </w14:xfrm>
                    </w14:contentPart>
                  </a:graphicData>
                </a:graphic>
              </wp:anchor>
            </w:drawing>
          </mc:Choice>
          <mc:Fallback>
            <w:pict>
              <v:shape w14:anchorId="4CD6F7D3" id="Ink 24" o:spid="_x0000_s1026" type="#_x0000_t75" style="position:absolute;margin-left:155.45pt;margin-top:8.7pt;width:9.8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">
                <v:imagedata r:id="rId166" o:title=""/>
              </v:shape>
            </w:pict>
          </mc:Fallback>
        </mc:AlternateContent>
      </w:r>
      <w:r>
        <w:rPr>
          <w:noProof/>
        </w:rPr>
        <mc:AlternateContent>
          <mc:Choice Requires="wpi">
            <w:drawing>
              <wp:anchor distT="0" distB="0" distL="114300" distR="114300" simplePos="0" relativeHeight="251668480" behindDoc="0" locked="0" layoutInCell="1" allowOverlap="1" wp14:anchorId="38713D86" wp14:editId="05B7B6E1">
                <wp:simplePos x="0" y="0"/>
                <wp:positionH relativeFrom="column">
                  <wp:posOffset>1940750</wp:posOffset>
                </wp:positionH>
                <wp:positionV relativeFrom="paragraph">
                  <wp:posOffset>62525</wp:posOffset>
                </wp:positionV>
                <wp:extent cx="115200" cy="10800"/>
                <wp:effectExtent l="38100" t="38100" r="37465" b="27305"/>
                <wp:wrapNone/>
                <wp:docPr id="23" name="Ink 23"/>
                <wp:cNvGraphicFramePr/>
                <a:graphic xmlns:a="http://schemas.openxmlformats.org/drawingml/2006/main">
                  <a:graphicData uri="http://schemas.microsoft.com/office/word/2010/wordprocessingInk">
                    <w14:contentPart bwMode="auto" r:id="rId167">
                      <w14:nvContentPartPr>
                        <w14:cNvContentPartPr/>
                      </w14:nvContentPartPr>
                      <w14:xfrm>
                        <a:off x="0" y="0"/>
                        <a:ext cx="115200" cy="10800"/>
                      </w14:xfrm>
                    </w14:contentPart>
                  </a:graphicData>
                </a:graphic>
              </wp:anchor>
            </w:drawing>
          </mc:Choice>
          <mc:Fallback>
            <w:pict>
              <v:shape w14:anchorId="26E69C4D" id="Ink 23" o:spid="_x0000_s1026" type="#_x0000_t75" style="position:absolute;margin-left:152.65pt;margin-top:4.75pt;width:9.35pt;height:1.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">
                <v:imagedata r:id="rId168" o:title=""/>
              </v:shape>
            </w:pict>
          </mc:Fallback>
        </mc:AlternateContent>
      </w:r>
      <w:r w:rsidR="0071502F">
        <w:t>[6,] 191.4167</w:t>
      </w:r>
    </w:p>
    <w:p w14:paraId="4C9E6A39" w14:textId="77777777" w:rsidR="0041618E" w:rsidRDefault="0041618E" w:rsidP="0041618E">
      <w:pPr>
        <w:pStyle w:val="R-14"/>
      </w:pPr>
    </w:p>
    <w:p w14:paraId="07E9D398" w14:textId="780270E4" w:rsidR="00C626D1" w:rsidRDefault="00C626D1" w:rsidP="00C626D1">
      <w:pPr>
        <w:pStyle w:val="R-14"/>
      </w:pPr>
      <w:r>
        <w:t>&gt; boot.res$statistic</w:t>
      </w:r>
    </w:p>
    <w:p w14:paraId="3067267E" w14:textId="77777777" w:rsidR="00C626D1" w:rsidRDefault="00C626D1" w:rsidP="00C626D1">
      <w:pPr>
        <w:pStyle w:val="R-14"/>
      </w:pPr>
      <w:r>
        <w:t>function(data, i) {</w:t>
      </w:r>
    </w:p>
    <w:p w14:paraId="003C7310" w14:textId="77777777" w:rsidR="00C626D1" w:rsidRDefault="00C626D1" w:rsidP="00C626D1">
      <w:pPr>
        <w:pStyle w:val="R-14"/>
      </w:pPr>
      <w:r>
        <w:t xml:space="preserve">     d &lt;- data[i]</w:t>
      </w:r>
    </w:p>
    <w:p w14:paraId="2A16E4A3" w14:textId="77777777" w:rsidR="00C626D1" w:rsidRDefault="00C626D1" w:rsidP="00C626D1">
      <w:pPr>
        <w:pStyle w:val="R-14"/>
      </w:pPr>
      <w:r>
        <w:t xml:space="preserve">     mean(d)</w:t>
      </w:r>
    </w:p>
    <w:p w14:paraId="3DF34105" w14:textId="77777777" w:rsidR="00C626D1" w:rsidRDefault="00C626D1" w:rsidP="00C626D1">
      <w:pPr>
        <w:pStyle w:val="R-14"/>
      </w:pPr>
      <w:r>
        <w:t xml:space="preserve">  }</w:t>
      </w:r>
    </w:p>
    <w:p w14:paraId="2A46C50E" w14:textId="77777777" w:rsidR="00C626D1" w:rsidRDefault="00C626D1" w:rsidP="00C626D1">
      <w:pPr>
        <w:pStyle w:val="R-14"/>
      </w:pPr>
    </w:p>
    <w:p w14:paraId="745DDB61" w14:textId="38121F47" w:rsidR="0041618E" w:rsidRDefault="0041618E" w:rsidP="00C626D1">
      <w:pPr>
        <w:pStyle w:val="R-14"/>
      </w:pPr>
      <w:r>
        <w:t>&gt; class(boot.res)</w:t>
      </w:r>
    </w:p>
    <w:p w14:paraId="4FB60DCD" w14:textId="77777777" w:rsidR="0041618E" w:rsidRDefault="0041618E" w:rsidP="0041618E">
      <w:pPr>
        <w:pStyle w:val="R-14"/>
      </w:pPr>
      <w:r>
        <w:t>[1] "boot"</w:t>
      </w:r>
    </w:p>
    <w:p w14:paraId="163C4B2A" w14:textId="77777777" w:rsidR="0041618E" w:rsidRDefault="0041618E" w:rsidP="0041618E">
      <w:pPr>
        <w:pStyle w:val="R-14"/>
      </w:pPr>
      <w:r>
        <w:t>&gt; methods(class = boot)</w:t>
      </w:r>
    </w:p>
    <w:p w14:paraId="221C4DFF" w14:textId="77777777" w:rsidR="0041618E" w:rsidRDefault="0041618E" w:rsidP="0041618E">
      <w:pPr>
        <w:pStyle w:val="R-14"/>
      </w:pPr>
      <w:r>
        <w:t>[1] c.boot*     HTML.boot*  plot.boot*  print.boot*</w:t>
      </w:r>
    </w:p>
    <w:p w14:paraId="243A01E9" w14:textId="77777777" w:rsidR="00C626D1" w:rsidRDefault="00C626D1" w:rsidP="0041618E">
      <w:pPr>
        <w:pStyle w:val="R-14"/>
      </w:pPr>
    </w:p>
    <w:p w14:paraId="606819FD" w14:textId="0CAFE229" w:rsidR="00C626D1" w:rsidRDefault="00C626D1" w:rsidP="0041618E">
      <w:pPr>
        <w:pStyle w:val="R-14"/>
      </w:pPr>
      <w:r>
        <w:t xml:space="preserve">&gt; </w:t>
      </w:r>
      <w:r w:rsidRPr="00C626D1">
        <w:t>plot(boot.res)</w:t>
      </w:r>
    </w:p>
    <w:p w14:paraId="6B9D26C0" w14:textId="53ADEE6E" w:rsidR="0041618E" w:rsidRDefault="00C626D1" w:rsidP="00DA6BBF">
      <w:pPr>
        <w:jc w:val="center"/>
      </w:pPr>
      <w:r w:rsidRPr="00C626D1">
        <w:rPr>
          <w:noProof/>
        </w:rPr>
        <w:drawing>
          <wp:inline distT="0" distB="0" distL="0" distR="0" wp14:anchorId="3600AE76" wp14:editId="1DDF302E">
            <wp:extent cx="5654747" cy="29345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69">
                      <a:extLst>
                        <a:ext uri="{28A0092B-C50C-407E-A947-70E740481C1C}">
                          <a14:useLocalDpi xmlns:a14="http://schemas.microsoft.com/office/drawing/2010/main" val="0"/>
                        </a:ext>
                      </a:extLst>
                    </a:blip>
                    <a:srcRect t="8404" r="34255" b="40231"/>
                    <a:stretch/>
                  </pic:blipFill>
                  <pic:spPr bwMode="auto">
                    <a:xfrm>
                      <a:off x="0" y="0"/>
                      <a:ext cx="5672887" cy="2944000"/>
                    </a:xfrm>
                    <a:prstGeom prst="rect">
                      <a:avLst/>
                    </a:prstGeom>
                    <a:noFill/>
                    <a:ln>
                      <a:noFill/>
                    </a:ln>
                    <a:extLst>
                      <a:ext uri="{53640926-AAD7-44D8-BBD7-CCE9431645EC}">
                        <a14:shadowObscured xmlns:a14="http://schemas.microsoft.com/office/drawing/2010/main"/>
                      </a:ext>
                    </a:extLst>
                  </pic:spPr>
                </pic:pic>
              </a:graphicData>
            </a:graphic>
          </wp:inline>
        </w:drawing>
      </w:r>
    </w:p>
    <w:p w14:paraId="025E43B9" w14:textId="77777777" w:rsidR="00E03F3D" w:rsidRDefault="00E03F3D" w:rsidP="00D02F0F">
      <w:pPr>
        <w:ind w:left="720"/>
      </w:pPr>
    </w:p>
    <w:p w14:paraId="094E9908" w14:textId="49DECAA3" w:rsidR="00C626D1" w:rsidRDefault="00C626D1" w:rsidP="00D02F0F">
      <w:pPr>
        <w:ind w:left="720"/>
      </w:pPr>
      <w:r>
        <w:t xml:space="preserve">You can also obtain the actual indices used with each resample: </w:t>
      </w:r>
    </w:p>
    <w:p w14:paraId="02BA8DCE" w14:textId="77777777" w:rsidR="00C626D1" w:rsidRDefault="00C626D1" w:rsidP="00D02F0F">
      <w:pPr>
        <w:ind w:left="720"/>
      </w:pPr>
    </w:p>
    <w:p w14:paraId="4AAB3A75" w14:textId="0801FC87" w:rsidR="00C626D1" w:rsidRDefault="00C626D1" w:rsidP="00C626D1">
      <w:pPr>
        <w:pStyle w:val="R-14"/>
      </w:pPr>
      <w:r>
        <w:t>&gt; save.ind &lt;- boot.array(</w:t>
      </w:r>
      <w:r w:rsidR="0011108F">
        <w:t xml:space="preserve">boot.out = boot.res, indices = </w:t>
      </w:r>
    </w:p>
    <w:p w14:paraId="2154D36A" w14:textId="458DE130" w:rsidR="00C626D1" w:rsidRDefault="00C626D1" w:rsidP="00C626D1">
      <w:pPr>
        <w:pStyle w:val="R-14"/>
      </w:pPr>
      <w:r>
        <w:t xml:space="preserve">    TRUE)</w:t>
      </w:r>
    </w:p>
    <w:p w14:paraId="6B24A071" w14:textId="24C38622" w:rsidR="00C626D1" w:rsidRDefault="00C626D1" w:rsidP="00C626D1">
      <w:pPr>
        <w:pStyle w:val="R-14"/>
      </w:pPr>
      <w:r>
        <w:t>&gt; head(save.ind)</w:t>
      </w:r>
    </w:p>
    <w:p w14:paraId="772BF613" w14:textId="77777777" w:rsidR="00C626D1" w:rsidRDefault="00C626D1" w:rsidP="00C626D1">
      <w:pPr>
        <w:pStyle w:val="R-14"/>
      </w:pPr>
      <w:r>
        <w:t xml:space="preserve">     [,1] [,2] [,3] [,4] [,5] [,6] [,7] [,8] [,9] [,10]</w:t>
      </w:r>
    </w:p>
    <w:p w14:paraId="6C8C2DD0" w14:textId="77777777" w:rsidR="00C626D1" w:rsidRDefault="00C626D1" w:rsidP="00C626D1">
      <w:pPr>
        <w:pStyle w:val="R-14"/>
      </w:pPr>
      <w:r>
        <w:t>[1,]    8   11   11    7    3    2   10    2   10    10</w:t>
      </w:r>
    </w:p>
    <w:p w14:paraId="58C66897" w14:textId="77777777" w:rsidR="00C626D1" w:rsidRDefault="00C626D1" w:rsidP="00C626D1">
      <w:pPr>
        <w:pStyle w:val="R-14"/>
      </w:pPr>
      <w:r>
        <w:t>[2,]    3   11    7   12    5   10    2    2    5     9</w:t>
      </w:r>
    </w:p>
    <w:p w14:paraId="4EA75593" w14:textId="77777777" w:rsidR="00C626D1" w:rsidRDefault="00C626D1" w:rsidP="00C626D1">
      <w:pPr>
        <w:pStyle w:val="R-14"/>
      </w:pPr>
      <w:r>
        <w:t>[3,]   12   10    5   10   11    4   12   12    3    12</w:t>
      </w:r>
    </w:p>
    <w:p w14:paraId="048AD7C0" w14:textId="77777777" w:rsidR="00C626D1" w:rsidRDefault="00C626D1" w:rsidP="00C626D1">
      <w:pPr>
        <w:pStyle w:val="R-14"/>
      </w:pPr>
      <w:r>
        <w:t>[4,]    7   10    9    8    5    2   11    7    7    12</w:t>
      </w:r>
    </w:p>
    <w:p w14:paraId="5D839114" w14:textId="77777777" w:rsidR="00C626D1" w:rsidRDefault="00C626D1" w:rsidP="00C626D1">
      <w:pPr>
        <w:pStyle w:val="R-14"/>
      </w:pPr>
      <w:r>
        <w:t>[5,]    5    3    1    5    7    5    5    7    4     4</w:t>
      </w:r>
    </w:p>
    <w:p w14:paraId="1B618C2D" w14:textId="77777777" w:rsidR="00C626D1" w:rsidRDefault="00C626D1" w:rsidP="00C626D1">
      <w:pPr>
        <w:pStyle w:val="R-14"/>
      </w:pPr>
      <w:r>
        <w:t>[6,]    6    4    7   12    4    5   10    7   10    12</w:t>
      </w:r>
    </w:p>
    <w:p w14:paraId="084B6102" w14:textId="77777777" w:rsidR="00C626D1" w:rsidRDefault="00C626D1" w:rsidP="00C626D1">
      <w:pPr>
        <w:pStyle w:val="R-14"/>
      </w:pPr>
      <w:r>
        <w:t xml:space="preserve">     [,11] [,12]</w:t>
      </w:r>
    </w:p>
    <w:p w14:paraId="4ED54837" w14:textId="77777777" w:rsidR="00C626D1" w:rsidRDefault="00C626D1" w:rsidP="00C626D1">
      <w:pPr>
        <w:pStyle w:val="R-14"/>
      </w:pPr>
      <w:r>
        <w:t>[1,]     9     2</w:t>
      </w:r>
    </w:p>
    <w:p w14:paraId="6740528D" w14:textId="77777777" w:rsidR="00C626D1" w:rsidRDefault="00C626D1" w:rsidP="00C626D1">
      <w:pPr>
        <w:pStyle w:val="R-14"/>
      </w:pPr>
      <w:r>
        <w:t>[2,]     7     5</w:t>
      </w:r>
    </w:p>
    <w:p w14:paraId="29ABCCA2" w14:textId="77777777" w:rsidR="00C626D1" w:rsidRDefault="00C626D1" w:rsidP="00C626D1">
      <w:pPr>
        <w:pStyle w:val="R-14"/>
      </w:pPr>
      <w:r>
        <w:t>[3,]     9    11</w:t>
      </w:r>
    </w:p>
    <w:p w14:paraId="3ED61B6C" w14:textId="77777777" w:rsidR="00C626D1" w:rsidRDefault="00C626D1" w:rsidP="00C626D1">
      <w:pPr>
        <w:pStyle w:val="R-14"/>
      </w:pPr>
      <w:r>
        <w:t>[4,]    11    11</w:t>
      </w:r>
    </w:p>
    <w:p w14:paraId="36E6DD65" w14:textId="77777777" w:rsidR="00C626D1" w:rsidRDefault="00C626D1" w:rsidP="00C626D1">
      <w:pPr>
        <w:pStyle w:val="R-14"/>
      </w:pPr>
      <w:r>
        <w:t>[5,]     7    10</w:t>
      </w:r>
    </w:p>
    <w:p w14:paraId="2F8DFE91" w14:textId="51C83964" w:rsidR="008F5124" w:rsidRDefault="00C626D1" w:rsidP="00C626D1">
      <w:pPr>
        <w:pStyle w:val="R-14"/>
      </w:pPr>
      <w:r>
        <w:t>[6,]    12    11</w:t>
      </w:r>
    </w:p>
    <w:p w14:paraId="16444CAC" w14:textId="77777777" w:rsidR="00D35DCA" w:rsidRDefault="00D35DCA" w:rsidP="00D02F0F">
      <w:pPr>
        <w:ind w:left="720"/>
      </w:pPr>
    </w:p>
    <w:p w14:paraId="52789A3E" w14:textId="7FB3F58F" w:rsidR="008F5124" w:rsidRDefault="00C626D1" w:rsidP="00D02F0F">
      <w:pPr>
        <w:ind w:left="720"/>
      </w:pPr>
      <w:r>
        <w:t xml:space="preserve">While we could again find the necessary quantiles from </w:t>
      </w:r>
      <w:r w:rsidRPr="00C626D1">
        <w:rPr>
          <w:position w:val="-10"/>
        </w:rPr>
        <w:object w:dxaOrig="1240" w:dyaOrig="520" w14:anchorId="1B8725B2">
          <v:shape id="_x0000_i1092" type="#_x0000_t75" style="width:61.95pt;height:25.95pt" o:ole="">
            <v:imagedata r:id="rId170" o:title=""/>
          </v:shape>
          <o:OLEObject Type="Embed" ProgID="Equation.DSMT4" ShapeID="_x0000_i1092" DrawAspect="Content" ObjectID="_1484265362" r:id="rId171"/>
        </w:object>
      </w:r>
      <w:r>
        <w:t xml:space="preserve"> in order to calculate the basic interval, the </w:t>
      </w:r>
      <w:r w:rsidRPr="00C626D1">
        <w:rPr>
          <w:rFonts w:ascii="Courier New" w:hAnsi="Courier New" w:cs="Courier New"/>
        </w:rPr>
        <w:t>boot.ci()</w:t>
      </w:r>
      <w:r>
        <w:t xml:space="preserve"> function does all of the calculations automatically: </w:t>
      </w:r>
    </w:p>
    <w:p w14:paraId="10E0B8AE" w14:textId="77777777" w:rsidR="00C626D1" w:rsidRDefault="00C626D1" w:rsidP="00D02F0F">
      <w:pPr>
        <w:ind w:left="720"/>
      </w:pPr>
    </w:p>
    <w:p w14:paraId="5EA9564F" w14:textId="54FBC31F" w:rsidR="00DD2B2F" w:rsidRDefault="00DD2B2F" w:rsidP="00DD2B2F">
      <w:pPr>
        <w:pStyle w:val="R-14"/>
      </w:pPr>
      <w:r>
        <w:t xml:space="preserve">&gt; #CI - Different resamples were taken than with my for() </w:t>
      </w:r>
    </w:p>
    <w:p w14:paraId="2A8661C5" w14:textId="20CEF1EB" w:rsidR="00DD2B2F" w:rsidRDefault="0011108F" w:rsidP="00DD2B2F">
      <w:pPr>
        <w:pStyle w:val="R-14"/>
      </w:pPr>
      <w:r>
        <w:t xml:space="preserve">  f</w:t>
      </w:r>
      <w:r w:rsidR="00DD2B2F">
        <w:t xml:space="preserve">unction implementation, so that's why the interval is </w:t>
      </w:r>
    </w:p>
    <w:p w14:paraId="5FE8E565" w14:textId="3B4158E3" w:rsidR="00DD2B2F" w:rsidRDefault="00DD2B2F" w:rsidP="00DD2B2F">
      <w:pPr>
        <w:pStyle w:val="R-14"/>
      </w:pPr>
      <w:r>
        <w:t xml:space="preserve">  different than earlier.</w:t>
      </w:r>
    </w:p>
    <w:p w14:paraId="4214B4BC" w14:textId="39C53C5C" w:rsidR="00C626D1" w:rsidRDefault="00C626D1" w:rsidP="00DD2B2F">
      <w:pPr>
        <w:pStyle w:val="R-14"/>
      </w:pPr>
      <w:r>
        <w:t>&gt; boot.ci(boot.out = boot.res, conf = 0.95, type = "basic")</w:t>
      </w:r>
    </w:p>
    <w:p w14:paraId="2F665C0D" w14:textId="77777777" w:rsidR="00C626D1" w:rsidRDefault="00C626D1" w:rsidP="00C626D1">
      <w:pPr>
        <w:pStyle w:val="R-14"/>
      </w:pPr>
      <w:r>
        <w:t>BOOTSTRAP CONFIDENCE INTERVAL CALCULATIONS</w:t>
      </w:r>
    </w:p>
    <w:p w14:paraId="04E62AB4" w14:textId="77777777" w:rsidR="00C626D1" w:rsidRDefault="00C626D1" w:rsidP="00C626D1">
      <w:pPr>
        <w:pStyle w:val="R-14"/>
      </w:pPr>
      <w:r>
        <w:t>Based on 4999 bootstrap replicates</w:t>
      </w:r>
    </w:p>
    <w:p w14:paraId="0D00F5EA" w14:textId="77777777" w:rsidR="00C626D1" w:rsidRDefault="00C626D1" w:rsidP="00C626D1">
      <w:pPr>
        <w:pStyle w:val="R-14"/>
      </w:pPr>
    </w:p>
    <w:p w14:paraId="78E6C029" w14:textId="77777777" w:rsidR="00C626D1" w:rsidRDefault="00C626D1" w:rsidP="00C626D1">
      <w:pPr>
        <w:pStyle w:val="R-14"/>
      </w:pPr>
      <w:r>
        <w:t xml:space="preserve">CALL : </w:t>
      </w:r>
    </w:p>
    <w:p w14:paraId="4766E0E7" w14:textId="77777777" w:rsidR="00C626D1" w:rsidRDefault="00C626D1" w:rsidP="00C626D1">
      <w:pPr>
        <w:pStyle w:val="R-14"/>
      </w:pPr>
      <w:r>
        <w:t>boot.ci(boot.out = boot.res, conf = 0.95, type = "basic")</w:t>
      </w:r>
    </w:p>
    <w:p w14:paraId="50CEC912" w14:textId="77777777" w:rsidR="00C626D1" w:rsidRDefault="00C626D1" w:rsidP="00C626D1">
      <w:pPr>
        <w:pStyle w:val="R-14"/>
      </w:pPr>
    </w:p>
    <w:p w14:paraId="28049880" w14:textId="77777777" w:rsidR="00C626D1" w:rsidRDefault="00C626D1" w:rsidP="00C626D1">
      <w:pPr>
        <w:pStyle w:val="R-14"/>
      </w:pPr>
      <w:r>
        <w:t xml:space="preserve">Intervals : </w:t>
      </w:r>
    </w:p>
    <w:p w14:paraId="535B1BA0" w14:textId="77777777" w:rsidR="00C626D1" w:rsidRDefault="00C626D1" w:rsidP="00C626D1">
      <w:pPr>
        <w:pStyle w:val="R-14"/>
      </w:pPr>
      <w:r>
        <w:lastRenderedPageBreak/>
        <w:t xml:space="preserve">Level      Basic         </w:t>
      </w:r>
    </w:p>
    <w:p w14:paraId="693F9AA5" w14:textId="77777777" w:rsidR="00C626D1" w:rsidRDefault="00C626D1" w:rsidP="00C626D1">
      <w:pPr>
        <w:pStyle w:val="R-14"/>
      </w:pPr>
      <w:r>
        <w:t xml:space="preserve">95%   ( 23.2, 169.6 )  </w:t>
      </w:r>
    </w:p>
    <w:p w14:paraId="2BC10267" w14:textId="481C9DC2" w:rsidR="00C626D1" w:rsidRPr="00C626D1" w:rsidRDefault="00C626D1" w:rsidP="00C626D1">
      <w:pPr>
        <w:pStyle w:val="R-14"/>
      </w:pPr>
      <w:r>
        <w:t>Calculations and Intervals on Original Scale</w:t>
      </w:r>
    </w:p>
    <w:p w14:paraId="6B13969A" w14:textId="77777777" w:rsidR="008F5124" w:rsidRDefault="008F5124" w:rsidP="00D02F0F">
      <w:pPr>
        <w:ind w:left="720"/>
      </w:pPr>
    </w:p>
    <w:p w14:paraId="0EA47DBD" w14:textId="4C14472C" w:rsidR="00DD2B2F" w:rsidRDefault="00DD2B2F" w:rsidP="00DD2B2F">
      <w:pPr>
        <w:ind w:left="720"/>
      </w:pPr>
      <w:r>
        <w:t xml:space="preserve">The 95% interval is 23.2 &lt; </w:t>
      </w:r>
      <w:r>
        <w:sym w:font="Symbol" w:char="F06D"/>
      </w:r>
      <w:r>
        <w:t xml:space="preserve"> &lt; 169.6.</w:t>
      </w:r>
      <w:r w:rsidR="0018670A">
        <w:t xml:space="preserve"> For comparison purposes, the standard t-distribution based interval is </w:t>
      </w:r>
      <w:r>
        <w:t xml:space="preserve">  </w:t>
      </w:r>
    </w:p>
    <w:p w14:paraId="40FB2EBD" w14:textId="77777777" w:rsidR="0018670A" w:rsidRDefault="0018670A" w:rsidP="0018670A">
      <w:pPr>
        <w:pStyle w:val="R-14"/>
      </w:pPr>
    </w:p>
    <w:p w14:paraId="51EF218A" w14:textId="1EB29873" w:rsidR="0018670A" w:rsidRDefault="0018670A" w:rsidP="0018670A">
      <w:pPr>
        <w:pStyle w:val="R-14"/>
      </w:pPr>
      <w:r>
        <w:t>&gt; n &lt;- length(y)</w:t>
      </w:r>
    </w:p>
    <w:p w14:paraId="3BB95BDC" w14:textId="70E0B01B" w:rsidR="0018670A" w:rsidRDefault="0018670A" w:rsidP="0018670A">
      <w:pPr>
        <w:pStyle w:val="R-14"/>
      </w:pPr>
      <w:r>
        <w:t xml:space="preserve">&gt; </w:t>
      </w:r>
      <w:r w:rsidRPr="0018670A">
        <w:t>alpha &lt;- 0.025</w:t>
      </w:r>
    </w:p>
    <w:p w14:paraId="1958A778" w14:textId="77777777" w:rsidR="0018670A" w:rsidRDefault="0018670A" w:rsidP="0018670A">
      <w:pPr>
        <w:pStyle w:val="R-14"/>
      </w:pPr>
      <w:r>
        <w:t xml:space="preserve">&gt; mean(y) + qt(p = c(alpha/2, 1 - alpha/2), df = n - 1) * </w:t>
      </w:r>
    </w:p>
    <w:p w14:paraId="70E3E67A" w14:textId="7A8782FF" w:rsidR="0018670A" w:rsidRDefault="0018670A" w:rsidP="0018670A">
      <w:pPr>
        <w:pStyle w:val="R-14"/>
      </w:pPr>
      <w:r>
        <w:t xml:space="preserve">    sd(y)/sqrt(n)</w:t>
      </w:r>
    </w:p>
    <w:p w14:paraId="7F3CD4A2" w14:textId="74DF2C2C" w:rsidR="0018670A" w:rsidRDefault="0018670A" w:rsidP="0018670A">
      <w:pPr>
        <w:pStyle w:val="R-14"/>
      </w:pPr>
      <w:r>
        <w:t xml:space="preserve">[1]  </w:t>
      </w:r>
      <w:r w:rsidRPr="0018670A">
        <w:t>21.52561 194.64105</w:t>
      </w:r>
    </w:p>
    <w:p w14:paraId="41872D1B" w14:textId="77777777" w:rsidR="008F5124" w:rsidRDefault="008F5124" w:rsidP="00DD2B2F">
      <w:pPr>
        <w:ind w:left="720"/>
      </w:pPr>
    </w:p>
    <w:p w14:paraId="719ABE3F" w14:textId="77777777" w:rsidR="003F26CF" w:rsidRDefault="003F26CF" w:rsidP="00DD2B2F">
      <w:pPr>
        <w:ind w:left="720"/>
      </w:pPr>
    </w:p>
    <w:p w14:paraId="73F40C7C" w14:textId="4C62A72B" w:rsidR="00C91FB7" w:rsidRDefault="00034869" w:rsidP="00C91FB7">
      <w:pPr>
        <w:ind w:left="720"/>
      </w:pPr>
      <w:r>
        <w:t>T</w:t>
      </w:r>
      <w:r w:rsidR="00E671B2">
        <w:t xml:space="preserve">he basic interval may not perform as </w:t>
      </w:r>
      <w:r>
        <w:t>well as desired</w:t>
      </w:r>
      <w:r w:rsidR="00E671B2">
        <w:t xml:space="preserve"> (</w:t>
      </w:r>
      <w:r>
        <w:t xml:space="preserve">in terms of </w:t>
      </w:r>
      <w:r w:rsidR="00E671B2">
        <w:t>true confidence level</w:t>
      </w:r>
      <w:r>
        <w:t xml:space="preserve">) </w:t>
      </w:r>
      <w:r w:rsidR="00E671B2">
        <w:t xml:space="preserve">when the variance of T – </w:t>
      </w:r>
      <w:r w:rsidR="00E671B2">
        <w:sym w:font="Symbol" w:char="F071"/>
      </w:r>
      <w:r w:rsidR="00E671B2">
        <w:t xml:space="preserve"> is a function of </w:t>
      </w:r>
      <w:r w:rsidR="00E671B2">
        <w:sym w:font="Symbol" w:char="F071"/>
      </w:r>
      <w:r w:rsidR="00E671B2">
        <w:t xml:space="preserve">. One solution to this problem is </w:t>
      </w:r>
      <w:r w:rsidR="009414F1">
        <w:t>the</w:t>
      </w:r>
      <w:r w:rsidR="00E671B2">
        <w:t xml:space="preserve"> use </w:t>
      </w:r>
      <w:r w:rsidR="009414F1">
        <w:t xml:space="preserve">of </w:t>
      </w:r>
      <w:r w:rsidR="00C91FB7">
        <w:t xml:space="preserve">a </w:t>
      </w:r>
      <w:r w:rsidR="00E671B2">
        <w:t>vari</w:t>
      </w:r>
      <w:r w:rsidR="00C91FB7">
        <w:t>ance stabilizing transformation</w:t>
      </w:r>
      <w:r w:rsidR="00E671B2">
        <w:t xml:space="preserve"> with T – </w:t>
      </w:r>
      <w:r w:rsidR="00E671B2">
        <w:sym w:font="Symbol" w:char="F071"/>
      </w:r>
      <w:r w:rsidR="00E671B2">
        <w:t xml:space="preserve">. For example, suppose </w:t>
      </w:r>
      <w:r w:rsidR="009414F1">
        <w:t>h(</w:t>
      </w:r>
      <w:r w:rsidR="009414F1">
        <w:sym w:font="Symbol" w:char="F0D7"/>
      </w:r>
      <w:r w:rsidR="009414F1">
        <w:t xml:space="preserve">) is a monotone transformation and </w:t>
      </w:r>
      <w:r w:rsidR="00E671B2">
        <w:t>Var(h(T) – h(</w:t>
      </w:r>
      <w:r w:rsidR="00E671B2">
        <w:sym w:font="Symbol" w:char="F071"/>
      </w:r>
      <w:r w:rsidR="00E671B2">
        <w:t xml:space="preserve">)) is a constant. </w:t>
      </w:r>
      <w:r w:rsidR="009414F1">
        <w:t>W</w:t>
      </w:r>
      <w:r w:rsidR="00E671B2">
        <w:t>e can find the interval for h(</w:t>
      </w:r>
      <w:r w:rsidR="00E671B2">
        <w:sym w:font="Symbol" w:char="F071"/>
      </w:r>
      <w:r w:rsidR="00E671B2">
        <w:t xml:space="preserve">) first and then find the interval for </w:t>
      </w:r>
      <w:r w:rsidR="00E671B2">
        <w:sym w:font="Symbol" w:char="F071"/>
      </w:r>
      <w:r w:rsidR="00E671B2">
        <w:t xml:space="preserve"> by using an inverse transformation h</w:t>
      </w:r>
      <w:r w:rsidR="00E671B2">
        <w:rPr>
          <w:vertAlign w:val="superscript"/>
        </w:rPr>
        <w:t>-1</w:t>
      </w:r>
      <w:r w:rsidR="00E671B2">
        <w:t>(</w:t>
      </w:r>
      <w:r w:rsidR="00E671B2">
        <w:sym w:font="Symbol" w:char="F0D7"/>
      </w:r>
      <w:r w:rsidR="00E671B2">
        <w:t>)</w:t>
      </w:r>
      <w:r w:rsidR="009414F1">
        <w:t xml:space="preserve"> on the limits</w:t>
      </w:r>
      <w:r w:rsidR="00E671B2">
        <w:t xml:space="preserve">. </w:t>
      </w:r>
      <w:r w:rsidR="00C91FB7">
        <w:t xml:space="preserve">The basic interval becomes </w:t>
      </w:r>
    </w:p>
    <w:p w14:paraId="748FD573" w14:textId="77777777" w:rsidR="00C91FB7" w:rsidRDefault="00C91FB7" w:rsidP="00C91FB7">
      <w:pPr>
        <w:ind w:left="1440"/>
      </w:pPr>
    </w:p>
    <w:p w14:paraId="4CFC85E7" w14:textId="77777777" w:rsidR="00C91FB7" w:rsidRDefault="00C91FB7" w:rsidP="00C91FB7">
      <w:pPr>
        <w:ind w:left="1440"/>
      </w:pPr>
      <w:r w:rsidRPr="00CF181A">
        <w:rPr>
          <w:position w:val="-18"/>
        </w:rPr>
        <w:object w:dxaOrig="8740" w:dyaOrig="620" w14:anchorId="04F6324B">
          <v:shape id="_x0000_i1093" type="#_x0000_t75" style="width:437pt;height:31pt" o:ole="">
            <v:imagedata r:id="rId172" o:title=""/>
          </v:shape>
          <o:OLEObject Type="Embed" ProgID="Equation.DSMT4" ShapeID="_x0000_i1093" DrawAspect="Content" ObjectID="_1484265363" r:id="rId173"/>
        </w:object>
      </w:r>
      <w:r w:rsidRPr="00B800D3">
        <w:t xml:space="preserve"> </w:t>
      </w:r>
    </w:p>
    <w:p w14:paraId="5EF21FF0" w14:textId="77777777" w:rsidR="00E671B2" w:rsidRDefault="00E671B2" w:rsidP="003F26CF">
      <w:pPr>
        <w:ind w:left="720"/>
      </w:pPr>
    </w:p>
    <w:p w14:paraId="29515C44" w14:textId="0C310D72" w:rsidR="00E671B2" w:rsidRDefault="00E671B2" w:rsidP="003F26CF">
      <w:pPr>
        <w:ind w:left="720"/>
      </w:pPr>
      <w:r>
        <w:t>How do you find h(</w:t>
      </w:r>
      <w:r>
        <w:sym w:font="Symbol" w:char="F0D7"/>
      </w:r>
      <w:r>
        <w:t xml:space="preserve">)? </w:t>
      </w:r>
    </w:p>
    <w:p w14:paraId="49383409" w14:textId="77777777" w:rsidR="00E671B2" w:rsidRDefault="00E671B2" w:rsidP="003F26CF">
      <w:pPr>
        <w:ind w:left="720"/>
      </w:pPr>
    </w:p>
    <w:p w14:paraId="50DD8F87" w14:textId="1B92A4D3" w:rsidR="00E671B2" w:rsidRDefault="00E671B2" w:rsidP="00E671B2">
      <w:pPr>
        <w:ind w:left="1440"/>
      </w:pPr>
      <w:r>
        <w:t xml:space="preserve">Section 3.9 of Davison and Hinkley (1997) discuss ways that one can do this with the bootstrap. Please </w:t>
      </w:r>
      <w:r>
        <w:lastRenderedPageBreak/>
        <w:t xml:space="preserve">see Chapter 3 of my notes for STAT 950 if you are interested. </w:t>
      </w:r>
    </w:p>
    <w:p w14:paraId="0F27E9F6" w14:textId="77777777" w:rsidR="00E671B2" w:rsidRDefault="00E671B2" w:rsidP="00E671B2">
      <w:pPr>
        <w:ind w:left="1440"/>
      </w:pPr>
    </w:p>
    <w:p w14:paraId="46E13CAA" w14:textId="5BC56AEB" w:rsidR="00E671B2" w:rsidRDefault="00E671B2" w:rsidP="00E671B2">
      <w:pPr>
        <w:ind w:left="1440"/>
      </w:pPr>
      <w:r>
        <w:t xml:space="preserve">One can use an asymptotic variance stabilizing transformation. Please see Chapter 2 of my notes for STAT 950 if you are interested. </w:t>
      </w:r>
    </w:p>
    <w:p w14:paraId="3FA39A54" w14:textId="77777777" w:rsidR="00E671B2" w:rsidRDefault="00E671B2" w:rsidP="00E671B2">
      <w:pPr>
        <w:ind w:left="1440"/>
      </w:pPr>
    </w:p>
    <w:p w14:paraId="02646402" w14:textId="7BD336FB" w:rsidR="00E671B2" w:rsidRPr="00E671B2" w:rsidRDefault="00E671B2" w:rsidP="00E671B2">
      <w:pPr>
        <w:ind w:left="720"/>
      </w:pPr>
      <w:r>
        <w:t>One can use the studentized interval or the BC</w:t>
      </w:r>
      <w:r>
        <w:rPr>
          <w:vertAlign w:val="subscript"/>
        </w:rPr>
        <w:t>a</w:t>
      </w:r>
      <w:r>
        <w:t xml:space="preserve"> interval instead o</w:t>
      </w:r>
      <w:r w:rsidR="009414F1">
        <w:t xml:space="preserve">f the basic interval so that one does not need to find the transformation. </w:t>
      </w:r>
    </w:p>
    <w:p w14:paraId="58817E48" w14:textId="7AD672AF" w:rsidR="003F26CF" w:rsidRPr="0041618E" w:rsidRDefault="003F26CF" w:rsidP="00DD2B2F">
      <w:pPr>
        <w:ind w:left="720"/>
      </w:pPr>
    </w:p>
    <w:p w14:paraId="5CBA1DA8" w14:textId="77777777" w:rsidR="00D02F0F" w:rsidRDefault="00D02F0F" w:rsidP="0041618E"/>
    <w:p w14:paraId="7DCF05EB" w14:textId="28BB7AA0" w:rsidR="00E13621" w:rsidRPr="00E13621" w:rsidRDefault="00E13621" w:rsidP="0041618E">
      <w:pPr>
        <w:rPr>
          <w:u w:val="single"/>
        </w:rPr>
      </w:pPr>
      <w:r w:rsidRPr="00E13621">
        <w:rPr>
          <w:u w:val="single"/>
        </w:rPr>
        <w:t>Bias estimation</w:t>
      </w:r>
    </w:p>
    <w:p w14:paraId="0A22F22C" w14:textId="77777777" w:rsidR="00E13621" w:rsidRDefault="00E13621" w:rsidP="0041618E"/>
    <w:p w14:paraId="2412C81B" w14:textId="46B40373" w:rsidR="00E13621" w:rsidRDefault="00E13621" w:rsidP="00E13621">
      <w:pPr>
        <w:ind w:left="720"/>
      </w:pPr>
      <w:r>
        <w:t xml:space="preserve">Two additional common uses of the bootstrap are to estimate the bias of a statistic and the variance of a statistic. The bias of a statistic is </w:t>
      </w:r>
    </w:p>
    <w:p w14:paraId="47093145" w14:textId="77777777" w:rsidR="00E13621" w:rsidRDefault="00E13621" w:rsidP="00E13621">
      <w:pPr>
        <w:ind w:left="720"/>
      </w:pPr>
    </w:p>
    <w:p w14:paraId="02F53563" w14:textId="7178940B" w:rsidR="00E13621" w:rsidRDefault="00E13621" w:rsidP="00E13621">
      <w:pPr>
        <w:ind w:left="1440"/>
      </w:pPr>
      <w:r>
        <w:sym w:font="Symbol" w:char="F062"/>
      </w:r>
      <w:r>
        <w:t xml:space="preserve"> = E(T) – </w:t>
      </w:r>
      <w:r>
        <w:sym w:font="Symbol" w:char="F071"/>
      </w:r>
    </w:p>
    <w:p w14:paraId="3E23852F" w14:textId="77777777" w:rsidR="0011108F" w:rsidRDefault="0011108F" w:rsidP="00E13621">
      <w:pPr>
        <w:ind w:left="1440"/>
      </w:pPr>
    </w:p>
    <w:p w14:paraId="24657F00" w14:textId="24057BCB" w:rsidR="00E13621" w:rsidRDefault="0011108F" w:rsidP="00E13621">
      <w:pPr>
        <w:ind w:left="720"/>
      </w:pPr>
      <w:r>
        <w:t>In a statistical function form</w:t>
      </w:r>
      <w:r w:rsidR="00E13621">
        <w:t>, the bias becomes</w:t>
      </w:r>
    </w:p>
    <w:p w14:paraId="64C5F379" w14:textId="77777777" w:rsidR="00E13621" w:rsidRDefault="00E13621" w:rsidP="00E13621">
      <w:pPr>
        <w:ind w:left="720"/>
      </w:pPr>
    </w:p>
    <w:p w14:paraId="0089121B" w14:textId="05C90901" w:rsidR="00E13621" w:rsidRDefault="00E13621" w:rsidP="00E13621">
      <w:pPr>
        <w:ind w:left="1440"/>
      </w:pPr>
      <w:r>
        <w:sym w:font="Symbol" w:char="F062"/>
      </w:r>
      <w:r>
        <w:t xml:space="preserve"> = E(T | F) – t(F)</w:t>
      </w:r>
      <w:r w:rsidR="001D2C68">
        <w:t xml:space="preserve"> </w:t>
      </w:r>
    </w:p>
    <w:p w14:paraId="1FFA185A" w14:textId="77777777" w:rsidR="00E13621" w:rsidRDefault="00E13621" w:rsidP="00E13621">
      <w:pPr>
        <w:ind w:left="1440"/>
      </w:pPr>
    </w:p>
    <w:p w14:paraId="39D4664E" w14:textId="2E06F441" w:rsidR="00E13621" w:rsidRDefault="00E13621" w:rsidP="00E13621">
      <w:pPr>
        <w:ind w:left="720"/>
      </w:pPr>
      <w:r>
        <w:t>The bootstrap estimate of the bias is then</w:t>
      </w:r>
    </w:p>
    <w:p w14:paraId="2D1C3416" w14:textId="77777777" w:rsidR="00E13621" w:rsidRDefault="00E13621" w:rsidP="00E13621">
      <w:pPr>
        <w:ind w:left="720"/>
      </w:pPr>
    </w:p>
    <w:p w14:paraId="42D0E190" w14:textId="09E6D5E1" w:rsidR="00E13621" w:rsidRDefault="00E13621" w:rsidP="00E13621">
      <w:pPr>
        <w:ind w:left="1440"/>
      </w:pPr>
      <w:r>
        <w:t xml:space="preserve">B = E(T | </w:t>
      </w:r>
      <w:r w:rsidRPr="00E13621">
        <w:rPr>
          <w:position w:val="-4"/>
        </w:rPr>
        <w:object w:dxaOrig="279" w:dyaOrig="480" w14:anchorId="6EDBB0A2">
          <v:shape id="_x0000_i1094" type="#_x0000_t75" style="width:14.25pt;height:24.3pt" o:ole="">
            <v:imagedata r:id="rId174" o:title=""/>
          </v:shape>
          <o:OLEObject Type="Embed" ProgID="Equation.DSMT4" ShapeID="_x0000_i1094" DrawAspect="Content" ObjectID="_1484265364" r:id="rId175"/>
        </w:object>
      </w:r>
      <w:r>
        <w:t>) – t(</w:t>
      </w:r>
      <w:r w:rsidRPr="00E13621">
        <w:rPr>
          <w:position w:val="-4"/>
        </w:rPr>
        <w:object w:dxaOrig="279" w:dyaOrig="480" w14:anchorId="346E4A4C">
          <v:shape id="_x0000_i1095" type="#_x0000_t75" style="width:14.25pt;height:24.3pt" o:ole="">
            <v:imagedata r:id="rId174" o:title=""/>
          </v:shape>
          <o:OLEObject Type="Embed" ProgID="Equation.DSMT4" ShapeID="_x0000_i1095" DrawAspect="Content" ObjectID="_1484265365" r:id="rId176"/>
        </w:object>
      </w:r>
      <w:r>
        <w:t xml:space="preserve">) = E(T | </w:t>
      </w:r>
      <w:r w:rsidRPr="00E13621">
        <w:rPr>
          <w:position w:val="-4"/>
        </w:rPr>
        <w:object w:dxaOrig="279" w:dyaOrig="480" w14:anchorId="47A11671">
          <v:shape id="_x0000_i1096" type="#_x0000_t75" style="width:14.25pt;height:24.3pt" o:ole="">
            <v:imagedata r:id="rId174" o:title=""/>
          </v:shape>
          <o:OLEObject Type="Embed" ProgID="Equation.DSMT4" ShapeID="_x0000_i1096" DrawAspect="Content" ObjectID="_1484265366" r:id="rId177"/>
        </w:object>
      </w:r>
      <w:r>
        <w:t>) – t</w:t>
      </w:r>
    </w:p>
    <w:p w14:paraId="626A2D19" w14:textId="77777777" w:rsidR="00E13621" w:rsidRDefault="00E13621" w:rsidP="00E13621">
      <w:pPr>
        <w:ind w:left="1440"/>
      </w:pPr>
    </w:p>
    <w:p w14:paraId="5BD5274C" w14:textId="78DCDBA7" w:rsidR="00E13621" w:rsidRDefault="00E13621" w:rsidP="00E13621">
      <w:pPr>
        <w:ind w:left="720"/>
      </w:pPr>
      <w:r>
        <w:t xml:space="preserve">We can estimate E(T | </w:t>
      </w:r>
      <w:r w:rsidRPr="00E13621">
        <w:rPr>
          <w:position w:val="-4"/>
        </w:rPr>
        <w:object w:dxaOrig="279" w:dyaOrig="480" w14:anchorId="13371523">
          <v:shape id="_x0000_i1097" type="#_x0000_t75" style="width:14.25pt;height:24.3pt" o:ole="">
            <v:imagedata r:id="rId174" o:title=""/>
          </v:shape>
          <o:OLEObject Type="Embed" ProgID="Equation.DSMT4" ShapeID="_x0000_i1097" DrawAspect="Content" ObjectID="_1484265367" r:id="rId178"/>
        </w:object>
      </w:r>
      <w:r>
        <w:t>) using MC simulation to obtain</w:t>
      </w:r>
    </w:p>
    <w:p w14:paraId="056B1A4E" w14:textId="77777777" w:rsidR="00E13621" w:rsidRDefault="00E13621" w:rsidP="00E13621">
      <w:pPr>
        <w:ind w:left="720"/>
      </w:pPr>
    </w:p>
    <w:p w14:paraId="4BE39426" w14:textId="6479D2DD" w:rsidR="00E13621" w:rsidRDefault="004D78A1" w:rsidP="00E13621">
      <w:pPr>
        <w:ind w:left="1440"/>
      </w:pPr>
      <w:r>
        <w:t>b</w:t>
      </w:r>
      <w:r w:rsidR="00E13621">
        <w:t xml:space="preserve"> = </w:t>
      </w:r>
      <w:r w:rsidR="00E13621" w:rsidRPr="00E13621">
        <w:rPr>
          <w:position w:val="-44"/>
        </w:rPr>
        <w:object w:dxaOrig="1500" w:dyaOrig="1080" w14:anchorId="2160C903">
          <v:shape id="_x0000_i1098" type="#_x0000_t75" style="width:75.35pt;height:54.4pt" o:ole="">
            <v:imagedata r:id="rId179" o:title=""/>
          </v:shape>
          <o:OLEObject Type="Embed" ProgID="Equation.DSMT4" ShapeID="_x0000_i1098" DrawAspect="Content" ObjectID="_1484265368" r:id="rId180"/>
        </w:object>
      </w:r>
      <w:r w:rsidR="00E13621">
        <w:t xml:space="preserve"> – t</w:t>
      </w:r>
    </w:p>
    <w:p w14:paraId="44346F35" w14:textId="77777777" w:rsidR="00E13621" w:rsidRPr="00E13621" w:rsidRDefault="00E13621" w:rsidP="00E13621">
      <w:pPr>
        <w:ind w:left="1440"/>
      </w:pPr>
    </w:p>
    <w:p w14:paraId="29750796" w14:textId="7B6DB978" w:rsidR="00E13621" w:rsidRDefault="00E13621" w:rsidP="00E13621">
      <w:pPr>
        <w:ind w:left="720"/>
      </w:pPr>
      <w:r>
        <w:t xml:space="preserve">using R resamples. </w:t>
      </w:r>
      <w:r w:rsidR="00594622">
        <w:t xml:space="preserve">This is what was given in the output from </w:t>
      </w:r>
      <w:r w:rsidR="00594622" w:rsidRPr="00594622">
        <w:rPr>
          <w:rFonts w:ascii="Courier New" w:hAnsi="Courier New" w:cs="Courier New"/>
        </w:rPr>
        <w:t>boot.res</w:t>
      </w:r>
      <w:r w:rsidR="00594622">
        <w:t xml:space="preserve"> in the last example. </w:t>
      </w:r>
    </w:p>
    <w:p w14:paraId="11837935" w14:textId="77777777" w:rsidR="001D2C68" w:rsidRDefault="001D2C68" w:rsidP="00E13621">
      <w:pPr>
        <w:ind w:left="720"/>
      </w:pPr>
    </w:p>
    <w:p w14:paraId="7BCDB321" w14:textId="0631DF27" w:rsidR="001D2C68" w:rsidRDefault="001D2C68" w:rsidP="00E13621">
      <w:pPr>
        <w:ind w:left="720"/>
      </w:pPr>
      <w:r>
        <w:t xml:space="preserve">We can take advantage of this bias estimate then to obtain a “better” estimate of </w:t>
      </w:r>
      <w:r>
        <w:sym w:font="Symbol" w:char="F071"/>
      </w:r>
      <w:r>
        <w:t xml:space="preserve">! Notice that </w:t>
      </w:r>
    </w:p>
    <w:p w14:paraId="35924DC8" w14:textId="77777777" w:rsidR="001D2C68" w:rsidRDefault="001D2C68" w:rsidP="00E13621">
      <w:pPr>
        <w:ind w:left="720"/>
      </w:pPr>
    </w:p>
    <w:p w14:paraId="59B442C4" w14:textId="3A302929" w:rsidR="001D2C68" w:rsidRDefault="001D2C68" w:rsidP="001D2C68">
      <w:pPr>
        <w:ind w:left="1440"/>
      </w:pPr>
      <w:r>
        <w:sym w:font="Symbol" w:char="F071"/>
      </w:r>
      <w:r>
        <w:t xml:space="preserve"> = E(T) – </w:t>
      </w:r>
      <w:r>
        <w:sym w:font="Symbol" w:char="F062"/>
      </w:r>
      <w:r>
        <w:t xml:space="preserve"> </w:t>
      </w:r>
    </w:p>
    <w:p w14:paraId="48BEC5BA" w14:textId="77777777" w:rsidR="001D2C68" w:rsidRDefault="001D2C68" w:rsidP="00E13621">
      <w:pPr>
        <w:ind w:left="720"/>
      </w:pPr>
    </w:p>
    <w:p w14:paraId="218E70DE" w14:textId="309B52C2" w:rsidR="00644F9E" w:rsidRDefault="001D2C68" w:rsidP="00E13621">
      <w:pPr>
        <w:ind w:left="720"/>
      </w:pPr>
      <w:r>
        <w:t xml:space="preserve">so a better estimate of </w:t>
      </w:r>
      <w:r>
        <w:sym w:font="Symbol" w:char="F071"/>
      </w:r>
      <w:r>
        <w:t xml:space="preserve"> is t – </w:t>
      </w:r>
      <w:r w:rsidR="004D78A1">
        <w:t>b</w:t>
      </w:r>
      <w:r w:rsidR="007C2B78">
        <w:t xml:space="preserve"> = </w:t>
      </w:r>
      <w:r w:rsidR="00644F9E">
        <w:t xml:space="preserve">2t – </w:t>
      </w:r>
      <w:r w:rsidR="00644F9E" w:rsidRPr="00E13621">
        <w:rPr>
          <w:position w:val="-44"/>
        </w:rPr>
        <w:object w:dxaOrig="1500" w:dyaOrig="1080" w14:anchorId="20A829BC">
          <v:shape id="_x0000_i1099" type="#_x0000_t75" style="width:75.35pt;height:54.4pt" o:ole="">
            <v:imagedata r:id="rId179" o:title=""/>
          </v:shape>
          <o:OLEObject Type="Embed" ProgID="Equation.DSMT4" ShapeID="_x0000_i1099" DrawAspect="Content" ObjectID="_1484265369" r:id="rId181"/>
        </w:object>
      </w:r>
      <w:r w:rsidR="00644F9E">
        <w:t xml:space="preserve">. </w:t>
      </w:r>
    </w:p>
    <w:p w14:paraId="18B5CB03" w14:textId="77777777" w:rsidR="001D2C68" w:rsidRDefault="001D2C68" w:rsidP="00E13621">
      <w:pPr>
        <w:ind w:left="720"/>
      </w:pPr>
    </w:p>
    <w:p w14:paraId="1382DDEA" w14:textId="77777777" w:rsidR="00395992" w:rsidRDefault="00395992" w:rsidP="00E13621">
      <w:pPr>
        <w:ind w:left="720"/>
      </w:pPr>
    </w:p>
    <w:p w14:paraId="7C87FF03" w14:textId="198988E6" w:rsidR="00395992" w:rsidRPr="00E13621" w:rsidRDefault="001666C4" w:rsidP="00395992">
      <w:pPr>
        <w:rPr>
          <w:u w:val="single"/>
        </w:rPr>
      </w:pPr>
      <w:r>
        <w:rPr>
          <w:u w:val="single"/>
        </w:rPr>
        <w:t>Bootstrap v</w:t>
      </w:r>
      <w:r w:rsidR="00395992">
        <w:rPr>
          <w:u w:val="single"/>
        </w:rPr>
        <w:t>ariance</w:t>
      </w:r>
      <w:r w:rsidR="00395992" w:rsidRPr="00E13621">
        <w:rPr>
          <w:u w:val="single"/>
        </w:rPr>
        <w:t xml:space="preserve"> estimation</w:t>
      </w:r>
    </w:p>
    <w:p w14:paraId="084F1D1D" w14:textId="77777777" w:rsidR="00395992" w:rsidRDefault="00395992" w:rsidP="00594622">
      <w:pPr>
        <w:ind w:left="720"/>
      </w:pPr>
    </w:p>
    <w:p w14:paraId="1F524BFE" w14:textId="46A7FD40" w:rsidR="00594622" w:rsidRDefault="00594622" w:rsidP="00594622">
      <w:pPr>
        <w:ind w:left="720"/>
      </w:pPr>
      <w:r>
        <w:t xml:space="preserve">Suppose we were interested in the variance of Y, Var(Y) = </w:t>
      </w:r>
      <w:r>
        <w:sym w:font="Symbol" w:char="F073"/>
      </w:r>
      <w:r>
        <w:rPr>
          <w:vertAlign w:val="superscript"/>
        </w:rPr>
        <w:t>2</w:t>
      </w:r>
      <w:r>
        <w:t xml:space="preserve">, for a simple random sample. We know that an unbiased estimator of </w:t>
      </w:r>
      <w:r>
        <w:sym w:font="Symbol" w:char="F073"/>
      </w:r>
      <w:r>
        <w:rPr>
          <w:vertAlign w:val="superscript"/>
        </w:rPr>
        <w:t>2</w:t>
      </w:r>
      <w:r>
        <w:t xml:space="preserve"> is simply </w:t>
      </w:r>
    </w:p>
    <w:p w14:paraId="5406CBBB" w14:textId="77777777" w:rsidR="00594622" w:rsidRDefault="00594622" w:rsidP="00594622">
      <w:pPr>
        <w:ind w:left="720"/>
      </w:pPr>
    </w:p>
    <w:p w14:paraId="0028239F" w14:textId="333A060C" w:rsidR="00594622" w:rsidRDefault="00594622" w:rsidP="00594622">
      <w:pPr>
        <w:ind w:left="1440"/>
      </w:pPr>
      <w:r w:rsidRPr="00594622">
        <w:rPr>
          <w:position w:val="-36"/>
        </w:rPr>
        <w:object w:dxaOrig="3540" w:dyaOrig="980" w14:anchorId="23C2A8D1">
          <v:shape id="_x0000_i1100" type="#_x0000_t75" style="width:176.65pt;height:49.4pt" o:ole="">
            <v:imagedata r:id="rId182" o:title=""/>
          </v:shape>
          <o:OLEObject Type="Embed" ProgID="Equation.DSMT4" ShapeID="_x0000_i1100" DrawAspect="Content" ObjectID="_1484265370" r:id="rId183"/>
        </w:object>
      </w:r>
      <w:r>
        <w:t xml:space="preserve"> </w:t>
      </w:r>
    </w:p>
    <w:p w14:paraId="1EEB4090" w14:textId="77777777" w:rsidR="00594622" w:rsidRDefault="00594622" w:rsidP="00594622">
      <w:pPr>
        <w:ind w:left="720"/>
      </w:pPr>
    </w:p>
    <w:p w14:paraId="7AD1D181" w14:textId="35AB6135" w:rsidR="00594622" w:rsidRDefault="00594622" w:rsidP="00594622">
      <w:pPr>
        <w:ind w:left="720"/>
      </w:pPr>
      <w:r>
        <w:t xml:space="preserve">for a sample of size n. Using this same process, we know that an unbiased estimator of Var(T) is </w:t>
      </w:r>
    </w:p>
    <w:p w14:paraId="05F80934" w14:textId="77777777" w:rsidR="00594622" w:rsidRDefault="00594622" w:rsidP="00594622">
      <w:pPr>
        <w:ind w:left="720"/>
      </w:pPr>
    </w:p>
    <w:p w14:paraId="1785B582" w14:textId="6F6B84BE" w:rsidR="00594622" w:rsidRDefault="00594622" w:rsidP="00594622">
      <w:pPr>
        <w:ind w:left="1440"/>
      </w:pPr>
      <w:r w:rsidRPr="00594622">
        <w:rPr>
          <w:position w:val="-36"/>
        </w:rPr>
        <w:object w:dxaOrig="2640" w:dyaOrig="980" w14:anchorId="7E17BAF0">
          <v:shape id="_x0000_i1101" type="#_x0000_t75" style="width:132.3pt;height:49.4pt" o:ole="">
            <v:imagedata r:id="rId184" o:title=""/>
          </v:shape>
          <o:OLEObject Type="Embed" ProgID="Equation.DSMT4" ShapeID="_x0000_i1101" DrawAspect="Content" ObjectID="_1484265371" r:id="rId185"/>
        </w:object>
      </w:r>
    </w:p>
    <w:p w14:paraId="76437B1C" w14:textId="77777777" w:rsidR="00594622" w:rsidRDefault="00594622" w:rsidP="00594622">
      <w:pPr>
        <w:ind w:left="1440"/>
      </w:pPr>
    </w:p>
    <w:p w14:paraId="3E6A084F" w14:textId="026F0ED5" w:rsidR="00B451A8" w:rsidRDefault="00594622" w:rsidP="00594622">
      <w:pPr>
        <w:ind w:left="720"/>
      </w:pPr>
      <w:r>
        <w:t xml:space="preserve">IF we had a sample of R t’s. </w:t>
      </w:r>
      <w:r w:rsidR="00B451A8">
        <w:t xml:space="preserve">Of course, we do not have this sample so we use the bootstrap </w:t>
      </w:r>
      <w:r w:rsidR="001D2C68">
        <w:t>via MC simulation to obtain</w:t>
      </w:r>
      <w:r w:rsidR="00B451A8">
        <w:t xml:space="preserve"> </w:t>
      </w:r>
    </w:p>
    <w:p w14:paraId="5F4D6D33" w14:textId="77777777" w:rsidR="00B451A8" w:rsidRDefault="00B451A8" w:rsidP="00594622">
      <w:pPr>
        <w:ind w:left="720"/>
      </w:pPr>
    </w:p>
    <w:p w14:paraId="15D6E7BF" w14:textId="4D8CB6EC" w:rsidR="00594622" w:rsidRDefault="00C61BBD" w:rsidP="00B451A8">
      <w:pPr>
        <w:ind w:left="1440"/>
      </w:pPr>
      <w:r w:rsidRPr="00594622">
        <w:rPr>
          <w:position w:val="-36"/>
        </w:rPr>
        <w:object w:dxaOrig="3980" w:dyaOrig="980" w14:anchorId="38631E43">
          <v:shape id="_x0000_i1102" type="#_x0000_t75" style="width:198.4pt;height:49.4pt" o:ole="">
            <v:imagedata r:id="rId186" o:title=""/>
          </v:shape>
          <o:OLEObject Type="Embed" ProgID="Equation.DSMT4" ShapeID="_x0000_i1102" DrawAspect="Content" ObjectID="_1484265372" r:id="rId187"/>
        </w:object>
      </w:r>
      <w:r w:rsidR="00B451A8">
        <w:t xml:space="preserve"> </w:t>
      </w:r>
    </w:p>
    <w:p w14:paraId="78DD302D" w14:textId="77777777" w:rsidR="00594622" w:rsidRDefault="00594622" w:rsidP="00594622">
      <w:pPr>
        <w:ind w:left="720"/>
      </w:pPr>
    </w:p>
    <w:p w14:paraId="3444F317" w14:textId="083C6F38" w:rsidR="00B451A8" w:rsidRDefault="001D2C68" w:rsidP="00594622">
      <w:pPr>
        <w:ind w:left="720"/>
      </w:pPr>
      <w:r>
        <w:t>as an</w:t>
      </w:r>
      <w:r w:rsidR="00B451A8">
        <w:t xml:space="preserve"> estimate Var(T)</w:t>
      </w:r>
      <w:r>
        <w:t xml:space="preserve">. </w:t>
      </w:r>
    </w:p>
    <w:p w14:paraId="4737E871" w14:textId="77777777" w:rsidR="000A5A09" w:rsidRDefault="000A5A09" w:rsidP="00594622">
      <w:pPr>
        <w:ind w:left="720"/>
      </w:pPr>
    </w:p>
    <w:p w14:paraId="46DD1071" w14:textId="3355C8A0" w:rsidR="000A5A09" w:rsidRDefault="000A5A09" w:rsidP="00594622">
      <w:pPr>
        <w:ind w:left="720"/>
      </w:pPr>
      <w:r>
        <w:t xml:space="preserve">Why not use the MC simulation estimate for </w:t>
      </w:r>
    </w:p>
    <w:p w14:paraId="04314877" w14:textId="77777777" w:rsidR="000A5A09" w:rsidRDefault="000A5A09" w:rsidP="00594622">
      <w:pPr>
        <w:ind w:left="720"/>
      </w:pPr>
    </w:p>
    <w:p w14:paraId="24E9D14C" w14:textId="158EB2F2" w:rsidR="000A5A09" w:rsidRDefault="000A5A09" w:rsidP="000A5A09">
      <w:pPr>
        <w:ind w:left="1440"/>
      </w:pPr>
      <w:r w:rsidRPr="00594622">
        <w:rPr>
          <w:position w:val="-14"/>
        </w:rPr>
        <w:object w:dxaOrig="5380" w:dyaOrig="580" w14:anchorId="625D0085">
          <v:shape id="_x0000_i1103" type="#_x0000_t75" style="width:268.75pt;height:29.3pt" o:ole="">
            <v:imagedata r:id="rId188" o:title=""/>
          </v:shape>
          <o:OLEObject Type="Embed" ProgID="Equation.DSMT4" ShapeID="_x0000_i1103" DrawAspect="Content" ObjectID="_1484265373" r:id="rId189"/>
        </w:object>
      </w:r>
      <w:r>
        <w:t>?</w:t>
      </w:r>
    </w:p>
    <w:p w14:paraId="71B5B13A" w14:textId="77777777" w:rsidR="000A5A09" w:rsidRDefault="000A5A09" w:rsidP="00594622">
      <w:pPr>
        <w:ind w:left="720"/>
      </w:pPr>
    </w:p>
    <w:p w14:paraId="390F286D" w14:textId="35A5AA09" w:rsidR="000A5A09" w:rsidRDefault="00E14FA8" w:rsidP="00594622">
      <w:pPr>
        <w:ind w:left="720"/>
      </w:pPr>
      <w:r>
        <w:t xml:space="preserve">The simulation estimate is </w:t>
      </w:r>
    </w:p>
    <w:p w14:paraId="1CF31CD4" w14:textId="77777777" w:rsidR="00E14FA8" w:rsidRDefault="00E14FA8" w:rsidP="00594622">
      <w:pPr>
        <w:ind w:left="720"/>
      </w:pPr>
    </w:p>
    <w:p w14:paraId="65B51CBA" w14:textId="7DD18A0C" w:rsidR="00E14FA8" w:rsidRDefault="00E14FA8" w:rsidP="00E14FA8">
      <w:pPr>
        <w:ind w:left="1440"/>
      </w:pPr>
      <w:r w:rsidRPr="00E14FA8">
        <w:rPr>
          <w:position w:val="-44"/>
        </w:rPr>
        <w:object w:dxaOrig="6619" w:dyaOrig="1180" w14:anchorId="701C03FA">
          <v:shape id="_x0000_i1104" type="#_x0000_t75" style="width:330.7pt;height:58.6pt" o:ole="">
            <v:imagedata r:id="rId190" o:title=""/>
          </v:shape>
          <o:OLEObject Type="Embed" ProgID="Equation.DSMT4" ShapeID="_x0000_i1104" DrawAspect="Content" ObjectID="_1484265374" r:id="rId191"/>
        </w:object>
      </w:r>
    </w:p>
    <w:p w14:paraId="604F37F8" w14:textId="77777777" w:rsidR="00594622" w:rsidRDefault="00594622" w:rsidP="00594622">
      <w:pPr>
        <w:ind w:left="720"/>
      </w:pPr>
    </w:p>
    <w:p w14:paraId="6A70ABED" w14:textId="37C73C63" w:rsidR="00594622" w:rsidRDefault="00E14FA8" w:rsidP="006E578B">
      <w:pPr>
        <w:ind w:left="720"/>
      </w:pPr>
      <w:r w:rsidRPr="00E14FA8">
        <w:t xml:space="preserve">which is </w:t>
      </w:r>
      <w:r>
        <w:t xml:space="preserve">the usual </w:t>
      </w:r>
      <w:r w:rsidRPr="00E14FA8">
        <w:t>biased estimate of a variance.</w:t>
      </w:r>
      <w:r>
        <w:t xml:space="preserve"> Of course, we prefer unbiased es</w:t>
      </w:r>
      <w:r w:rsidR="006E578B">
        <w:t>timator</w:t>
      </w:r>
      <w:r>
        <w:t xml:space="preserve">s! </w:t>
      </w:r>
    </w:p>
    <w:p w14:paraId="18F521F8" w14:textId="77777777" w:rsidR="00163417" w:rsidRDefault="00163417" w:rsidP="006E578B">
      <w:pPr>
        <w:ind w:left="720"/>
      </w:pPr>
    </w:p>
    <w:p w14:paraId="0F24F8FE" w14:textId="4787CB8B" w:rsidR="00163417" w:rsidRDefault="00163417" w:rsidP="006E578B">
      <w:pPr>
        <w:ind w:left="720"/>
      </w:pPr>
      <w:r>
        <w:t xml:space="preserve">Early recommendations for the size of R were often only a few hundred when estimating a variance. This includes Davison and Hinkley (1997). Later, Booth and Sarkar </w:t>
      </w:r>
      <w:r>
        <w:lastRenderedPageBreak/>
        <w:t>(1998) showed that a larger number of resamples are needed for v</w:t>
      </w:r>
      <w:r>
        <w:rPr>
          <w:vertAlign w:val="subscript"/>
        </w:rPr>
        <w:t>boot</w:t>
      </w:r>
      <w:r>
        <w:t xml:space="preserve">.  </w:t>
      </w:r>
    </w:p>
    <w:p w14:paraId="12080EF4" w14:textId="77777777" w:rsidR="00594622" w:rsidRDefault="00594622" w:rsidP="00E13621">
      <w:pPr>
        <w:ind w:left="720"/>
      </w:pPr>
    </w:p>
    <w:p w14:paraId="591C8350" w14:textId="77777777" w:rsidR="001666C4" w:rsidRDefault="001666C4" w:rsidP="001666C4">
      <w:pPr>
        <w:ind w:left="720"/>
      </w:pPr>
    </w:p>
    <w:p w14:paraId="35E67CE3" w14:textId="4EA31B99" w:rsidR="001666C4" w:rsidRPr="00E13621" w:rsidRDefault="001666C4" w:rsidP="001666C4">
      <w:pPr>
        <w:rPr>
          <w:u w:val="single"/>
        </w:rPr>
      </w:pPr>
      <w:r>
        <w:rPr>
          <w:u w:val="single"/>
        </w:rPr>
        <w:t>Jackknife variance</w:t>
      </w:r>
      <w:r w:rsidRPr="00E13621">
        <w:rPr>
          <w:u w:val="single"/>
        </w:rPr>
        <w:t xml:space="preserve"> estimation</w:t>
      </w:r>
    </w:p>
    <w:p w14:paraId="6651EEB9" w14:textId="77777777" w:rsidR="001666C4" w:rsidRDefault="001666C4" w:rsidP="001666C4"/>
    <w:p w14:paraId="7C2C6C99" w14:textId="169D6CFD" w:rsidR="00654F5E" w:rsidRDefault="001666C4" w:rsidP="001666C4">
      <w:pPr>
        <w:ind w:left="720"/>
      </w:pPr>
      <w:r>
        <w:t xml:space="preserve">The jackknife is closely related to the bootstrap. Rather than resample all observations with replacement, </w:t>
      </w:r>
      <w:r w:rsidR="00654F5E">
        <w:t xml:space="preserve">resamples of size n – 1 are taken without replacement. Because there are only n possible resamples, all possible resamples are generally taken. </w:t>
      </w:r>
    </w:p>
    <w:p w14:paraId="0FEB8814" w14:textId="77777777" w:rsidR="00654F5E" w:rsidRDefault="00654F5E" w:rsidP="001666C4">
      <w:pPr>
        <w:ind w:left="720"/>
      </w:pPr>
    </w:p>
    <w:p w14:paraId="222C4585" w14:textId="77777777" w:rsidR="000427E1" w:rsidRDefault="000427E1" w:rsidP="001666C4">
      <w:pPr>
        <w:ind w:left="720"/>
      </w:pPr>
      <w:r>
        <w:t>I have seen three different versions of a jackknife estimate for a variance used. The first version is given by Davison and Hinkley (1997):</w:t>
      </w:r>
    </w:p>
    <w:p w14:paraId="4F53A840" w14:textId="77777777" w:rsidR="000427E1" w:rsidRDefault="000427E1" w:rsidP="001666C4">
      <w:pPr>
        <w:ind w:left="720"/>
      </w:pPr>
    </w:p>
    <w:p w14:paraId="576A7CE9" w14:textId="38193F1C" w:rsidR="000427E1" w:rsidRDefault="00A50486" w:rsidP="000427E1">
      <w:pPr>
        <w:ind w:left="1440"/>
      </w:pPr>
      <w:r w:rsidRPr="00726416">
        <w:rPr>
          <w:position w:val="-38"/>
        </w:rPr>
        <w:object w:dxaOrig="4180" w:dyaOrig="1040" w14:anchorId="1A833F1F">
          <v:shape id="_x0000_i1105" type="#_x0000_t75" style="width:209.3pt;height:51.9pt" o:ole="">
            <v:imagedata r:id="rId192" o:title=""/>
          </v:shape>
          <o:OLEObject Type="Embed" ProgID="Equation.DSMT4" ShapeID="_x0000_i1105" DrawAspect="Content" ObjectID="_1484265375" r:id="rId193"/>
        </w:object>
      </w:r>
    </w:p>
    <w:p w14:paraId="28229A5A" w14:textId="77777777" w:rsidR="000427E1" w:rsidRDefault="000427E1" w:rsidP="001666C4">
      <w:pPr>
        <w:ind w:left="720"/>
      </w:pPr>
    </w:p>
    <w:p w14:paraId="4F6D8939" w14:textId="665F2BFD" w:rsidR="000427E1" w:rsidRDefault="00A50486" w:rsidP="001666C4">
      <w:pPr>
        <w:ind w:left="720"/>
      </w:pPr>
      <w:commentRangeStart w:id="3"/>
      <w:r>
        <w:t>where t</w:t>
      </w:r>
      <w:r>
        <w:rPr>
          <w:vertAlign w:val="subscript"/>
        </w:rPr>
        <w:t>-i</w:t>
      </w:r>
      <w:r>
        <w:t xml:space="preserve"> is t but the i</w:t>
      </w:r>
      <w:r w:rsidRPr="00726416">
        <w:rPr>
          <w:vertAlign w:val="superscript"/>
        </w:rPr>
        <w:t>th</w:t>
      </w:r>
      <w:r>
        <w:t xml:space="preserve"> observation is not included in its calculation. </w:t>
      </w:r>
      <w:commentRangeEnd w:id="3"/>
      <w:r w:rsidR="005E316B">
        <w:rPr>
          <w:rStyle w:val="CommentReference"/>
        </w:rPr>
        <w:commentReference w:id="3"/>
      </w:r>
      <w:r w:rsidR="000427E1">
        <w:t xml:space="preserve">This variance estimate comes about through using the nonparametric </w:t>
      </w:r>
      <w:r w:rsidR="000427E1">
        <w:sym w:font="Symbol" w:char="F064"/>
      </w:r>
      <w:r w:rsidR="000427E1">
        <w:t xml:space="preserve">-method. </w:t>
      </w:r>
    </w:p>
    <w:p w14:paraId="147C8826" w14:textId="77777777" w:rsidR="000427E1" w:rsidRDefault="000427E1" w:rsidP="001666C4">
      <w:pPr>
        <w:ind w:left="720"/>
      </w:pPr>
    </w:p>
    <w:p w14:paraId="16E5CB6E" w14:textId="6FD03D70" w:rsidR="000427E1" w:rsidRDefault="000427E1" w:rsidP="000427E1">
      <w:pPr>
        <w:ind w:left="1440"/>
      </w:pPr>
      <w:r>
        <w:t xml:space="preserve">Without going into all of the details, a statistical function can be approximated in a similar manner as a first-order Taylor series expansion (thus, a “linear approximation”). This leads to a variance given by </w:t>
      </w:r>
    </w:p>
    <w:p w14:paraId="610B4433" w14:textId="77777777" w:rsidR="000427E1" w:rsidRDefault="000427E1" w:rsidP="000427E1">
      <w:pPr>
        <w:ind w:left="1440"/>
      </w:pPr>
    </w:p>
    <w:p w14:paraId="5288276A" w14:textId="03FF560E" w:rsidR="000427E1" w:rsidRDefault="000427E1" w:rsidP="000427E1">
      <w:pPr>
        <w:ind w:left="2160"/>
      </w:pPr>
      <w:r w:rsidRPr="000427E1">
        <w:rPr>
          <w:position w:val="-38"/>
        </w:rPr>
        <w:object w:dxaOrig="2020" w:dyaOrig="999" w14:anchorId="333499DC">
          <v:shape id="_x0000_i1106" type="#_x0000_t75" style="width:101.3pt;height:50.25pt" o:ole="">
            <v:imagedata r:id="rId194" o:title=""/>
          </v:shape>
          <o:OLEObject Type="Embed" ProgID="Equation.DSMT4" ShapeID="_x0000_i1106" DrawAspect="Content" ObjectID="_1484265376" r:id="rId195"/>
        </w:object>
      </w:r>
      <w:r>
        <w:t xml:space="preserve"> </w:t>
      </w:r>
    </w:p>
    <w:p w14:paraId="087FE4D0" w14:textId="77777777" w:rsidR="000427E1" w:rsidRDefault="000427E1" w:rsidP="000427E1">
      <w:pPr>
        <w:ind w:left="1440"/>
      </w:pPr>
    </w:p>
    <w:p w14:paraId="22D1D412" w14:textId="57077C55" w:rsidR="000427E1" w:rsidRDefault="000427E1" w:rsidP="000427E1">
      <w:pPr>
        <w:ind w:left="1440"/>
      </w:pPr>
      <w:r>
        <w:t xml:space="preserve">where </w:t>
      </w:r>
      <w:r w:rsidRPr="000427E1">
        <w:rPr>
          <w:position w:val="-10"/>
        </w:rPr>
        <w:object w:dxaOrig="200" w:dyaOrig="460" w14:anchorId="5917A5B1">
          <v:shape id="_x0000_i1107" type="#_x0000_t75" style="width:10.05pt;height:22.6pt" o:ole="">
            <v:imagedata r:id="rId196" o:title=""/>
          </v:shape>
          <o:OLEObject Type="Embed" ProgID="Equation.DSMT4" ShapeID="_x0000_i1107" DrawAspect="Content" ObjectID="_1484265377" r:id="rId197"/>
        </w:object>
      </w:r>
      <w:r>
        <w:t xml:space="preserve"> is an empirical influence value for the i</w:t>
      </w:r>
      <w:r w:rsidRPr="000427E1">
        <w:rPr>
          <w:vertAlign w:val="superscript"/>
        </w:rPr>
        <w:t>th</w:t>
      </w:r>
      <w:r>
        <w:t xml:space="preserve"> observation. </w:t>
      </w:r>
      <w:r w:rsidR="0011108F">
        <w:t>E</w:t>
      </w:r>
      <w:r>
        <w:t>mpirical influence value</w:t>
      </w:r>
      <w:r w:rsidR="0011108F">
        <w:t xml:space="preserve">s are often used in </w:t>
      </w:r>
      <w:r>
        <w:t>nonparametric statistics to understand th</w:t>
      </w:r>
      <w:r w:rsidR="0011108F">
        <w:t>e</w:t>
      </w:r>
      <w:r>
        <w:t xml:space="preserve"> influence an outlier has on a statistic. One way to estimate </w:t>
      </w:r>
      <w:r w:rsidRPr="000427E1">
        <w:rPr>
          <w:position w:val="-10"/>
        </w:rPr>
        <w:object w:dxaOrig="200" w:dyaOrig="460" w14:anchorId="615C435D">
          <v:shape id="_x0000_i1108" type="#_x0000_t75" style="width:10.05pt;height:22.6pt" o:ole="">
            <v:imagedata r:id="rId196" o:title=""/>
          </v:shape>
          <o:OLEObject Type="Embed" ProgID="Equation.DSMT4" ShapeID="_x0000_i1108" DrawAspect="Content" ObjectID="_1484265378" r:id="rId198"/>
        </w:object>
      </w:r>
      <w:r>
        <w:t xml:space="preserve"> is with the jackknife: </w:t>
      </w:r>
    </w:p>
    <w:p w14:paraId="1219B44D" w14:textId="77777777" w:rsidR="000427E1" w:rsidRDefault="000427E1" w:rsidP="000427E1">
      <w:pPr>
        <w:ind w:left="1440"/>
      </w:pPr>
    </w:p>
    <w:p w14:paraId="0A28F224" w14:textId="65EC9832" w:rsidR="000427E1" w:rsidRDefault="000427E1" w:rsidP="000427E1">
      <w:pPr>
        <w:ind w:left="2160"/>
      </w:pPr>
      <w:r w:rsidRPr="000427E1">
        <w:rPr>
          <w:position w:val="-14"/>
        </w:rPr>
        <w:object w:dxaOrig="3340" w:dyaOrig="499" w14:anchorId="08BD6C33">
          <v:shape id="_x0000_i1109" type="#_x0000_t75" style="width:166.6pt;height:25.1pt" o:ole="">
            <v:imagedata r:id="rId199" o:title=""/>
          </v:shape>
          <o:OLEObject Type="Embed" ProgID="Equation.DSMT4" ShapeID="_x0000_i1109" DrawAspect="Content" ObjectID="_1484265379" r:id="rId200"/>
        </w:object>
      </w:r>
    </w:p>
    <w:p w14:paraId="2D79AC39" w14:textId="77777777" w:rsidR="000427E1" w:rsidRDefault="000427E1" w:rsidP="000427E1">
      <w:pPr>
        <w:ind w:left="1440"/>
      </w:pPr>
    </w:p>
    <w:p w14:paraId="2FD0C413" w14:textId="2CC31835" w:rsidR="000427E1" w:rsidRDefault="00A50486" w:rsidP="000427E1">
      <w:pPr>
        <w:ind w:left="1440"/>
      </w:pPr>
      <w:r>
        <w:t>Including this estimate in v</w:t>
      </w:r>
      <w:r>
        <w:rPr>
          <w:vertAlign w:val="subscript"/>
        </w:rPr>
        <w:t>L</w:t>
      </w:r>
      <w:r>
        <w:t xml:space="preserve"> leads to v</w:t>
      </w:r>
      <w:r w:rsidR="003434FD">
        <w:rPr>
          <w:vertAlign w:val="subscript"/>
        </w:rPr>
        <w:t>jack</w:t>
      </w:r>
      <w:r w:rsidR="003434FD" w:rsidRPr="003434FD">
        <w:t xml:space="preserve">. </w:t>
      </w:r>
      <w:r>
        <w:t xml:space="preserve">If you would like to know more about the nonparametric </w:t>
      </w:r>
      <w:r>
        <w:sym w:font="Symbol" w:char="F064"/>
      </w:r>
      <w:r>
        <w:t xml:space="preserve">-method and empirical influence values, please see Chapter 2 of my STAT 950 lecture notes and Section 2.7.1 of Davison and Hinkley (1997). </w:t>
      </w:r>
    </w:p>
    <w:p w14:paraId="781C7CD4" w14:textId="77777777" w:rsidR="000E4269" w:rsidRDefault="000E4269" w:rsidP="000427E1">
      <w:pPr>
        <w:ind w:left="1440"/>
      </w:pPr>
    </w:p>
    <w:p w14:paraId="77EDC6BA" w14:textId="31986095" w:rsidR="000E4269" w:rsidRPr="00A50486" w:rsidRDefault="000E4269" w:rsidP="000427E1">
      <w:pPr>
        <w:ind w:left="1440"/>
      </w:pPr>
      <w:r>
        <w:t xml:space="preserve">There are other ways to obtain </w:t>
      </w:r>
      <w:r w:rsidRPr="000427E1">
        <w:rPr>
          <w:position w:val="-10"/>
        </w:rPr>
        <w:object w:dxaOrig="200" w:dyaOrig="460" w14:anchorId="77EDB531">
          <v:shape id="_x0000_i1110" type="#_x0000_t75" style="width:10.05pt;height:22.6pt" o:ole="">
            <v:imagedata r:id="rId196" o:title=""/>
          </v:shape>
          <o:OLEObject Type="Embed" ProgID="Equation.DSMT4" ShapeID="_x0000_i1110" DrawAspect="Content" ObjectID="_1484265380" r:id="rId201"/>
        </w:object>
      </w:r>
      <w:r>
        <w:t xml:space="preserve"> including direct calculation. </w:t>
      </w:r>
      <w:bookmarkStart w:id="4" w:name="boot_est_emp_inf"/>
      <w:r>
        <w:t xml:space="preserve">Davison and Hinkley (1997, p. 51) provide an interesting bootstrap-based estimate by </w:t>
      </w:r>
      <w:r w:rsidR="00644F9E">
        <w:t>relation to a regression model</w:t>
      </w:r>
      <w:bookmarkEnd w:id="4"/>
      <w:r w:rsidR="00644F9E">
        <w:t xml:space="preserve">. Davison and Hinkley (1997, p. 53) say that </w:t>
      </w:r>
      <w:r w:rsidR="00644F9E">
        <w:rPr>
          <w:rFonts w:cs="Arial"/>
        </w:rPr>
        <w:t xml:space="preserve">the jackknife and regression-based estimates tend to overestimate the variance, while the direct calculation method tends to underestimate the variance. </w:t>
      </w:r>
    </w:p>
    <w:p w14:paraId="16FFA88A" w14:textId="77777777" w:rsidR="000427E1" w:rsidRDefault="000427E1" w:rsidP="000427E1">
      <w:pPr>
        <w:ind w:left="1440"/>
      </w:pPr>
    </w:p>
    <w:p w14:paraId="3923D1A6" w14:textId="76ED6D5C" w:rsidR="001666C4" w:rsidRDefault="00A50486" w:rsidP="001666C4">
      <w:pPr>
        <w:ind w:left="720"/>
      </w:pPr>
      <w:r>
        <w:t xml:space="preserve">There are two other versions of a jackknife estimated </w:t>
      </w:r>
      <w:r w:rsidR="001666C4">
        <w:t xml:space="preserve">variance </w:t>
      </w:r>
      <w:r>
        <w:t>which are often used</w:t>
      </w:r>
    </w:p>
    <w:p w14:paraId="6823FD81" w14:textId="77777777" w:rsidR="00726416" w:rsidRDefault="00726416" w:rsidP="001666C4">
      <w:pPr>
        <w:ind w:left="720"/>
      </w:pPr>
    </w:p>
    <w:p w14:paraId="2C42EB08" w14:textId="77777777" w:rsidR="00A50486" w:rsidRDefault="00A50486" w:rsidP="00A50486">
      <w:pPr>
        <w:ind w:left="1440"/>
      </w:pPr>
      <w:r w:rsidRPr="00726416">
        <w:rPr>
          <w:position w:val="-36"/>
        </w:rPr>
        <w:object w:dxaOrig="4380" w:dyaOrig="980" w14:anchorId="7E6C059F">
          <v:shape id="_x0000_i1111" type="#_x0000_t75" style="width:219.35pt;height:49.4pt" o:ole="">
            <v:imagedata r:id="rId202" o:title=""/>
          </v:shape>
          <o:OLEObject Type="Embed" ProgID="Equation.DSMT4" ShapeID="_x0000_i1111" DrawAspect="Content" ObjectID="_1484265381" r:id="rId203"/>
        </w:object>
      </w:r>
    </w:p>
    <w:p w14:paraId="1E3F56FE" w14:textId="77777777" w:rsidR="00A50486" w:rsidRDefault="00A50486" w:rsidP="00A50486">
      <w:pPr>
        <w:ind w:left="720"/>
      </w:pPr>
    </w:p>
    <w:p w14:paraId="45B01940" w14:textId="2C2112B0" w:rsidR="00A50486" w:rsidRDefault="00A50486" w:rsidP="00A50486">
      <w:pPr>
        <w:ind w:left="720"/>
      </w:pPr>
      <w:r>
        <w:t xml:space="preserve">where </w:t>
      </w:r>
      <w:r w:rsidRPr="00726416">
        <w:rPr>
          <w:position w:val="-36"/>
        </w:rPr>
        <w:object w:dxaOrig="2140" w:dyaOrig="980" w14:anchorId="1120A411">
          <v:shape id="_x0000_i1112" type="#_x0000_t75" style="width:107.15pt;height:49.4pt" o:ole="">
            <v:imagedata r:id="rId204" o:title=""/>
          </v:shape>
          <o:OLEObject Type="Embed" ProgID="Equation.DSMT4" ShapeID="_x0000_i1112" DrawAspect="Content" ObjectID="_1484265382" r:id="rId205"/>
        </w:object>
      </w:r>
      <w:r>
        <w:t xml:space="preserve"> (see p. 141 and 301 of Efron and Tibsharini, 1993) and </w:t>
      </w:r>
    </w:p>
    <w:p w14:paraId="69CC156B" w14:textId="77777777" w:rsidR="00A50486" w:rsidRDefault="00A50486" w:rsidP="00A50486">
      <w:pPr>
        <w:ind w:left="1440"/>
      </w:pPr>
    </w:p>
    <w:p w14:paraId="47C1238A" w14:textId="2A71C62A" w:rsidR="00726416" w:rsidRDefault="00A50486" w:rsidP="00A50486">
      <w:pPr>
        <w:ind w:left="1440"/>
      </w:pPr>
      <w:r w:rsidRPr="00726416">
        <w:rPr>
          <w:position w:val="-36"/>
        </w:rPr>
        <w:object w:dxaOrig="3940" w:dyaOrig="980" w14:anchorId="577D51A1">
          <v:shape id="_x0000_i1113" type="#_x0000_t75" style="width:196.75pt;height:49.4pt" o:ole="">
            <v:imagedata r:id="rId206" o:title=""/>
          </v:shape>
          <o:OLEObject Type="Embed" ProgID="Equation.DSMT4" ShapeID="_x0000_i1113" DrawAspect="Content" ObjectID="_1484265383" r:id="rId207"/>
        </w:object>
      </w:r>
    </w:p>
    <w:p w14:paraId="72DB0033" w14:textId="77777777" w:rsidR="00A50486" w:rsidRDefault="00A50486" w:rsidP="001666C4">
      <w:pPr>
        <w:ind w:left="720"/>
      </w:pPr>
    </w:p>
    <w:p w14:paraId="31FF27AA" w14:textId="038F710E" w:rsidR="00A50486" w:rsidRDefault="00A50486" w:rsidP="001666C4">
      <w:pPr>
        <w:ind w:left="720"/>
        <w:rPr>
          <w:rFonts w:cs="Arial"/>
        </w:rPr>
      </w:pPr>
      <w:r>
        <w:rPr>
          <w:rFonts w:cs="Arial"/>
        </w:rPr>
        <w:t>Some of the reasoning for the different formulas is given by E</w:t>
      </w:r>
      <w:r w:rsidRPr="00202A10">
        <w:rPr>
          <w:rFonts w:cs="Arial"/>
        </w:rPr>
        <w:t>fron and Tibshirani (1993</w:t>
      </w:r>
      <w:r>
        <w:rPr>
          <w:rFonts w:cs="Arial"/>
        </w:rPr>
        <w:t>, p. 142</w:t>
      </w:r>
      <w:r w:rsidRPr="00202A10">
        <w:rPr>
          <w:rFonts w:cs="Arial"/>
        </w:rPr>
        <w:t xml:space="preserve">) </w:t>
      </w:r>
      <w:r>
        <w:rPr>
          <w:rFonts w:cs="Arial"/>
        </w:rPr>
        <w:t>as</w:t>
      </w:r>
      <w:r w:rsidRPr="00202A10">
        <w:rPr>
          <w:rFonts w:cs="Arial"/>
        </w:rPr>
        <w:t xml:space="preserve"> “it is somewhat an arbitrary convention.”</w:t>
      </w:r>
      <w:r>
        <w:rPr>
          <w:rFonts w:cs="Arial"/>
        </w:rPr>
        <w:t xml:space="preserve"> </w:t>
      </w:r>
      <w:r w:rsidRPr="0085129C">
        <w:rPr>
          <w:rFonts w:cs="Arial"/>
        </w:rPr>
        <w:t xml:space="preserve">Notice as the sample size gets large, there will be little difference between the </w:t>
      </w:r>
      <w:r>
        <w:rPr>
          <w:rFonts w:cs="Arial"/>
        </w:rPr>
        <w:t>three estimates</w:t>
      </w:r>
      <w:r w:rsidRPr="0085129C">
        <w:rPr>
          <w:rFonts w:cs="Arial"/>
        </w:rPr>
        <w:t>.</w:t>
      </w:r>
    </w:p>
    <w:p w14:paraId="14A2DD1C" w14:textId="77777777" w:rsidR="00E13621" w:rsidRDefault="00E13621" w:rsidP="00E13621">
      <w:pPr>
        <w:rPr>
          <w:u w:val="single"/>
          <w:lang w:val="fr-FR"/>
        </w:rPr>
      </w:pPr>
    </w:p>
    <w:p w14:paraId="6D20F29F" w14:textId="77777777" w:rsidR="00E13621" w:rsidRPr="004E261E" w:rsidRDefault="00E13621" w:rsidP="00E13621">
      <w:pPr>
        <w:rPr>
          <w:lang w:val="fr-FR"/>
        </w:rPr>
      </w:pPr>
      <w:r w:rsidRPr="00591D0E">
        <w:rPr>
          <w:u w:val="single"/>
          <w:lang w:val="fr-FR"/>
        </w:rPr>
        <w:t>Example</w:t>
      </w:r>
      <w:r>
        <w:rPr>
          <w:lang w:val="fr-FR"/>
        </w:rPr>
        <w:t xml:space="preserve">: </w:t>
      </w:r>
      <w:r>
        <w:t>Air conditioning data (AC</w:t>
      </w:r>
      <w:r w:rsidRPr="005406E4">
        <w:t>.R</w:t>
      </w:r>
      <w:r>
        <w:t>)</w:t>
      </w:r>
    </w:p>
    <w:p w14:paraId="2408BD85" w14:textId="77777777" w:rsidR="00E13621" w:rsidRDefault="00E13621" w:rsidP="00E13621">
      <w:pPr>
        <w:ind w:left="360"/>
      </w:pPr>
    </w:p>
    <w:p w14:paraId="05B2DD45" w14:textId="77777777" w:rsidR="007C2B78" w:rsidRDefault="007C2B78" w:rsidP="000A18D2">
      <w:pPr>
        <w:ind w:left="720"/>
      </w:pPr>
      <w:r>
        <w:t>Below is some of the output from earlier:</w:t>
      </w:r>
    </w:p>
    <w:p w14:paraId="46195E3D" w14:textId="77777777" w:rsidR="007C2B78" w:rsidRDefault="007C2B78" w:rsidP="000A18D2">
      <w:pPr>
        <w:ind w:left="720"/>
      </w:pPr>
    </w:p>
    <w:p w14:paraId="56412A71" w14:textId="77777777" w:rsidR="007C2B78" w:rsidRDefault="007C2B78" w:rsidP="007C2B78">
      <w:pPr>
        <w:pStyle w:val="R-14"/>
      </w:pPr>
      <w:r>
        <w:t>&gt; set.seed(8912)</w:t>
      </w:r>
    </w:p>
    <w:p w14:paraId="1D061A8D" w14:textId="77777777" w:rsidR="007C2B78" w:rsidRDefault="007C2B78" w:rsidP="007C2B78">
      <w:pPr>
        <w:pStyle w:val="R-14"/>
      </w:pPr>
      <w:r>
        <w:t xml:space="preserve">&gt; boot.res &lt;- boot(data = y, statistic = calc.t, R = 4999, </w:t>
      </w:r>
    </w:p>
    <w:p w14:paraId="0E356379" w14:textId="77777777" w:rsidR="007C2B78" w:rsidRDefault="007C2B78" w:rsidP="007C2B78">
      <w:pPr>
        <w:pStyle w:val="R-14"/>
      </w:pPr>
      <w:r>
        <w:t xml:space="preserve">    sim = "ordinary")</w:t>
      </w:r>
    </w:p>
    <w:p w14:paraId="3135E10A" w14:textId="77777777" w:rsidR="007C2B78" w:rsidRDefault="007C2B78" w:rsidP="007C2B78">
      <w:pPr>
        <w:pStyle w:val="R-14"/>
      </w:pPr>
      <w:r>
        <w:t>&gt; boot.res</w:t>
      </w:r>
    </w:p>
    <w:p w14:paraId="7B070C6E" w14:textId="77777777" w:rsidR="007C2B78" w:rsidRDefault="007C2B78" w:rsidP="007C2B78">
      <w:pPr>
        <w:pStyle w:val="R-14"/>
      </w:pPr>
    </w:p>
    <w:p w14:paraId="5874C2F5" w14:textId="77777777" w:rsidR="007C2B78" w:rsidRDefault="007C2B78" w:rsidP="007C2B78">
      <w:pPr>
        <w:pStyle w:val="R-14"/>
      </w:pPr>
      <w:r>
        <w:t>ORDINARY NONPARAMETRIC BOOTSTRAP</w:t>
      </w:r>
    </w:p>
    <w:p w14:paraId="12681988" w14:textId="77777777" w:rsidR="007C2B78" w:rsidRDefault="007C2B78" w:rsidP="007C2B78">
      <w:pPr>
        <w:pStyle w:val="R-14"/>
      </w:pPr>
    </w:p>
    <w:p w14:paraId="3EA838CB" w14:textId="77777777" w:rsidR="007C2B78" w:rsidRDefault="007C2B78" w:rsidP="007C2B78">
      <w:pPr>
        <w:pStyle w:val="R-14"/>
      </w:pPr>
      <w:r>
        <w:t>Call:</w:t>
      </w:r>
    </w:p>
    <w:p w14:paraId="56979B09" w14:textId="77777777" w:rsidR="007C2B78" w:rsidRDefault="007C2B78" w:rsidP="007C2B78">
      <w:pPr>
        <w:pStyle w:val="R-14"/>
      </w:pPr>
      <w:r>
        <w:t>boot(data = y, statistic = calc.t, R = 4999, sim = "ordinary")</w:t>
      </w:r>
    </w:p>
    <w:p w14:paraId="11239990" w14:textId="77777777" w:rsidR="007C2B78" w:rsidRDefault="007C2B78" w:rsidP="007C2B78">
      <w:pPr>
        <w:pStyle w:val="R-14"/>
      </w:pPr>
    </w:p>
    <w:p w14:paraId="1DC6F55E" w14:textId="77777777" w:rsidR="007C2B78" w:rsidRDefault="007C2B78" w:rsidP="007C2B78">
      <w:pPr>
        <w:pStyle w:val="R-14"/>
      </w:pPr>
    </w:p>
    <w:p w14:paraId="74BFD8A2" w14:textId="77777777" w:rsidR="007C2B78" w:rsidRDefault="007C2B78" w:rsidP="007C2B78">
      <w:pPr>
        <w:pStyle w:val="R-14"/>
      </w:pPr>
      <w:r>
        <w:t>Bootstrap Statistics :</w:t>
      </w:r>
    </w:p>
    <w:p w14:paraId="7EE6B59C" w14:textId="77777777" w:rsidR="007C2B78" w:rsidRDefault="007C2B78" w:rsidP="007C2B78">
      <w:pPr>
        <w:pStyle w:val="R-14"/>
      </w:pPr>
      <w:r>
        <w:lastRenderedPageBreak/>
        <w:t xml:space="preserve">    original     bias    std. error</w:t>
      </w:r>
    </w:p>
    <w:p w14:paraId="73D21E20" w14:textId="77777777" w:rsidR="007C2B78" w:rsidRDefault="007C2B78" w:rsidP="007C2B78">
      <w:pPr>
        <w:pStyle w:val="R-14"/>
      </w:pPr>
      <w:r>
        <w:t>t1* 108.0833 -0.1996899    38.16035</w:t>
      </w:r>
    </w:p>
    <w:p w14:paraId="2AC5EC86" w14:textId="77777777" w:rsidR="007C2B78" w:rsidRDefault="007C2B78" w:rsidP="000A18D2">
      <w:pPr>
        <w:ind w:left="720"/>
      </w:pPr>
    </w:p>
    <w:p w14:paraId="7F499847" w14:textId="68082AE8" w:rsidR="00644F9E" w:rsidRDefault="00644F9E" w:rsidP="007C2B78">
      <w:pPr>
        <w:ind w:left="720"/>
      </w:pPr>
      <w:r>
        <w:t xml:space="preserve">The bias is </w:t>
      </w:r>
      <w:r w:rsidR="007C2B78" w:rsidRPr="0041618E">
        <w:rPr>
          <w:position w:val="-44"/>
        </w:rPr>
        <w:object w:dxaOrig="2000" w:dyaOrig="1080" w14:anchorId="3D2791E6">
          <v:shape id="_x0000_i1114" type="#_x0000_t75" style="width:99.65pt;height:54.4pt" o:ole="">
            <v:imagedata r:id="rId133" o:title=""/>
          </v:shape>
          <o:OLEObject Type="Embed" ProgID="Equation.DSMT4" ShapeID="_x0000_i1114" DrawAspect="Content" ObjectID="_1484265384" r:id="rId208"/>
        </w:object>
      </w:r>
      <w:r w:rsidR="007C2B78">
        <w:t xml:space="preserve"> = -0.1997</w:t>
      </w:r>
      <w:r>
        <w:t xml:space="preserve">. </w:t>
      </w:r>
      <w:r w:rsidR="008146EF">
        <w:t xml:space="preserve">Is this a biased statistic? </w:t>
      </w:r>
      <w:r w:rsidR="007C2B78">
        <w:t xml:space="preserve"> </w:t>
      </w:r>
    </w:p>
    <w:p w14:paraId="20E4EF71" w14:textId="77777777" w:rsidR="00644F9E" w:rsidRDefault="00644F9E" w:rsidP="007C2B78">
      <w:pPr>
        <w:ind w:left="720"/>
      </w:pPr>
    </w:p>
    <w:p w14:paraId="08FA9BB3" w14:textId="4563CE0F" w:rsidR="007C2B78" w:rsidRDefault="007C2B78" w:rsidP="007C2B78">
      <w:pPr>
        <w:ind w:left="720"/>
      </w:pPr>
      <w:r>
        <w:t xml:space="preserve">The bias corrected estimate of the mean is </w:t>
      </w:r>
    </w:p>
    <w:p w14:paraId="7C5AEB91" w14:textId="77777777" w:rsidR="00644F9E" w:rsidRDefault="00644F9E" w:rsidP="007C2B78">
      <w:pPr>
        <w:ind w:left="720"/>
      </w:pPr>
    </w:p>
    <w:p w14:paraId="06147B9C" w14:textId="367CEBBA" w:rsidR="00644F9E" w:rsidRDefault="00644F9E" w:rsidP="00644F9E">
      <w:pPr>
        <w:pStyle w:val="R-14"/>
      </w:pPr>
      <w:r>
        <w:t xml:space="preserve">&gt; </w:t>
      </w:r>
      <w:r w:rsidR="004D78A1">
        <w:t>b</w:t>
      </w:r>
      <w:r>
        <w:t xml:space="preserve"> &lt;- mean(boot.res$t[,1]) - boot.res$t0 </w:t>
      </w:r>
    </w:p>
    <w:p w14:paraId="5AD6CBD7" w14:textId="3C15B1EF" w:rsidR="00644F9E" w:rsidRDefault="00644F9E" w:rsidP="00644F9E">
      <w:pPr>
        <w:pStyle w:val="R-14"/>
      </w:pPr>
      <w:r>
        <w:t xml:space="preserve">&gt; </w:t>
      </w:r>
      <w:r w:rsidR="004D78A1">
        <w:t>b</w:t>
      </w:r>
    </w:p>
    <w:p w14:paraId="7D56CB79" w14:textId="77777777" w:rsidR="00644F9E" w:rsidRDefault="00644F9E" w:rsidP="00644F9E">
      <w:pPr>
        <w:pStyle w:val="R-14"/>
      </w:pPr>
      <w:r>
        <w:t>[1] -0.1996899</w:t>
      </w:r>
    </w:p>
    <w:p w14:paraId="03BB12F1" w14:textId="75F2D8D9" w:rsidR="00644F9E" w:rsidRDefault="00644F9E" w:rsidP="00644F9E">
      <w:pPr>
        <w:pStyle w:val="R-14"/>
      </w:pPr>
      <w:r>
        <w:t xml:space="preserve">&gt; boot.res$t0  - </w:t>
      </w:r>
      <w:r w:rsidR="004D78A1">
        <w:t>b</w:t>
      </w:r>
      <w:r>
        <w:t>R</w:t>
      </w:r>
    </w:p>
    <w:p w14:paraId="470C1F0C" w14:textId="3AD26165" w:rsidR="00644F9E" w:rsidRDefault="00644F9E" w:rsidP="00644F9E">
      <w:pPr>
        <w:pStyle w:val="R-14"/>
      </w:pPr>
      <w:r>
        <w:t>[1] 108.283</w:t>
      </w:r>
    </w:p>
    <w:p w14:paraId="1133D881" w14:textId="77777777" w:rsidR="007C2B78" w:rsidRDefault="007C2B78" w:rsidP="007C2B78">
      <w:pPr>
        <w:ind w:left="720"/>
      </w:pPr>
    </w:p>
    <w:p w14:paraId="67D179A3" w14:textId="205D0C14" w:rsidR="00644F9E" w:rsidRDefault="00644F9E" w:rsidP="00644F9E">
      <w:pPr>
        <w:ind w:left="720"/>
      </w:pPr>
      <w:r>
        <w:t xml:space="preserve">The bootstrap estimated variance </w:t>
      </w:r>
      <w:r w:rsidR="00C61BBD">
        <w:t>(v</w:t>
      </w:r>
      <w:r w:rsidR="00C61BBD">
        <w:rPr>
          <w:vertAlign w:val="subscript"/>
        </w:rPr>
        <w:t>boot</w:t>
      </w:r>
      <w:r w:rsidR="00C61BBD">
        <w:t xml:space="preserve">) </w:t>
      </w:r>
      <w:r>
        <w:t xml:space="preserve">and standard deviation are </w:t>
      </w:r>
    </w:p>
    <w:p w14:paraId="76A7D4EE" w14:textId="77777777" w:rsidR="00644F9E" w:rsidRDefault="00644F9E" w:rsidP="00644F9E">
      <w:pPr>
        <w:ind w:left="720"/>
      </w:pPr>
    </w:p>
    <w:p w14:paraId="19D2B48C" w14:textId="09C27B4D" w:rsidR="00644F9E" w:rsidRDefault="00644F9E" w:rsidP="00644F9E">
      <w:pPr>
        <w:pStyle w:val="R-14"/>
      </w:pPr>
      <w:r>
        <w:t>&gt; var(boot.res$t[,1])</w:t>
      </w:r>
    </w:p>
    <w:p w14:paraId="43650E5D" w14:textId="77777777" w:rsidR="00644F9E" w:rsidRDefault="00644F9E" w:rsidP="00644F9E">
      <w:pPr>
        <w:pStyle w:val="R-14"/>
      </w:pPr>
      <w:r>
        <w:t>[1] 1456.213</w:t>
      </w:r>
    </w:p>
    <w:p w14:paraId="664F8431" w14:textId="0E2E5874" w:rsidR="00644F9E" w:rsidRDefault="00644F9E" w:rsidP="00644F9E">
      <w:pPr>
        <w:pStyle w:val="R-14"/>
      </w:pPr>
      <w:r>
        <w:t>&gt; sd(boot.res$t[,1])</w:t>
      </w:r>
    </w:p>
    <w:p w14:paraId="4E708833" w14:textId="138F2C89" w:rsidR="00644F9E" w:rsidRDefault="00644F9E" w:rsidP="00644F9E">
      <w:pPr>
        <w:pStyle w:val="R-14"/>
      </w:pPr>
      <w:r>
        <w:t xml:space="preserve">[1] 38.16035 </w:t>
      </w:r>
    </w:p>
    <w:p w14:paraId="19FA7CA5" w14:textId="77777777" w:rsidR="00644F9E" w:rsidRDefault="00644F9E" w:rsidP="00644F9E">
      <w:pPr>
        <w:ind w:left="720"/>
      </w:pPr>
    </w:p>
    <w:p w14:paraId="76AC4A59" w14:textId="70205A53" w:rsidR="00644F9E" w:rsidRDefault="00644F9E" w:rsidP="00644F9E">
      <w:pPr>
        <w:ind w:left="720"/>
      </w:pPr>
      <w:r>
        <w:t xml:space="preserve">Thus, </w:t>
      </w:r>
      <w:r w:rsidRPr="0041618E">
        <w:rPr>
          <w:position w:val="-44"/>
        </w:rPr>
        <w:object w:dxaOrig="5020" w:dyaOrig="1180" w14:anchorId="77C7A1D9">
          <v:shape id="_x0000_i1115" type="#_x0000_t75" style="width:251.15pt;height:58.6pt" o:ole="">
            <v:imagedata r:id="rId209" o:title=""/>
          </v:shape>
          <o:OLEObject Type="Embed" ProgID="Equation.DSMT4" ShapeID="_x0000_i1115" DrawAspect="Content" ObjectID="_1484265385" r:id="rId210"/>
        </w:object>
      </w:r>
      <w:r>
        <w:t xml:space="preserve">. </w:t>
      </w:r>
    </w:p>
    <w:p w14:paraId="72F9EA88" w14:textId="77777777" w:rsidR="00644F9E" w:rsidRDefault="00644F9E" w:rsidP="00644F9E">
      <w:pPr>
        <w:ind w:left="720"/>
      </w:pPr>
    </w:p>
    <w:p w14:paraId="52BC0269" w14:textId="11CF6A29" w:rsidR="006F6134" w:rsidRDefault="006F6134" w:rsidP="000A18D2">
      <w:pPr>
        <w:ind w:left="720"/>
      </w:pPr>
      <w:r>
        <w:t>Compare the</w:t>
      </w:r>
      <w:r w:rsidR="00644F9E">
        <w:t xml:space="preserve"> above </w:t>
      </w:r>
      <w:r>
        <w:t xml:space="preserve">standard deviation </w:t>
      </w:r>
      <w:r w:rsidR="00644F9E">
        <w:t>t</w:t>
      </w:r>
      <w:r>
        <w:t xml:space="preserve">o the usual estimate </w:t>
      </w:r>
      <w:r w:rsidRPr="006F6134">
        <w:rPr>
          <w:position w:val="-8"/>
        </w:rPr>
        <w:object w:dxaOrig="2280" w:dyaOrig="520" w14:anchorId="72A7F547">
          <v:shape id="_x0000_i1116" type="#_x0000_t75" style="width:113.85pt;height:25.95pt" o:ole="">
            <v:imagedata r:id="rId211" o:title=""/>
          </v:shape>
          <o:OLEObject Type="Embed" ProgID="Equation.DSMT4" ShapeID="_x0000_i1116" DrawAspect="Content" ObjectID="_1484265386" r:id="rId212"/>
        </w:object>
      </w:r>
      <w:r>
        <w:t>.</w:t>
      </w:r>
    </w:p>
    <w:p w14:paraId="758D960A" w14:textId="77777777" w:rsidR="006F6134" w:rsidRDefault="006F6134" w:rsidP="000A18D2">
      <w:pPr>
        <w:ind w:left="720"/>
      </w:pPr>
    </w:p>
    <w:p w14:paraId="2C377907" w14:textId="3E8476D7" w:rsidR="006F6134" w:rsidRDefault="006F6134" w:rsidP="006F6134">
      <w:pPr>
        <w:pStyle w:val="R-14"/>
      </w:pPr>
      <w:r>
        <w:t>&gt; sd(y)/sqrt(</w:t>
      </w:r>
      <w:r w:rsidRPr="006F6134">
        <w:t>length(y)</w:t>
      </w:r>
      <w:r>
        <w:t>)</w:t>
      </w:r>
    </w:p>
    <w:p w14:paraId="547029B2" w14:textId="672ADF47" w:rsidR="006F6134" w:rsidRDefault="006F6134" w:rsidP="006F6134">
      <w:pPr>
        <w:pStyle w:val="R-14"/>
      </w:pPr>
      <w:r>
        <w:t>[1] 39.32681</w:t>
      </w:r>
    </w:p>
    <w:p w14:paraId="59D5C987" w14:textId="77777777" w:rsidR="000A18D2" w:rsidRDefault="000A18D2" w:rsidP="00B6746A"/>
    <w:p w14:paraId="5D2874BE" w14:textId="7B1BE64A" w:rsidR="00644F9E" w:rsidRDefault="00644F9E" w:rsidP="00644F9E">
      <w:pPr>
        <w:ind w:left="720"/>
      </w:pPr>
      <w:r>
        <w:lastRenderedPageBreak/>
        <w:t xml:space="preserve">The jackknife estimate of the variance can be found automatically through the </w:t>
      </w:r>
      <w:r w:rsidRPr="00644F9E">
        <w:rPr>
          <w:rFonts w:ascii="Courier New" w:hAnsi="Courier New" w:cs="Courier New"/>
        </w:rPr>
        <w:t>empinf()</w:t>
      </w:r>
      <w:r>
        <w:t xml:space="preserve"> and </w:t>
      </w:r>
      <w:r w:rsidRPr="00644F9E">
        <w:rPr>
          <w:rFonts w:ascii="Courier New" w:hAnsi="Courier New" w:cs="Courier New"/>
        </w:rPr>
        <w:t>var.linear()</w:t>
      </w:r>
      <w:r>
        <w:t xml:space="preserve"> functions in the boot package: </w:t>
      </w:r>
    </w:p>
    <w:p w14:paraId="4489CBE9" w14:textId="77777777" w:rsidR="00644F9E" w:rsidRDefault="00644F9E" w:rsidP="00644F9E">
      <w:pPr>
        <w:ind w:left="720"/>
      </w:pPr>
    </w:p>
    <w:p w14:paraId="152D8119" w14:textId="77777777" w:rsidR="00644F9E" w:rsidRDefault="00644F9E" w:rsidP="00644F9E">
      <w:pPr>
        <w:pStyle w:val="R-14"/>
      </w:pPr>
      <w:r>
        <w:t xml:space="preserve">&gt; l.jack &lt;- empinf(data = y, statistic = calc.t, stype = </w:t>
      </w:r>
    </w:p>
    <w:p w14:paraId="20143C86" w14:textId="5A4C639E" w:rsidR="00644F9E" w:rsidRDefault="00644F9E" w:rsidP="00644F9E">
      <w:pPr>
        <w:pStyle w:val="R-14"/>
      </w:pPr>
      <w:r>
        <w:t xml:space="preserve">    "i", type = "jack")</w:t>
      </w:r>
    </w:p>
    <w:p w14:paraId="3C1083B5" w14:textId="4A7C3856" w:rsidR="00644F9E" w:rsidRDefault="00644F9E" w:rsidP="00644F9E">
      <w:pPr>
        <w:pStyle w:val="R-14"/>
      </w:pPr>
      <w:r>
        <w:t>&gt; var.linear(</w:t>
      </w:r>
      <w:r w:rsidR="00851250" w:rsidRPr="00851250">
        <w:t xml:space="preserve">L = </w:t>
      </w:r>
      <w:r>
        <w:t>l.jack)</w:t>
      </w:r>
    </w:p>
    <w:p w14:paraId="60998547" w14:textId="77777777" w:rsidR="00644F9E" w:rsidRDefault="00644F9E" w:rsidP="00644F9E">
      <w:pPr>
        <w:pStyle w:val="R-14"/>
      </w:pPr>
      <w:r>
        <w:t>[1] 1417.715</w:t>
      </w:r>
    </w:p>
    <w:p w14:paraId="5C06D6BA" w14:textId="0980F18B" w:rsidR="00644F9E" w:rsidRDefault="00644F9E" w:rsidP="00644F9E">
      <w:pPr>
        <w:pStyle w:val="R-14"/>
      </w:pPr>
      <w:r>
        <w:t>&gt; sum(l.jack^2)/length(y)^2</w:t>
      </w:r>
    </w:p>
    <w:p w14:paraId="14D46460" w14:textId="0D68801B" w:rsidR="00644F9E" w:rsidRDefault="00644F9E" w:rsidP="00644F9E">
      <w:pPr>
        <w:pStyle w:val="R-14"/>
      </w:pPr>
      <w:r>
        <w:t>[1] 1417.715</w:t>
      </w:r>
    </w:p>
    <w:p w14:paraId="66B43037" w14:textId="77777777" w:rsidR="00644F9E" w:rsidRDefault="00644F9E" w:rsidP="00B6746A"/>
    <w:p w14:paraId="68754A22" w14:textId="55B80E42" w:rsidR="0003579A" w:rsidRDefault="0003579A" w:rsidP="0003579A">
      <w:pPr>
        <w:ind w:left="720"/>
      </w:pPr>
      <w:r w:rsidRPr="008146EF">
        <w:rPr>
          <w:u w:val="single"/>
        </w:rPr>
        <w:t>Question</w:t>
      </w:r>
      <w:r>
        <w:t xml:space="preserve">: How would you program the jackknife variance estimation without </w:t>
      </w:r>
      <w:r w:rsidRPr="0003579A">
        <w:rPr>
          <w:rFonts w:ascii="Courier New" w:hAnsi="Courier New" w:cs="Courier New"/>
        </w:rPr>
        <w:t>empinf()</w:t>
      </w:r>
      <w:r>
        <w:t xml:space="preserve"> and </w:t>
      </w:r>
      <w:r w:rsidRPr="0003579A">
        <w:rPr>
          <w:rFonts w:ascii="Courier New" w:hAnsi="Courier New" w:cs="Courier New"/>
        </w:rPr>
        <w:t>var.linear()</w:t>
      </w:r>
      <w:r>
        <w:t xml:space="preserve">? </w:t>
      </w:r>
    </w:p>
    <w:p w14:paraId="402B3C60" w14:textId="77777777" w:rsidR="0003579A" w:rsidRDefault="0003579A" w:rsidP="0003579A">
      <w:pPr>
        <w:ind w:left="720"/>
      </w:pPr>
    </w:p>
    <w:p w14:paraId="1B649393" w14:textId="77777777" w:rsidR="00D8716D" w:rsidRDefault="00D8716D" w:rsidP="00D8716D">
      <w:pPr>
        <w:ind w:left="720"/>
      </w:pPr>
    </w:p>
    <w:p w14:paraId="7C7E2219" w14:textId="436FA73A" w:rsidR="00D8716D" w:rsidRPr="00AD7EBD" w:rsidRDefault="00D8716D" w:rsidP="00D8716D">
      <w:pPr>
        <w:rPr>
          <w:u w:val="single"/>
        </w:rPr>
      </w:pPr>
      <w:r>
        <w:rPr>
          <w:u w:val="single"/>
        </w:rPr>
        <w:t xml:space="preserve">Studentized bootstrap interval </w:t>
      </w:r>
    </w:p>
    <w:p w14:paraId="0DEF2607" w14:textId="77777777" w:rsidR="00D8716D" w:rsidRDefault="00D8716D" w:rsidP="00D8716D"/>
    <w:p w14:paraId="3CDF5D3F" w14:textId="12279490" w:rsidR="003434FD" w:rsidRDefault="003434FD" w:rsidP="003434FD">
      <w:pPr>
        <w:ind w:left="720"/>
      </w:pPr>
      <w:r>
        <w:t xml:space="preserve">This interval, also known as the </w:t>
      </w:r>
      <w:r w:rsidRPr="00220CEE">
        <w:rPr>
          <w:u w:val="single"/>
        </w:rPr>
        <w:t>bootstrap-t interva</w:t>
      </w:r>
      <w:r>
        <w:rPr>
          <w:u w:val="single"/>
        </w:rPr>
        <w:t>l</w:t>
      </w:r>
      <w:r w:rsidR="00D04923">
        <w:t>, w</w:t>
      </w:r>
      <w:r>
        <w:t>as developed by</w:t>
      </w:r>
      <w:r w:rsidRPr="00220CEE">
        <w:t xml:space="preserve"> </w:t>
      </w:r>
      <w:commentRangeStart w:id="5"/>
      <w:r>
        <w:t>Peter Hall</w:t>
      </w:r>
      <w:commentRangeEnd w:id="5"/>
      <w:r>
        <w:rPr>
          <w:rStyle w:val="CommentReference"/>
        </w:rPr>
        <w:commentReference w:id="5"/>
      </w:r>
      <w:r>
        <w:t xml:space="preserve">.  </w:t>
      </w:r>
    </w:p>
    <w:p w14:paraId="6009075C" w14:textId="77777777" w:rsidR="003434FD" w:rsidRDefault="003434FD" w:rsidP="003434FD">
      <w:pPr>
        <w:ind w:left="360"/>
      </w:pPr>
    </w:p>
    <w:p w14:paraId="556C4D94" w14:textId="57BB70F8" w:rsidR="003434FD" w:rsidRDefault="003434FD" w:rsidP="003434FD">
      <w:pPr>
        <w:ind w:left="720"/>
      </w:pPr>
      <w:r>
        <w:t xml:space="preserve">In the formulation of the interval, a statistic is used to try to mimic the Student’s t statistic (pivotal quantity for normally distributed data when estimating the population mean). A “studentized” version of T – </w:t>
      </w:r>
      <w:r>
        <w:sym w:font="Symbol" w:char="F071"/>
      </w:r>
      <w:r>
        <w:t xml:space="preserve"> is </w:t>
      </w:r>
    </w:p>
    <w:p w14:paraId="36E91BF4" w14:textId="77777777" w:rsidR="003434FD" w:rsidRDefault="003434FD" w:rsidP="003434FD">
      <w:pPr>
        <w:ind w:left="360"/>
      </w:pPr>
    </w:p>
    <w:p w14:paraId="27E23CC7" w14:textId="6AAAC2EC" w:rsidR="003434FD" w:rsidRDefault="003434FD" w:rsidP="003434FD">
      <w:pPr>
        <w:ind w:left="1440"/>
      </w:pPr>
      <w:r w:rsidRPr="00AB7C65">
        <w:rPr>
          <w:position w:val="-48"/>
        </w:rPr>
        <w:object w:dxaOrig="3780" w:dyaOrig="1180" w14:anchorId="1D6FF22F">
          <v:shape id="_x0000_i1117" type="#_x0000_t75" style="width:189.2pt;height:59.45pt" o:ole="">
            <v:imagedata r:id="rId213" o:title=""/>
          </v:shape>
          <o:OLEObject Type="Embed" ProgID="Equation.DSMT4" ShapeID="_x0000_i1117" DrawAspect="Content" ObjectID="_1484265387" r:id="rId214"/>
        </w:object>
      </w:r>
      <w:r>
        <w:t xml:space="preserve"> </w:t>
      </w:r>
    </w:p>
    <w:p w14:paraId="2D426FAB" w14:textId="77777777" w:rsidR="003434FD" w:rsidRDefault="003434FD" w:rsidP="003434FD">
      <w:pPr>
        <w:ind w:left="1080"/>
      </w:pPr>
    </w:p>
    <w:p w14:paraId="68C2B0A3" w14:textId="4B31877A" w:rsidR="003434FD" w:rsidRDefault="003434FD" w:rsidP="003434FD">
      <w:pPr>
        <w:tabs>
          <w:tab w:val="left" w:pos="9000"/>
        </w:tabs>
        <w:ind w:left="720"/>
      </w:pPr>
      <w:r>
        <w:lastRenderedPageBreak/>
        <w:t xml:space="preserve">where V is a convenient way to denote </w:t>
      </w:r>
      <w:r w:rsidRPr="003434FD">
        <w:rPr>
          <w:position w:val="-14"/>
        </w:rPr>
        <w:object w:dxaOrig="1560" w:dyaOrig="600" w14:anchorId="318FAF2D">
          <v:shape id="_x0000_i1118" type="#_x0000_t75" style="width:77.85pt;height:29.3pt" o:ole="">
            <v:imagedata r:id="rId215" o:title=""/>
          </v:shape>
          <o:OLEObject Type="Embed" ProgID="Equation.DSMT4" ShapeID="_x0000_i1118" DrawAspect="Content" ObjectID="_1484265388" r:id="rId216"/>
        </w:object>
      </w:r>
      <w:r>
        <w:t xml:space="preserve">. Note that T and V are both random variables.  A (1 </w:t>
      </w:r>
      <w:r w:rsidRPr="00E96F2B">
        <w:t>–</w:t>
      </w:r>
      <w:r>
        <w:t xml:space="preserve"> 2</w:t>
      </w:r>
      <w:r>
        <w:sym w:font="Symbol" w:char="F061"/>
      </w:r>
      <w:r>
        <w:t xml:space="preserve">)100% C.I. for </w:t>
      </w:r>
      <w:r>
        <w:sym w:font="Symbol" w:char="F071"/>
      </w:r>
      <w:r>
        <w:t xml:space="preserve"> is </w:t>
      </w:r>
    </w:p>
    <w:p w14:paraId="0FFF3BED" w14:textId="77777777" w:rsidR="003434FD" w:rsidRDefault="003434FD" w:rsidP="003434FD">
      <w:pPr>
        <w:tabs>
          <w:tab w:val="left" w:pos="9000"/>
        </w:tabs>
        <w:ind w:left="360"/>
      </w:pPr>
    </w:p>
    <w:p w14:paraId="4DAABD5A" w14:textId="77777777" w:rsidR="003434FD" w:rsidRDefault="003434FD" w:rsidP="003434FD">
      <w:pPr>
        <w:tabs>
          <w:tab w:val="left" w:pos="9000"/>
        </w:tabs>
        <w:ind w:left="1440"/>
      </w:pPr>
      <w:r w:rsidRPr="00F23116">
        <w:rPr>
          <w:position w:val="-10"/>
        </w:rPr>
        <w:object w:dxaOrig="4180" w:dyaOrig="520" w14:anchorId="27F94E48">
          <v:shape id="_x0000_i1119" type="#_x0000_t75" style="width:209.3pt;height:25.95pt" o:ole="">
            <v:imagedata r:id="rId217" o:title=""/>
          </v:shape>
          <o:OLEObject Type="Embed" ProgID="Equation.DSMT4" ShapeID="_x0000_i1119" DrawAspect="Content" ObjectID="_1484265389" r:id="rId218"/>
        </w:object>
      </w:r>
      <w:r>
        <w:t xml:space="preserve"> </w:t>
      </w:r>
    </w:p>
    <w:p w14:paraId="2A2EFFC3" w14:textId="77777777" w:rsidR="003434FD" w:rsidRDefault="003434FD" w:rsidP="003434FD">
      <w:pPr>
        <w:tabs>
          <w:tab w:val="left" w:pos="9000"/>
        </w:tabs>
        <w:ind w:left="360"/>
      </w:pPr>
    </w:p>
    <w:p w14:paraId="68169C0D" w14:textId="7B94234D" w:rsidR="003434FD" w:rsidRDefault="003434FD" w:rsidP="003434FD">
      <w:pPr>
        <w:tabs>
          <w:tab w:val="left" w:pos="9000"/>
        </w:tabs>
        <w:ind w:left="720"/>
      </w:pPr>
      <w:r>
        <w:t>where z</w:t>
      </w:r>
      <w:r>
        <w:rPr>
          <w:vertAlign w:val="subscript"/>
        </w:rPr>
        <w:t>1-</w:t>
      </w:r>
      <w:r>
        <w:rPr>
          <w:vertAlign w:val="subscript"/>
        </w:rPr>
        <w:sym w:font="Symbol" w:char="F061"/>
      </w:r>
      <w:r>
        <w:t xml:space="preserve"> is the (1 </w:t>
      </w:r>
      <w:r w:rsidRPr="00E96F2B">
        <w:t>–</w:t>
      </w:r>
      <w:r>
        <w:t xml:space="preserve"> </w:t>
      </w:r>
      <w:r>
        <w:sym w:font="Symbol" w:char="F061"/>
      </w:r>
      <w:r>
        <w:t xml:space="preserve">) quantile from the distribution for </w:t>
      </w:r>
      <w:r>
        <w:br/>
      </w:r>
      <w:r w:rsidR="00D04923">
        <w:t>Z</w:t>
      </w:r>
      <w:r>
        <w:t>; z</w:t>
      </w:r>
      <w:r>
        <w:rPr>
          <w:vertAlign w:val="subscript"/>
        </w:rPr>
        <w:t>1-</w:t>
      </w:r>
      <w:r>
        <w:rPr>
          <w:vertAlign w:val="subscript"/>
        </w:rPr>
        <w:sym w:font="Symbol" w:char="F061"/>
      </w:r>
      <w:r>
        <w:t xml:space="preserve"> is NOT necessarily a normal distribution quantile. Notice the use of “v” in the interval means th</w:t>
      </w:r>
      <w:r w:rsidR="00D04923">
        <w:t>at this is th</w:t>
      </w:r>
      <w:r>
        <w:t>e observed value of V</w:t>
      </w:r>
      <w:r w:rsidR="00560F04">
        <w:t xml:space="preserve"> based on the original sample</w:t>
      </w:r>
      <w:r>
        <w:t xml:space="preserve">. The bootstrap version of Z uses </w:t>
      </w:r>
    </w:p>
    <w:p w14:paraId="466D921D" w14:textId="77777777" w:rsidR="003434FD" w:rsidRDefault="003434FD" w:rsidP="003434FD">
      <w:pPr>
        <w:tabs>
          <w:tab w:val="left" w:pos="9000"/>
        </w:tabs>
        <w:ind w:left="360"/>
      </w:pPr>
    </w:p>
    <w:p w14:paraId="748B31E2" w14:textId="77777777" w:rsidR="003434FD" w:rsidRDefault="003434FD" w:rsidP="003434FD">
      <w:pPr>
        <w:tabs>
          <w:tab w:val="left" w:pos="9000"/>
        </w:tabs>
        <w:ind w:left="1440"/>
      </w:pPr>
      <w:r w:rsidRPr="00AB7C65">
        <w:rPr>
          <w:position w:val="-48"/>
        </w:rPr>
        <w:object w:dxaOrig="4160" w:dyaOrig="1180" w14:anchorId="223CF43A">
          <v:shape id="_x0000_i1120" type="#_x0000_t75" style="width:208.45pt;height:59.45pt" o:ole="">
            <v:imagedata r:id="rId219" o:title=""/>
          </v:shape>
          <o:OLEObject Type="Embed" ProgID="Equation.DSMT4" ShapeID="_x0000_i1120" DrawAspect="Content" ObjectID="_1484265390" r:id="rId220"/>
        </w:object>
      </w:r>
      <w:r>
        <w:t xml:space="preserve"> </w:t>
      </w:r>
    </w:p>
    <w:p w14:paraId="1B0592A8" w14:textId="77777777" w:rsidR="003434FD" w:rsidRDefault="003434FD" w:rsidP="003434FD">
      <w:pPr>
        <w:tabs>
          <w:tab w:val="left" w:pos="9000"/>
        </w:tabs>
        <w:ind w:left="1440"/>
      </w:pPr>
    </w:p>
    <w:p w14:paraId="3FD7EBB5" w14:textId="0F8D47D2" w:rsidR="003434FD" w:rsidRDefault="003434FD" w:rsidP="003434FD">
      <w:pPr>
        <w:tabs>
          <w:tab w:val="left" w:pos="9000"/>
        </w:tabs>
        <w:ind w:left="720"/>
      </w:pPr>
      <w:r>
        <w:t>to produce the</w:t>
      </w:r>
      <w:r w:rsidR="00560F04">
        <w:t xml:space="preserve"> studentized bootstrap interval: </w:t>
      </w:r>
    </w:p>
    <w:p w14:paraId="597A4CD4" w14:textId="77777777" w:rsidR="003434FD" w:rsidRDefault="003434FD" w:rsidP="003434FD">
      <w:pPr>
        <w:ind w:left="720"/>
      </w:pPr>
    </w:p>
    <w:p w14:paraId="43E24532" w14:textId="77777777" w:rsidR="003434FD" w:rsidRPr="004E261E" w:rsidRDefault="00560F04" w:rsidP="003434FD">
      <w:pPr>
        <w:ind w:left="1440"/>
      </w:pPr>
      <w:r w:rsidRPr="00F23116">
        <w:rPr>
          <w:position w:val="-14"/>
        </w:rPr>
        <w:object w:dxaOrig="6080" w:dyaOrig="560" w14:anchorId="17722745">
          <v:shape id="_x0000_i1121" type="#_x0000_t75" style="width:303.9pt;height:27.65pt" o:ole="">
            <v:imagedata r:id="rId221" o:title=""/>
          </v:shape>
          <o:OLEObject Type="Embed" ProgID="Equation.DSMT4" ShapeID="_x0000_i1121" DrawAspect="Content" ObjectID="_1484265391" r:id="rId222"/>
        </w:object>
      </w:r>
    </w:p>
    <w:p w14:paraId="5A856362" w14:textId="77777777" w:rsidR="003434FD" w:rsidRDefault="003434FD" w:rsidP="003434FD"/>
    <w:p w14:paraId="4A4286BC" w14:textId="7D453D21" w:rsidR="003434FD" w:rsidRDefault="003434FD" w:rsidP="003434FD">
      <w:pPr>
        <w:ind w:left="720"/>
      </w:pPr>
      <w:r>
        <w:t xml:space="preserve">Be very careful with what has the </w:t>
      </w:r>
      <w:r>
        <w:rPr>
          <w:vertAlign w:val="superscript"/>
          <w:lang w:val="fr-FR"/>
        </w:rPr>
        <w:sym w:font="Symbol" w:char="F02A"/>
      </w:r>
      <w:r>
        <w:t xml:space="preserve"> on it! ONLY the z part does because this distribution is the only item unknown. The original sample is used to calculate t and v</w:t>
      </w:r>
      <w:r>
        <w:rPr>
          <w:vertAlign w:val="superscript"/>
        </w:rPr>
        <w:t>1/2</w:t>
      </w:r>
      <w:r>
        <w:t xml:space="preserve">. The </w:t>
      </w:r>
      <w:r w:rsidRPr="00F23116">
        <w:rPr>
          <w:position w:val="-14"/>
        </w:rPr>
        <w:object w:dxaOrig="1579" w:dyaOrig="560" w14:anchorId="11593F83">
          <v:shape id="_x0000_i1122" type="#_x0000_t75" style="width:78.7pt;height:27.65pt" o:ole="">
            <v:imagedata r:id="rId223" o:title=""/>
          </v:shape>
          <o:OLEObject Type="Embed" ProgID="Equation.DSMT4" ShapeID="_x0000_i1122" DrawAspect="Content" ObjectID="_1484265392" r:id="rId224"/>
        </w:object>
      </w:r>
      <w:r w:rsidR="00D04923">
        <w:t xml:space="preserve"> notation denotes the estimated 1 </w:t>
      </w:r>
      <w:r w:rsidR="00D04923" w:rsidRPr="00E96F2B">
        <w:t>–</w:t>
      </w:r>
      <w:r w:rsidR="00D04923">
        <w:t xml:space="preserve"> </w:t>
      </w:r>
      <w:r w:rsidR="00D04923">
        <w:sym w:font="Symbol" w:char="F061"/>
      </w:r>
      <w:r w:rsidR="00D04923">
        <w:t xml:space="preserve"> </w:t>
      </w:r>
      <w:r>
        <w:t>quantile from the distribution for Z</w:t>
      </w:r>
      <w:r>
        <w:rPr>
          <w:vertAlign w:val="superscript"/>
          <w:lang w:val="fr-FR"/>
        </w:rPr>
        <w:sym w:font="Symbol" w:char="F02A"/>
      </w:r>
      <w:r>
        <w:t xml:space="preserve">.  </w:t>
      </w:r>
    </w:p>
    <w:p w14:paraId="7BFF56E9" w14:textId="77777777" w:rsidR="003434FD" w:rsidRDefault="003434FD" w:rsidP="003434FD">
      <w:pPr>
        <w:ind w:left="720"/>
      </w:pPr>
    </w:p>
    <w:p w14:paraId="0DB62CE5" w14:textId="461C1317" w:rsidR="003434FD" w:rsidRDefault="00560F04" w:rsidP="003434FD">
      <w:pPr>
        <w:ind w:left="720"/>
      </w:pPr>
      <w:r>
        <w:t xml:space="preserve">Because </w:t>
      </w:r>
      <w:r w:rsidR="003434FD">
        <w:t xml:space="preserve">only distributional quantiles from the resampling distribution are used for this interval, some </w:t>
      </w:r>
      <w:r w:rsidR="003434FD">
        <w:lastRenderedPageBreak/>
        <w:t>people like to think of this as finding a new “t-table” for the specific problem of interest! Instead of using a t-distribution quantity, the bootstrap prov</w:t>
      </w:r>
      <w:r>
        <w:t xml:space="preserve">ides a new distribution table. </w:t>
      </w:r>
      <w:r w:rsidR="003434FD">
        <w:t>One finds the (R+1)(1-</w:t>
      </w:r>
      <w:r w:rsidR="003434FD">
        <w:sym w:font="Symbol" w:char="F061"/>
      </w:r>
      <w:r w:rsidR="003434FD">
        <w:t>) and (R+1)</w:t>
      </w:r>
      <w:r w:rsidR="003434FD">
        <w:sym w:font="Symbol" w:char="F061"/>
      </w:r>
      <w:r w:rsidR="003434FD">
        <w:t xml:space="preserve"> </w:t>
      </w:r>
      <w:r w:rsidR="00BF6D7E">
        <w:t xml:space="preserve">ordered values </w:t>
      </w:r>
      <w:r w:rsidR="003434FD">
        <w:t xml:space="preserve">from the “table” in order calculate the interval.  </w:t>
      </w:r>
    </w:p>
    <w:p w14:paraId="61DFE4AD" w14:textId="77777777" w:rsidR="003434FD" w:rsidRDefault="003434FD" w:rsidP="003434FD">
      <w:pPr>
        <w:ind w:left="720"/>
      </w:pPr>
    </w:p>
    <w:p w14:paraId="66816D2E" w14:textId="13861548" w:rsidR="00560F04" w:rsidRDefault="00560F04" w:rsidP="003434FD">
      <w:pPr>
        <w:ind w:left="720"/>
      </w:pPr>
      <w:r>
        <w:t xml:space="preserve">What can be used for v in the interval? Remember there are no parametric assumptions about F! Possible choices include:  </w:t>
      </w:r>
    </w:p>
    <w:p w14:paraId="3CC1A093" w14:textId="38CEF59D" w:rsidR="00560F04" w:rsidRDefault="00560F04" w:rsidP="000B5A5A">
      <w:pPr>
        <w:pStyle w:val="ListParagraph"/>
        <w:numPr>
          <w:ilvl w:val="0"/>
          <w:numId w:val="10"/>
        </w:numPr>
      </w:pPr>
      <w:r>
        <w:t xml:space="preserve">Simple derivations of </w:t>
      </w:r>
      <w:r w:rsidR="003F6C95">
        <w:t>the variance</w:t>
      </w:r>
      <w:r>
        <w:t xml:space="preserve"> may be possible – For example, s</w:t>
      </w:r>
      <w:r w:rsidRPr="00560F04">
        <w:rPr>
          <w:vertAlign w:val="superscript"/>
        </w:rPr>
        <w:t>2</w:t>
      </w:r>
      <w:r>
        <w:t xml:space="preserve">/n could be used when t is the sample mean. </w:t>
      </w:r>
    </w:p>
    <w:p w14:paraId="52AD0DF3" w14:textId="4DFAFB1A" w:rsidR="00560F04" w:rsidRDefault="00560F04" w:rsidP="000B5A5A">
      <w:pPr>
        <w:pStyle w:val="ListParagraph"/>
        <w:numPr>
          <w:ilvl w:val="0"/>
          <w:numId w:val="10"/>
        </w:numPr>
      </w:pPr>
      <w:r>
        <w:t>P</w:t>
      </w:r>
      <w:r w:rsidRPr="00A63C9F">
        <w:t xml:space="preserve">arametric </w:t>
      </w:r>
      <w:r w:rsidRPr="00A63C9F">
        <w:sym w:font="Symbol" w:char="F064"/>
      </w:r>
      <w:r w:rsidRPr="00A63C9F">
        <w:t>-method approximation</w:t>
      </w:r>
      <w:r>
        <w:t xml:space="preserve"> – For example, one could derive the asymptotic distribution for T (which would then include </w:t>
      </w:r>
      <w:r w:rsidR="00BF6D7E">
        <w:t>a variance) and use</w:t>
      </w:r>
      <w:r>
        <w:t xml:space="preserve"> a sample-based estimate of the asymptotic variance.  </w:t>
      </w:r>
    </w:p>
    <w:p w14:paraId="4CF54F74" w14:textId="0062F50B" w:rsidR="00560F04" w:rsidRDefault="00560F04" w:rsidP="000B5A5A">
      <w:pPr>
        <w:pStyle w:val="ListParagraph"/>
        <w:numPr>
          <w:ilvl w:val="0"/>
          <w:numId w:val="10"/>
        </w:numPr>
      </w:pPr>
      <w:r>
        <w:t xml:space="preserve">Nonparametric </w:t>
      </w:r>
      <w:r>
        <w:sym w:font="Symbol" w:char="F064"/>
      </w:r>
      <w:r>
        <w:t xml:space="preserve">-method approximation – In our class, we would only use </w:t>
      </w:r>
      <w:r w:rsidRPr="00726416">
        <w:rPr>
          <w:position w:val="-38"/>
        </w:rPr>
        <w:object w:dxaOrig="4180" w:dyaOrig="1040" w14:anchorId="582059E5">
          <v:shape id="_x0000_i1123" type="#_x0000_t75" style="width:209.3pt;height:51.9pt" o:ole="">
            <v:imagedata r:id="rId192" o:title=""/>
          </v:shape>
          <o:OLEObject Type="Embed" ProgID="Equation.DSMT4" ShapeID="_x0000_i1123" DrawAspect="Content" ObjectID="_1484265393" r:id="rId225"/>
        </w:object>
      </w:r>
      <w:r>
        <w:t xml:space="preserve">. </w:t>
      </w:r>
    </w:p>
    <w:p w14:paraId="33FA74EC" w14:textId="7D572728" w:rsidR="00560F04" w:rsidRDefault="00560F04" w:rsidP="000B5A5A">
      <w:pPr>
        <w:pStyle w:val="ListParagraph"/>
        <w:numPr>
          <w:ilvl w:val="0"/>
          <w:numId w:val="10"/>
        </w:numPr>
      </w:pPr>
      <w:r>
        <w:t>A bootstrap estimate – v</w:t>
      </w:r>
      <w:r w:rsidRPr="00560F04">
        <w:rPr>
          <w:vertAlign w:val="subscript"/>
        </w:rPr>
        <w:t>boot</w:t>
      </w:r>
      <w:r>
        <w:t xml:space="preserve"> </w:t>
      </w:r>
    </w:p>
    <w:p w14:paraId="0E465F45" w14:textId="77777777" w:rsidR="00560F04" w:rsidRDefault="00560F04" w:rsidP="003434FD">
      <w:pPr>
        <w:ind w:left="720"/>
      </w:pPr>
    </w:p>
    <w:p w14:paraId="0BBD211D" w14:textId="77777777" w:rsidR="003F6C95" w:rsidRDefault="00560F04" w:rsidP="003F6C95">
      <w:pPr>
        <w:ind w:left="720"/>
      </w:pPr>
      <w:r>
        <w:t>What can be used for the v</w:t>
      </w:r>
      <w:r>
        <w:rPr>
          <w:vertAlign w:val="superscript"/>
        </w:rPr>
        <w:sym w:font="Symbol" w:char="F02A"/>
      </w:r>
      <w:r>
        <w:t xml:space="preserve"> part of z</w:t>
      </w:r>
      <w:r>
        <w:rPr>
          <w:vertAlign w:val="superscript"/>
        </w:rPr>
        <w:sym w:font="Symbol" w:char="F02A"/>
      </w:r>
      <w:r>
        <w:t xml:space="preserve"> that is needed to calculate the interval? This is </w:t>
      </w:r>
      <w:r w:rsidR="003434FD">
        <w:t xml:space="preserve">more difficult than perhaps what you would expect due to their being no parametric model for F. </w:t>
      </w:r>
      <w:r w:rsidR="003F6C95">
        <w:t xml:space="preserve">Possible choices include:  </w:t>
      </w:r>
    </w:p>
    <w:p w14:paraId="207BF4B2" w14:textId="308002BE" w:rsidR="003F6C95" w:rsidRDefault="003F6C95" w:rsidP="000B5A5A">
      <w:pPr>
        <w:pStyle w:val="ListParagraph"/>
        <w:numPr>
          <w:ilvl w:val="0"/>
          <w:numId w:val="10"/>
        </w:numPr>
      </w:pPr>
      <w:r>
        <w:t xml:space="preserve">Simple derivations may be possible – For example, </w:t>
      </w:r>
      <w:r w:rsidRPr="003F6C95">
        <w:rPr>
          <w:position w:val="-6"/>
        </w:rPr>
        <w:object w:dxaOrig="1040" w:dyaOrig="480" w14:anchorId="0CFF0BD2">
          <v:shape id="_x0000_i1124" type="#_x0000_t75" style="width:51.9pt;height:23.45pt" o:ole="">
            <v:imagedata r:id="rId226" o:title=""/>
          </v:shape>
          <o:OLEObject Type="Embed" ProgID="Equation.DSMT4" ShapeID="_x0000_i1124" DrawAspect="Content" ObjectID="_1484265394" r:id="rId227"/>
        </w:object>
      </w:r>
      <w:r>
        <w:t xml:space="preserve"> could be used when t is the sample mean. </w:t>
      </w:r>
    </w:p>
    <w:p w14:paraId="4E671B4B" w14:textId="371D62DB" w:rsidR="003F6C95" w:rsidRDefault="003F6C95" w:rsidP="000B5A5A">
      <w:pPr>
        <w:pStyle w:val="ListParagraph"/>
        <w:numPr>
          <w:ilvl w:val="0"/>
          <w:numId w:val="10"/>
        </w:numPr>
      </w:pPr>
      <w:r>
        <w:lastRenderedPageBreak/>
        <w:t>P</w:t>
      </w:r>
      <w:r w:rsidRPr="00A63C9F">
        <w:t xml:space="preserve">arametric </w:t>
      </w:r>
      <w:r w:rsidRPr="00A63C9F">
        <w:sym w:font="Symbol" w:char="F064"/>
      </w:r>
      <w:r w:rsidRPr="00A63C9F">
        <w:t>-method approximation</w:t>
      </w:r>
      <w:r>
        <w:t xml:space="preserve"> </w:t>
      </w:r>
    </w:p>
    <w:p w14:paraId="648EE2C9" w14:textId="54DACA3F" w:rsidR="003F6C95" w:rsidRDefault="003F6C95" w:rsidP="000B5A5A">
      <w:pPr>
        <w:pStyle w:val="ListParagraph"/>
        <w:numPr>
          <w:ilvl w:val="0"/>
          <w:numId w:val="10"/>
        </w:numPr>
      </w:pPr>
      <w:r>
        <w:t xml:space="preserve">Nonparametric </w:t>
      </w:r>
      <w:r>
        <w:sym w:font="Symbol" w:char="F064"/>
      </w:r>
      <w:r>
        <w:t>-method approximation –</w:t>
      </w:r>
      <w:r w:rsidRPr="00726416">
        <w:rPr>
          <w:position w:val="-38"/>
        </w:rPr>
        <w:object w:dxaOrig="4320" w:dyaOrig="1040" w14:anchorId="537F2416">
          <v:shape id="_x0000_i1125" type="#_x0000_t75" style="width:3in;height:51.9pt" o:ole="">
            <v:imagedata r:id="rId228" o:title=""/>
          </v:shape>
          <o:OLEObject Type="Embed" ProgID="Equation.DSMT4" ShapeID="_x0000_i1125" DrawAspect="Content" ObjectID="_1484265395" r:id="rId229"/>
        </w:object>
      </w:r>
      <w:r>
        <w:t xml:space="preserve">. </w:t>
      </w:r>
    </w:p>
    <w:p w14:paraId="589F315A" w14:textId="67A960DE" w:rsidR="003F6C95" w:rsidRDefault="003F6C95" w:rsidP="000B5A5A">
      <w:pPr>
        <w:pStyle w:val="ListParagraph"/>
        <w:numPr>
          <w:ilvl w:val="0"/>
          <w:numId w:val="10"/>
        </w:numPr>
      </w:pPr>
      <w:r>
        <w:t xml:space="preserve">A bootstrap estimate – </w:t>
      </w:r>
      <w:r w:rsidRPr="003F6C95">
        <w:rPr>
          <w:position w:val="-10"/>
        </w:rPr>
        <w:object w:dxaOrig="740" w:dyaOrig="520" w14:anchorId="688DB9E9">
          <v:shape id="_x0000_i1126" type="#_x0000_t75" style="width:37.65pt;height:25.95pt" o:ole="">
            <v:imagedata r:id="rId230" o:title=""/>
          </v:shape>
          <o:OLEObject Type="Embed" ProgID="Equation.DSMT4" ShapeID="_x0000_i1126" DrawAspect="Content" ObjectID="_1484265396" r:id="rId231"/>
        </w:object>
      </w:r>
      <w:r>
        <w:t xml:space="preserve"> </w:t>
      </w:r>
    </w:p>
    <w:p w14:paraId="0023E23E" w14:textId="77777777" w:rsidR="003F6C95" w:rsidRDefault="003F6C95" w:rsidP="003F6C95"/>
    <w:p w14:paraId="16EF45C1" w14:textId="4191A418" w:rsidR="00C61BBD" w:rsidRDefault="003F6C95" w:rsidP="00D8716D">
      <w:pPr>
        <w:ind w:left="720"/>
      </w:pPr>
      <w:r>
        <w:t>It is important to understand that these v</w:t>
      </w:r>
      <w:r>
        <w:rPr>
          <w:vertAlign w:val="superscript"/>
        </w:rPr>
        <w:sym w:font="Symbol" w:char="F02A"/>
      </w:r>
      <w:r>
        <w:t xml:space="preserve"> quantities need to be calculated for EACH resample! Thus, w</w:t>
      </w:r>
      <w:r w:rsidR="00560F04">
        <w:t xml:space="preserve">hen using the </w:t>
      </w:r>
      <w:r w:rsidR="00C61BBD">
        <w:t>jackknife variance estimate</w:t>
      </w:r>
      <w:r w:rsidR="00560F04">
        <w:t>, we have</w:t>
      </w:r>
      <w:r w:rsidR="00C61BBD">
        <w:t xml:space="preserve"> </w:t>
      </w:r>
    </w:p>
    <w:p w14:paraId="4B7C0D93" w14:textId="77777777" w:rsidR="00C61BBD" w:rsidRDefault="00C61BBD" w:rsidP="00D8716D">
      <w:pPr>
        <w:ind w:left="720"/>
      </w:pPr>
    </w:p>
    <w:p w14:paraId="7863989F" w14:textId="34856766" w:rsidR="003434FD" w:rsidRDefault="00C61BBD" w:rsidP="00C61BBD">
      <w:pPr>
        <w:ind w:left="1440"/>
      </w:pPr>
      <w:r w:rsidRPr="00C61BBD">
        <w:rPr>
          <w:position w:val="-46"/>
        </w:rPr>
        <w:object w:dxaOrig="2420" w:dyaOrig="1120" w14:anchorId="7121B0B8">
          <v:shape id="_x0000_i1127" type="#_x0000_t75" style="width:121.4pt;height:56.1pt" o:ole="">
            <v:imagedata r:id="rId232" o:title=""/>
          </v:shape>
          <o:OLEObject Type="Embed" ProgID="Equation.DSMT4" ShapeID="_x0000_i1127" DrawAspect="Content" ObjectID="_1484265397" r:id="rId233"/>
        </w:object>
      </w:r>
      <w:r>
        <w:t xml:space="preserve"> </w:t>
      </w:r>
    </w:p>
    <w:p w14:paraId="1FE2F976" w14:textId="77777777" w:rsidR="003434FD" w:rsidRDefault="003434FD" w:rsidP="00D8716D">
      <w:pPr>
        <w:ind w:left="720"/>
      </w:pPr>
    </w:p>
    <w:p w14:paraId="6188D458" w14:textId="58AC6E13" w:rsidR="003434FD" w:rsidRDefault="00C61BBD" w:rsidP="00D8716D">
      <w:pPr>
        <w:ind w:left="720"/>
      </w:pPr>
      <w:r>
        <w:t xml:space="preserve">calculated for resamples r = 1, …, R. The interval is </w:t>
      </w:r>
    </w:p>
    <w:p w14:paraId="7DC7F429" w14:textId="77777777" w:rsidR="00C61BBD" w:rsidRDefault="00C61BBD" w:rsidP="00D8716D">
      <w:pPr>
        <w:ind w:left="720"/>
      </w:pPr>
    </w:p>
    <w:p w14:paraId="7AEEC44C" w14:textId="1AD74D73" w:rsidR="00C61BBD" w:rsidRDefault="00BF6D7E" w:rsidP="00C61BBD">
      <w:pPr>
        <w:ind w:left="1440"/>
      </w:pPr>
      <w:r w:rsidRPr="00F23116">
        <w:rPr>
          <w:position w:val="-14"/>
        </w:rPr>
        <w:object w:dxaOrig="6220" w:dyaOrig="560" w14:anchorId="34ED9E1B">
          <v:shape id="_x0000_i1128" type="#_x0000_t75" style="width:310.6pt;height:27.65pt" o:ole="">
            <v:imagedata r:id="rId234" o:title=""/>
          </v:shape>
          <o:OLEObject Type="Embed" ProgID="Equation.DSMT4" ShapeID="_x0000_i1128" DrawAspect="Content" ObjectID="_1484265398" r:id="rId235"/>
        </w:object>
      </w:r>
    </w:p>
    <w:p w14:paraId="1B261D99" w14:textId="77777777" w:rsidR="003F6C95" w:rsidRDefault="003F6C95" w:rsidP="003F6C95">
      <w:pPr>
        <w:ind w:left="720"/>
      </w:pPr>
    </w:p>
    <w:p w14:paraId="22AEEC8B" w14:textId="77777777" w:rsidR="003F6C95" w:rsidRDefault="003F6C95" w:rsidP="003F6C95">
      <w:pPr>
        <w:ind w:left="720"/>
      </w:pPr>
      <w:r>
        <w:t>You can see that the computational time can be somewhat long due to the “2</w:t>
      </w:r>
      <w:r w:rsidRPr="003F6C95">
        <w:rPr>
          <w:vertAlign w:val="superscript"/>
        </w:rPr>
        <w:t>nd</w:t>
      </w:r>
      <w:r>
        <w:t xml:space="preserve"> layer” of resampling that needs to be done. </w:t>
      </w:r>
    </w:p>
    <w:p w14:paraId="55642C63" w14:textId="77777777" w:rsidR="003F6C95" w:rsidRDefault="003F6C95" w:rsidP="003F6C95">
      <w:pPr>
        <w:ind w:left="720"/>
      </w:pPr>
    </w:p>
    <w:p w14:paraId="6EA6C190" w14:textId="709FF1FE" w:rsidR="003F6C95" w:rsidRDefault="003F6C95" w:rsidP="003F6C95">
      <w:pPr>
        <w:ind w:left="720"/>
      </w:pPr>
      <w:r>
        <w:t xml:space="preserve">When using the bootstrap, we have </w:t>
      </w:r>
    </w:p>
    <w:p w14:paraId="3948DA62" w14:textId="77777777" w:rsidR="003F6C95" w:rsidRDefault="003F6C95" w:rsidP="003F6C95">
      <w:pPr>
        <w:ind w:left="720"/>
      </w:pPr>
    </w:p>
    <w:p w14:paraId="0E5C95A5" w14:textId="77777777" w:rsidR="003F6C95" w:rsidRDefault="003F6C95" w:rsidP="003F6C95">
      <w:pPr>
        <w:ind w:left="1440"/>
      </w:pPr>
      <w:r w:rsidRPr="00C61BBD">
        <w:rPr>
          <w:position w:val="-46"/>
        </w:rPr>
        <w:object w:dxaOrig="2420" w:dyaOrig="1120" w14:anchorId="17BE0F84">
          <v:shape id="_x0000_i1129" type="#_x0000_t75" style="width:121.4pt;height:56.1pt" o:ole="">
            <v:imagedata r:id="rId236" o:title=""/>
          </v:shape>
          <o:OLEObject Type="Embed" ProgID="Equation.DSMT4" ShapeID="_x0000_i1129" DrawAspect="Content" ObjectID="_1484265399" r:id="rId237"/>
        </w:object>
      </w:r>
      <w:r>
        <w:t xml:space="preserve"> </w:t>
      </w:r>
    </w:p>
    <w:p w14:paraId="10E596D0" w14:textId="77777777" w:rsidR="003F6C95" w:rsidRDefault="003F6C95" w:rsidP="003F6C95">
      <w:pPr>
        <w:ind w:left="720"/>
      </w:pPr>
    </w:p>
    <w:p w14:paraId="22710C4D" w14:textId="761BBCBC" w:rsidR="003F6C95" w:rsidRDefault="003F6C95" w:rsidP="003F6C95">
      <w:pPr>
        <w:ind w:left="720"/>
      </w:pPr>
      <w:r>
        <w:lastRenderedPageBreak/>
        <w:t xml:space="preserve">calculated for resamples r = 1, …, R. What is </w:t>
      </w:r>
      <w:r w:rsidRPr="003F6C95">
        <w:rPr>
          <w:position w:val="-12"/>
        </w:rPr>
        <w:object w:dxaOrig="880" w:dyaOrig="540" w14:anchorId="5FDEC34D">
          <v:shape id="_x0000_i1130" type="#_x0000_t75" style="width:44.35pt;height:26.8pt" o:ole="">
            <v:imagedata r:id="rId238" o:title=""/>
          </v:shape>
          <o:OLEObject Type="Embed" ProgID="Equation.DSMT4" ShapeID="_x0000_i1130" DrawAspect="Content" ObjectID="_1484265400" r:id="rId239"/>
        </w:object>
      </w:r>
      <w:r>
        <w:t>? This is the variance calculated by taking M resamples from the r</w:t>
      </w:r>
      <w:r w:rsidRPr="003F6C95">
        <w:rPr>
          <w:vertAlign w:val="superscript"/>
        </w:rPr>
        <w:t>th</w:t>
      </w:r>
      <w:r>
        <w:t xml:space="preserve"> resample</w:t>
      </w:r>
      <w:r w:rsidR="007B07F2">
        <w:t xml:space="preserve"> (resamples are taken from </w:t>
      </w:r>
      <w:r w:rsidR="007B07F2" w:rsidRPr="00440FC8">
        <w:rPr>
          <w:position w:val="-10"/>
        </w:rPr>
        <w:object w:dxaOrig="380" w:dyaOrig="540" w14:anchorId="15A90A3D">
          <v:shape id="_x0000_i1131" type="#_x0000_t75" style="width:18.4pt;height:26.8pt" o:ole="">
            <v:imagedata r:id="rId240" o:title=""/>
          </v:shape>
          <o:OLEObject Type="Embed" ProgID="Equation.DSMT4" ShapeID="_x0000_i1131" DrawAspect="Content" ObjectID="_1484265401" r:id="rId241"/>
        </w:object>
      </w:r>
      <w:r w:rsidR="007B07F2">
        <w:t>)</w:t>
      </w:r>
      <w:r>
        <w:t xml:space="preserve">:  </w:t>
      </w:r>
    </w:p>
    <w:p w14:paraId="1FD1F59E" w14:textId="77777777" w:rsidR="003F6C95" w:rsidRDefault="003F6C95" w:rsidP="003F6C95">
      <w:pPr>
        <w:ind w:left="720"/>
      </w:pPr>
    </w:p>
    <w:p w14:paraId="6E10F433" w14:textId="6E952D06" w:rsidR="003F6C95" w:rsidRDefault="003F6C95" w:rsidP="003F6C95">
      <w:pPr>
        <w:ind w:left="1440"/>
      </w:pPr>
      <w:r w:rsidRPr="00440FC8">
        <w:rPr>
          <w:position w:val="-36"/>
        </w:rPr>
        <w:object w:dxaOrig="4560" w:dyaOrig="980" w14:anchorId="3AC33A02">
          <v:shape id="_x0000_i1132" type="#_x0000_t75" style="width:227.7pt;height:49.4pt" o:ole="">
            <v:imagedata r:id="rId242" o:title=""/>
          </v:shape>
          <o:OLEObject Type="Embed" ProgID="Equation.DSMT4" ShapeID="_x0000_i1132" DrawAspect="Content" ObjectID="_1484265402" r:id="rId243"/>
        </w:object>
      </w:r>
    </w:p>
    <w:p w14:paraId="023C4F92" w14:textId="77777777" w:rsidR="003F6C95" w:rsidRDefault="003F6C95" w:rsidP="003F6C95">
      <w:pPr>
        <w:ind w:left="720"/>
      </w:pPr>
    </w:p>
    <w:p w14:paraId="6B879ACF" w14:textId="3928F2F4" w:rsidR="003F6C95" w:rsidRDefault="003F6C95" w:rsidP="003F6C95">
      <w:pPr>
        <w:ind w:left="720"/>
      </w:pPr>
      <w:r>
        <w:t xml:space="preserve">where </w:t>
      </w:r>
      <w:r w:rsidRPr="00440FC8">
        <w:rPr>
          <w:position w:val="-36"/>
        </w:rPr>
        <w:object w:dxaOrig="2320" w:dyaOrig="980" w14:anchorId="1E812DD4">
          <v:shape id="_x0000_i1133" type="#_x0000_t75" style="width:116.35pt;height:49.4pt" o:ole="">
            <v:imagedata r:id="rId244" o:title=""/>
          </v:shape>
          <o:OLEObject Type="Embed" ProgID="Equation.DSMT4" ShapeID="_x0000_i1133" DrawAspect="Content" ObjectID="_1484265403" r:id="rId245"/>
        </w:object>
      </w:r>
      <w:r>
        <w:t xml:space="preserve">. Because the bootstrap is being applied within a resample, this is an implementation of the </w:t>
      </w:r>
      <w:r w:rsidRPr="003F6C95">
        <w:rPr>
          <w:u w:val="single"/>
        </w:rPr>
        <w:t>double bootstrap</w:t>
      </w:r>
      <w:r>
        <w:t xml:space="preserve">! There are R(M+1) = RM + R total resamples needed. The R is for the original resample, and the RM is for the total number of “re-resamples” taken.  </w:t>
      </w:r>
    </w:p>
    <w:p w14:paraId="272C5A0E" w14:textId="77777777" w:rsidR="003F6C95" w:rsidRDefault="003F6C95" w:rsidP="003F6C95">
      <w:pPr>
        <w:ind w:left="720"/>
      </w:pPr>
    </w:p>
    <w:p w14:paraId="52D7620F" w14:textId="7C4EB4CF" w:rsidR="003F6C95" w:rsidRDefault="003F6C95" w:rsidP="003F6C95">
      <w:pPr>
        <w:ind w:left="720"/>
      </w:pPr>
      <w:r>
        <w:t xml:space="preserve">The interval </w:t>
      </w:r>
      <w:r w:rsidR="007B07F2">
        <w:t xml:space="preserve">resulting from the double bootstrap </w:t>
      </w:r>
      <w:r>
        <w:t xml:space="preserve">is </w:t>
      </w:r>
    </w:p>
    <w:p w14:paraId="2BD9B1A4" w14:textId="77777777" w:rsidR="003F6C95" w:rsidRDefault="003F6C95" w:rsidP="003F6C95">
      <w:pPr>
        <w:ind w:left="720"/>
      </w:pPr>
    </w:p>
    <w:p w14:paraId="5980B266" w14:textId="77777777" w:rsidR="003F6C95" w:rsidRDefault="00BF6D7E" w:rsidP="003F6C95">
      <w:pPr>
        <w:ind w:left="1440"/>
      </w:pPr>
      <w:r w:rsidRPr="00F23116">
        <w:rPr>
          <w:position w:val="-14"/>
        </w:rPr>
        <w:object w:dxaOrig="6240" w:dyaOrig="560" w14:anchorId="7165EFA0">
          <v:shape id="_x0000_i1134" type="#_x0000_t75" style="width:312.3pt;height:27.65pt" o:ole="">
            <v:imagedata r:id="rId246" o:title=""/>
          </v:shape>
          <o:OLEObject Type="Embed" ProgID="Equation.DSMT4" ShapeID="_x0000_i1134" DrawAspect="Content" ObjectID="_1484265404" r:id="rId247"/>
        </w:object>
      </w:r>
    </w:p>
    <w:p w14:paraId="053BDBCC" w14:textId="77777777" w:rsidR="007B07F2" w:rsidRDefault="007B07F2" w:rsidP="007B07F2">
      <w:pPr>
        <w:rPr>
          <w:u w:val="single"/>
          <w:lang w:val="fr-FR"/>
        </w:rPr>
      </w:pPr>
    </w:p>
    <w:p w14:paraId="646BCE24" w14:textId="77777777" w:rsidR="007B07F2" w:rsidRPr="004E261E" w:rsidRDefault="007B07F2" w:rsidP="007B07F2">
      <w:pPr>
        <w:rPr>
          <w:lang w:val="fr-FR"/>
        </w:rPr>
      </w:pPr>
      <w:r w:rsidRPr="00591D0E">
        <w:rPr>
          <w:u w:val="single"/>
          <w:lang w:val="fr-FR"/>
        </w:rPr>
        <w:t>Example</w:t>
      </w:r>
      <w:r>
        <w:rPr>
          <w:lang w:val="fr-FR"/>
        </w:rPr>
        <w:t xml:space="preserve">: </w:t>
      </w:r>
      <w:r>
        <w:t>Air conditioning data (AC</w:t>
      </w:r>
      <w:r w:rsidRPr="005406E4">
        <w:t>.R</w:t>
      </w:r>
      <w:r>
        <w:t>)</w:t>
      </w:r>
    </w:p>
    <w:p w14:paraId="16D01B4A" w14:textId="77777777" w:rsidR="007B07F2" w:rsidRDefault="007B07F2" w:rsidP="007B07F2">
      <w:pPr>
        <w:ind w:left="360"/>
      </w:pPr>
    </w:p>
    <w:p w14:paraId="48B3A20D" w14:textId="2125FC54" w:rsidR="007B07F2" w:rsidRDefault="00851063" w:rsidP="007B07F2">
      <w:pPr>
        <w:ind w:left="720"/>
      </w:pPr>
      <w:r>
        <w:t xml:space="preserve">First, we need to write a </w:t>
      </w:r>
      <w:r w:rsidRPr="00851063">
        <w:rPr>
          <w:rFonts w:ascii="Courier New" w:hAnsi="Courier New" w:cs="Courier New"/>
        </w:rPr>
        <w:t>calc.t()</w:t>
      </w:r>
      <w:r>
        <w:t xml:space="preserve"> function that calculates the statistic and the jackknife estimated variance. </w:t>
      </w:r>
    </w:p>
    <w:p w14:paraId="494DD6F7" w14:textId="77777777" w:rsidR="00851063" w:rsidRDefault="00851063" w:rsidP="00851063">
      <w:pPr>
        <w:pStyle w:val="R-14"/>
      </w:pPr>
    </w:p>
    <w:p w14:paraId="7350ABDE" w14:textId="47ED96F3" w:rsidR="00851063" w:rsidRDefault="00851063" w:rsidP="00851063">
      <w:pPr>
        <w:pStyle w:val="R-14"/>
      </w:pPr>
      <w:r>
        <w:t>&gt; calc.t2 &lt;- function(data, i) {</w:t>
      </w:r>
    </w:p>
    <w:p w14:paraId="78DE5A8E" w14:textId="186BBE28" w:rsidR="00851063" w:rsidRDefault="00851063" w:rsidP="00851063">
      <w:pPr>
        <w:pStyle w:val="R-14"/>
      </w:pPr>
      <w:r>
        <w:t xml:space="preserve">    d &lt;- data[i]</w:t>
      </w:r>
    </w:p>
    <w:p w14:paraId="054503FB" w14:textId="35049527" w:rsidR="00851063" w:rsidRDefault="00851063" w:rsidP="00851063">
      <w:pPr>
        <w:pStyle w:val="R-14"/>
      </w:pPr>
      <w:r>
        <w:t xml:space="preserve">    mean(d)</w:t>
      </w:r>
    </w:p>
    <w:p w14:paraId="43B67A8B" w14:textId="6608B7F2" w:rsidR="00851063" w:rsidRDefault="00851063" w:rsidP="00851063">
      <w:pPr>
        <w:pStyle w:val="R-14"/>
      </w:pPr>
      <w:r>
        <w:t xml:space="preserve">  }</w:t>
      </w:r>
    </w:p>
    <w:p w14:paraId="4A87EF7A" w14:textId="77777777" w:rsidR="00851063" w:rsidRDefault="00851063" w:rsidP="00851063">
      <w:pPr>
        <w:pStyle w:val="R-14"/>
      </w:pPr>
    </w:p>
    <w:p w14:paraId="5BFAF203" w14:textId="5FF37FBA" w:rsidR="00851063" w:rsidRDefault="00851063" w:rsidP="00851063">
      <w:pPr>
        <w:pStyle w:val="R-14"/>
      </w:pPr>
      <w:r>
        <w:lastRenderedPageBreak/>
        <w:t>&gt; calc.t &lt;- function(data, i) {</w:t>
      </w:r>
    </w:p>
    <w:p w14:paraId="45233D00" w14:textId="60CDF420" w:rsidR="00851063" w:rsidRDefault="00851063" w:rsidP="00851063">
      <w:pPr>
        <w:pStyle w:val="R-14"/>
      </w:pPr>
      <w:r>
        <w:t xml:space="preserve">    d &lt;- data[i]</w:t>
      </w:r>
    </w:p>
    <w:p w14:paraId="042283A9" w14:textId="77777777" w:rsidR="00851063" w:rsidRDefault="00851063" w:rsidP="00851063">
      <w:pPr>
        <w:pStyle w:val="R-14"/>
      </w:pPr>
      <w:r>
        <w:t xml:space="preserve">    l.jack &lt;- empinf(data = d, statistic = calc.t2, stype = </w:t>
      </w:r>
    </w:p>
    <w:p w14:paraId="73E7EFA8" w14:textId="13BAE54C" w:rsidR="00851063" w:rsidRDefault="00851063" w:rsidP="00851063">
      <w:pPr>
        <w:pStyle w:val="R-14"/>
      </w:pPr>
      <w:r>
        <w:t xml:space="preserve">      "i", type = "jack")</w:t>
      </w:r>
    </w:p>
    <w:p w14:paraId="23E1E4E3" w14:textId="6AFFCB17" w:rsidR="00851063" w:rsidRDefault="00851063" w:rsidP="00851063">
      <w:pPr>
        <w:pStyle w:val="R-14"/>
      </w:pPr>
      <w:r>
        <w:t xml:space="preserve">    v.jack &lt;- var.linear(</w:t>
      </w:r>
      <w:r w:rsidR="00851250" w:rsidRPr="00851250">
        <w:t xml:space="preserve">L = </w:t>
      </w:r>
      <w:r>
        <w:t>l.jack)</w:t>
      </w:r>
    </w:p>
    <w:p w14:paraId="2C169ED3" w14:textId="112FA92D" w:rsidR="00851063" w:rsidRDefault="00851063" w:rsidP="00851063">
      <w:pPr>
        <w:pStyle w:val="R-14"/>
      </w:pPr>
      <w:r>
        <w:t xml:space="preserve">    c(mean(d), v.jack)</w:t>
      </w:r>
    </w:p>
    <w:p w14:paraId="7AD7CDA1" w14:textId="1B18F878" w:rsidR="00851063" w:rsidRDefault="00851063" w:rsidP="00851063">
      <w:pPr>
        <w:pStyle w:val="R-14"/>
      </w:pPr>
      <w:r>
        <w:t xml:space="preserve">  }</w:t>
      </w:r>
    </w:p>
    <w:p w14:paraId="32B4327B" w14:textId="77777777" w:rsidR="00851063" w:rsidRDefault="00851063" w:rsidP="00851063">
      <w:pPr>
        <w:pStyle w:val="R-14"/>
      </w:pPr>
    </w:p>
    <w:p w14:paraId="4601664F" w14:textId="45B017DC" w:rsidR="00851063" w:rsidRDefault="00851063" w:rsidP="00851063">
      <w:pPr>
        <w:pStyle w:val="R-14"/>
      </w:pPr>
      <w:r>
        <w:t>&gt; #Try it</w:t>
      </w:r>
    </w:p>
    <w:p w14:paraId="3EBEC56F" w14:textId="292345BD" w:rsidR="00851063" w:rsidRDefault="00851063" w:rsidP="00851063">
      <w:pPr>
        <w:pStyle w:val="R-14"/>
      </w:pPr>
      <w:r>
        <w:t>&gt; calc.t(data = y, i = 1:length(y))</w:t>
      </w:r>
    </w:p>
    <w:p w14:paraId="4A3CA144" w14:textId="37A8F9E8" w:rsidR="00851063" w:rsidRDefault="00851063" w:rsidP="00851063">
      <w:pPr>
        <w:pStyle w:val="R-14"/>
      </w:pPr>
      <w:r>
        <w:t>[1]  108.0833 1417.7147</w:t>
      </w:r>
    </w:p>
    <w:p w14:paraId="712C3316" w14:textId="77777777" w:rsidR="00851063" w:rsidRDefault="00851063" w:rsidP="00851063"/>
    <w:p w14:paraId="49372453" w14:textId="2104337E" w:rsidR="00851063" w:rsidRDefault="00851063" w:rsidP="00851063">
      <w:pPr>
        <w:ind w:left="720"/>
      </w:pPr>
      <w:r>
        <w:t xml:space="preserve">Notice the use of </w:t>
      </w:r>
      <w:r w:rsidRPr="00851063">
        <w:rPr>
          <w:rFonts w:ascii="Courier New" w:hAnsi="Courier New" w:cs="Courier New"/>
        </w:rPr>
        <w:t>calc.t2()</w:t>
      </w:r>
      <w:r>
        <w:t xml:space="preserve"> which is needed for the jackknife part. The statistic and variance for the original data are the same as we calculated previously. </w:t>
      </w:r>
    </w:p>
    <w:p w14:paraId="39381B33" w14:textId="77777777" w:rsidR="00851063" w:rsidRDefault="00851063" w:rsidP="00851063">
      <w:pPr>
        <w:ind w:left="720"/>
      </w:pPr>
    </w:p>
    <w:p w14:paraId="387856BC" w14:textId="35B557EF" w:rsidR="00851063" w:rsidRDefault="00851063" w:rsidP="00851063">
      <w:pPr>
        <w:ind w:left="720"/>
      </w:pPr>
      <w:r>
        <w:t xml:space="preserve">When we run </w:t>
      </w:r>
      <w:r w:rsidRPr="00851063">
        <w:rPr>
          <w:rFonts w:ascii="Courier New" w:hAnsi="Courier New" w:cs="Courier New"/>
        </w:rPr>
        <w:t>boot()</w:t>
      </w:r>
      <w:r>
        <w:t xml:space="preserve">, the function takes a little longer and returns information for two statistics: </w:t>
      </w:r>
    </w:p>
    <w:p w14:paraId="64EB6602" w14:textId="77777777" w:rsidR="00851063" w:rsidRDefault="00851063" w:rsidP="00851063">
      <w:pPr>
        <w:ind w:left="720"/>
      </w:pPr>
    </w:p>
    <w:p w14:paraId="45286970" w14:textId="01B4B694" w:rsidR="00851063" w:rsidRDefault="00851063" w:rsidP="00851063">
      <w:pPr>
        <w:pStyle w:val="R-14"/>
      </w:pPr>
      <w:r>
        <w:t>&gt; set.seed(8912)</w:t>
      </w:r>
    </w:p>
    <w:p w14:paraId="020819B5" w14:textId="77777777" w:rsidR="00851063" w:rsidRDefault="00851063" w:rsidP="00851063">
      <w:pPr>
        <w:pStyle w:val="R-14"/>
      </w:pPr>
      <w:r>
        <w:t xml:space="preserve">&gt; boot.res &lt;- boot(data = y, statistic = calc.t, R = 4999, </w:t>
      </w:r>
    </w:p>
    <w:p w14:paraId="54C8B0DC" w14:textId="19EB357B" w:rsidR="00851063" w:rsidRDefault="00851063" w:rsidP="00851063">
      <w:pPr>
        <w:pStyle w:val="R-14"/>
      </w:pPr>
      <w:r>
        <w:t xml:space="preserve">    sim = "ordinary")</w:t>
      </w:r>
    </w:p>
    <w:p w14:paraId="550933FC" w14:textId="1F45A124" w:rsidR="00851063" w:rsidRDefault="00851063" w:rsidP="00851063">
      <w:pPr>
        <w:pStyle w:val="R-14"/>
      </w:pPr>
      <w:r>
        <w:t>&gt; boot.res</w:t>
      </w:r>
    </w:p>
    <w:p w14:paraId="5D1C1B78" w14:textId="77777777" w:rsidR="00851063" w:rsidRDefault="00851063" w:rsidP="00851063">
      <w:pPr>
        <w:pStyle w:val="R-14"/>
      </w:pPr>
    </w:p>
    <w:p w14:paraId="1A56AB07" w14:textId="77777777" w:rsidR="00851063" w:rsidRDefault="00851063" w:rsidP="00851063">
      <w:pPr>
        <w:pStyle w:val="R-14"/>
      </w:pPr>
      <w:r>
        <w:t>ORDINARY NONPARAMETRIC BOOTSTRAP</w:t>
      </w:r>
    </w:p>
    <w:p w14:paraId="3D470168" w14:textId="77777777" w:rsidR="00851063" w:rsidRDefault="00851063" w:rsidP="00851063">
      <w:pPr>
        <w:pStyle w:val="R-14"/>
      </w:pPr>
    </w:p>
    <w:p w14:paraId="680DBB9C" w14:textId="77777777" w:rsidR="00851063" w:rsidRDefault="00851063" w:rsidP="00851063">
      <w:pPr>
        <w:pStyle w:val="R-14"/>
      </w:pPr>
      <w:r>
        <w:t>Call:</w:t>
      </w:r>
    </w:p>
    <w:p w14:paraId="71E33ECA" w14:textId="77777777" w:rsidR="00851063" w:rsidRDefault="00851063" w:rsidP="00851063">
      <w:pPr>
        <w:pStyle w:val="R-14"/>
      </w:pPr>
      <w:r>
        <w:t>boot(data = y, statistic = calc.t, R = 4999, sim = "ordinary")</w:t>
      </w:r>
    </w:p>
    <w:p w14:paraId="54B054D4" w14:textId="77777777" w:rsidR="00851063" w:rsidRDefault="00851063" w:rsidP="00851063">
      <w:pPr>
        <w:pStyle w:val="R-14"/>
      </w:pPr>
    </w:p>
    <w:p w14:paraId="0BB31C7D" w14:textId="77777777" w:rsidR="00851063" w:rsidRDefault="00851063" w:rsidP="00851063">
      <w:pPr>
        <w:pStyle w:val="R-14"/>
      </w:pPr>
      <w:r>
        <w:t>Bootstrap Statistics :</w:t>
      </w:r>
    </w:p>
    <w:p w14:paraId="7158A838" w14:textId="77777777" w:rsidR="00851063" w:rsidRDefault="00851063" w:rsidP="00851063">
      <w:pPr>
        <w:pStyle w:val="R-14"/>
      </w:pPr>
      <w:r>
        <w:t xml:space="preserve">     original       bias    std. error</w:t>
      </w:r>
    </w:p>
    <w:p w14:paraId="713A711D" w14:textId="77777777" w:rsidR="00851063" w:rsidRDefault="00851063" w:rsidP="00851063">
      <w:pPr>
        <w:pStyle w:val="R-14"/>
      </w:pPr>
      <w:r>
        <w:t>t1*  108.0833   -0.1996899    38.16035</w:t>
      </w:r>
    </w:p>
    <w:p w14:paraId="08FB334F" w14:textId="6A1260A4" w:rsidR="00851063" w:rsidRDefault="00851063" w:rsidP="00851063">
      <w:pPr>
        <w:pStyle w:val="R-14"/>
      </w:pPr>
      <w:r>
        <w:t>t2* 1417.7147 -122.8395254   876.28038</w:t>
      </w:r>
    </w:p>
    <w:p w14:paraId="30ED1CE4" w14:textId="77777777" w:rsidR="00851063" w:rsidRDefault="00851063" w:rsidP="00851063">
      <w:pPr>
        <w:pStyle w:val="R-14"/>
      </w:pPr>
    </w:p>
    <w:p w14:paraId="525FDFE6" w14:textId="00DA3AFE" w:rsidR="00851063" w:rsidRDefault="00851063" w:rsidP="00851063">
      <w:pPr>
        <w:pStyle w:val="R-14"/>
      </w:pPr>
      <w:r>
        <w:t>&gt; head(boot.res$t)</w:t>
      </w:r>
    </w:p>
    <w:p w14:paraId="431D5119" w14:textId="77777777" w:rsidR="00851063" w:rsidRDefault="00851063" w:rsidP="00851063">
      <w:pPr>
        <w:pStyle w:val="R-14"/>
      </w:pPr>
      <w:r>
        <w:t xml:space="preserve">         [,1]      [,2]</w:t>
      </w:r>
    </w:p>
    <w:p w14:paraId="56BCFE0D" w14:textId="77777777" w:rsidR="00851063" w:rsidRDefault="00851063" w:rsidP="00851063">
      <w:pPr>
        <w:pStyle w:val="R-14"/>
      </w:pPr>
      <w:r>
        <w:t>[1,]  96.7500  501.2656</w:t>
      </w:r>
    </w:p>
    <w:p w14:paraId="2B6B2DFD" w14:textId="77777777" w:rsidR="00851063" w:rsidRDefault="00851063" w:rsidP="00851063">
      <w:pPr>
        <w:pStyle w:val="R-14"/>
      </w:pPr>
      <w:r>
        <w:t>[2,] 106.2500 1414.6406</w:t>
      </w:r>
    </w:p>
    <w:p w14:paraId="49D000A7" w14:textId="77777777" w:rsidR="00851063" w:rsidRDefault="00851063" w:rsidP="00851063">
      <w:pPr>
        <w:pStyle w:val="R-14"/>
      </w:pPr>
      <w:r>
        <w:lastRenderedPageBreak/>
        <w:t>[3,] 236.3333 2987.8935</w:t>
      </w:r>
    </w:p>
    <w:p w14:paraId="4BB5D3EB" w14:textId="77777777" w:rsidR="00851063" w:rsidRDefault="00851063" w:rsidP="00851063">
      <w:pPr>
        <w:pStyle w:val="R-14"/>
      </w:pPr>
      <w:r>
        <w:t>[4,] 152.1667 1258.5671</w:t>
      </w:r>
    </w:p>
    <w:p w14:paraId="198FC2A1" w14:textId="77777777" w:rsidR="00851063" w:rsidRDefault="00851063" w:rsidP="00851063">
      <w:pPr>
        <w:pStyle w:val="R-14"/>
      </w:pPr>
      <w:r>
        <w:t>[5,]  51.7500  122.9740</w:t>
      </w:r>
    </w:p>
    <w:p w14:paraId="3B2A4F50" w14:textId="77777777" w:rsidR="00851063" w:rsidRDefault="00851063" w:rsidP="00851063">
      <w:pPr>
        <w:pStyle w:val="R-14"/>
      </w:pPr>
      <w:r>
        <w:t>[6,] 191.4167 2672.2703</w:t>
      </w:r>
    </w:p>
    <w:p w14:paraId="61318C13" w14:textId="77777777" w:rsidR="00851063" w:rsidRDefault="00851063" w:rsidP="00851063">
      <w:pPr>
        <w:pStyle w:val="R-14"/>
      </w:pPr>
    </w:p>
    <w:p w14:paraId="44D790D7" w14:textId="1411F44A" w:rsidR="00851063" w:rsidRDefault="00851063" w:rsidP="00851063">
      <w:pPr>
        <w:pStyle w:val="R-14"/>
      </w:pPr>
      <w:r>
        <w:t>&gt; boot.res$t0</w:t>
      </w:r>
    </w:p>
    <w:p w14:paraId="137A365D" w14:textId="1CDC5D14" w:rsidR="00851063" w:rsidRDefault="00851063" w:rsidP="00851063">
      <w:pPr>
        <w:pStyle w:val="R-14"/>
      </w:pPr>
      <w:r>
        <w:t>[1]  108.0833 1417.7147</w:t>
      </w:r>
    </w:p>
    <w:p w14:paraId="643E86F2" w14:textId="77777777" w:rsidR="00851063" w:rsidRDefault="00851063" w:rsidP="007B07F2">
      <w:pPr>
        <w:ind w:left="720"/>
      </w:pPr>
    </w:p>
    <w:p w14:paraId="2E5CA118" w14:textId="70F13936" w:rsidR="007B07F2" w:rsidRDefault="00851063" w:rsidP="007B07F2">
      <w:pPr>
        <w:ind w:left="720"/>
      </w:pPr>
      <w:r>
        <w:t xml:space="preserve">Below are two ways that I can now find the 95% studentized interval: </w:t>
      </w:r>
    </w:p>
    <w:p w14:paraId="16C20A39" w14:textId="77777777" w:rsidR="0018670A" w:rsidRDefault="0018670A" w:rsidP="007B07F2">
      <w:pPr>
        <w:ind w:left="720"/>
      </w:pPr>
    </w:p>
    <w:p w14:paraId="562D1F53" w14:textId="77777777" w:rsidR="0018670A" w:rsidRDefault="0018670A" w:rsidP="0018670A">
      <w:pPr>
        <w:pStyle w:val="R-14"/>
      </w:pPr>
      <w:r>
        <w:t xml:space="preserve">&gt; z.star &lt;- (boot.res$t[,1] - boot.res$t0[1]) / </w:t>
      </w:r>
    </w:p>
    <w:p w14:paraId="267DE8BE" w14:textId="4F775336" w:rsidR="0018670A" w:rsidRDefault="0018670A" w:rsidP="0018670A">
      <w:pPr>
        <w:pStyle w:val="R-14"/>
      </w:pPr>
      <w:r>
        <w:t xml:space="preserve">    sqrt(boot.res$t[,2])</w:t>
      </w:r>
    </w:p>
    <w:p w14:paraId="5DE7DFD4" w14:textId="77E16D63" w:rsidR="0018670A" w:rsidRDefault="0018670A" w:rsidP="0018670A">
      <w:pPr>
        <w:pStyle w:val="R-14"/>
      </w:pPr>
      <w:r>
        <w:t>&gt; alpha &lt;- 0.025</w:t>
      </w:r>
    </w:p>
    <w:p w14:paraId="1C64399D" w14:textId="77777777" w:rsidR="0018670A" w:rsidRDefault="0018670A" w:rsidP="0018670A">
      <w:pPr>
        <w:pStyle w:val="R-14"/>
      </w:pPr>
      <w:r>
        <w:t xml:space="preserve">&gt; z.quant &lt;- quantile(x = z.star, type = 1, probs = </w:t>
      </w:r>
    </w:p>
    <w:p w14:paraId="6A258B13" w14:textId="2ADBA189" w:rsidR="0018670A" w:rsidRDefault="0018670A" w:rsidP="0018670A">
      <w:pPr>
        <w:pStyle w:val="R-14"/>
      </w:pPr>
      <w:r>
        <w:t xml:space="preserve">    c(alpha, 1-alpha))</w:t>
      </w:r>
    </w:p>
    <w:p w14:paraId="0D334038" w14:textId="52FC3ABE" w:rsidR="0018670A" w:rsidRDefault="0018670A" w:rsidP="0018670A">
      <w:pPr>
        <w:pStyle w:val="R-14"/>
      </w:pPr>
      <w:r>
        <w:t>&gt; z.quant</w:t>
      </w:r>
    </w:p>
    <w:p w14:paraId="02335427" w14:textId="77777777" w:rsidR="0018670A" w:rsidRDefault="0018670A" w:rsidP="0018670A">
      <w:pPr>
        <w:pStyle w:val="R-14"/>
      </w:pPr>
      <w:r>
        <w:t xml:space="preserve">     2.5%     97.5% </w:t>
      </w:r>
    </w:p>
    <w:p w14:paraId="06300B4D" w14:textId="77777777" w:rsidR="0018670A" w:rsidRDefault="0018670A" w:rsidP="0018670A">
      <w:pPr>
        <w:pStyle w:val="R-14"/>
      </w:pPr>
      <w:r>
        <w:t xml:space="preserve">-4.845389  1.653259 </w:t>
      </w:r>
    </w:p>
    <w:p w14:paraId="5C9DC642" w14:textId="4A319954" w:rsidR="004421AB" w:rsidRDefault="004421AB" w:rsidP="004421AB">
      <w:pPr>
        <w:pStyle w:val="R-14"/>
      </w:pPr>
      <w:r>
        <w:t>&gt; qt(p = c(alpha, 1 - alpha), df = length(y) - 1)</w:t>
      </w:r>
    </w:p>
    <w:p w14:paraId="5313F0E7" w14:textId="2BCBC43E" w:rsidR="004421AB" w:rsidRDefault="004421AB" w:rsidP="004421AB">
      <w:pPr>
        <w:pStyle w:val="R-14"/>
      </w:pPr>
      <w:r>
        <w:t>[1] -2.200985  2.200985</w:t>
      </w:r>
    </w:p>
    <w:p w14:paraId="7C2E461D" w14:textId="77777777" w:rsidR="0018670A" w:rsidRDefault="0018670A" w:rsidP="0018670A">
      <w:pPr>
        <w:pStyle w:val="R-14"/>
      </w:pPr>
    </w:p>
    <w:p w14:paraId="1644BFC3" w14:textId="43741EB6" w:rsidR="0018670A" w:rsidRDefault="0018670A" w:rsidP="0018670A">
      <w:pPr>
        <w:pStyle w:val="R-14"/>
      </w:pPr>
      <w:r>
        <w:t>&gt; low &lt;- boot.res$t0[1] - z.quant[2]*sqrt(boot.res$t0[2])</w:t>
      </w:r>
    </w:p>
    <w:p w14:paraId="733886FD" w14:textId="7FFB164F" w:rsidR="0018670A" w:rsidRDefault="0018670A" w:rsidP="0018670A">
      <w:pPr>
        <w:pStyle w:val="R-14"/>
      </w:pPr>
      <w:r>
        <w:t>&gt; up &lt;- boot.res$t0[1] - z.quant[1]*sqrt(boot.res$t0[2])</w:t>
      </w:r>
    </w:p>
    <w:p w14:paraId="34AA442B" w14:textId="697AE6BB" w:rsidR="0018670A" w:rsidRDefault="0018670A" w:rsidP="0018670A">
      <w:pPr>
        <w:pStyle w:val="R-14"/>
      </w:pPr>
      <w:r>
        <w:t>&gt; data.frame(low, up)</w:t>
      </w:r>
    </w:p>
    <w:p w14:paraId="0305E52A" w14:textId="77777777" w:rsidR="0018670A" w:rsidRDefault="0018670A" w:rsidP="0018670A">
      <w:pPr>
        <w:pStyle w:val="R-14"/>
      </w:pPr>
      <w:r>
        <w:t xml:space="preserve">           low       up</w:t>
      </w:r>
    </w:p>
    <w:p w14:paraId="143530EF" w14:textId="77777777" w:rsidR="0018670A" w:rsidRDefault="0018670A" w:rsidP="0018670A">
      <w:pPr>
        <w:pStyle w:val="R-14"/>
      </w:pPr>
      <w:r>
        <w:t>97.5% 45.83392 290.5246</w:t>
      </w:r>
    </w:p>
    <w:p w14:paraId="242E8164" w14:textId="77777777" w:rsidR="0018670A" w:rsidRDefault="0018670A" w:rsidP="0018670A">
      <w:pPr>
        <w:pStyle w:val="R-14"/>
      </w:pPr>
    </w:p>
    <w:p w14:paraId="57A30EE7" w14:textId="33DF9A48" w:rsidR="0018670A" w:rsidRDefault="0018670A" w:rsidP="0018670A">
      <w:pPr>
        <w:pStyle w:val="R-14"/>
      </w:pPr>
      <w:r>
        <w:t>&gt; boot.ci(boot.out = boot.res, conf = 0.95, type = "stud")</w:t>
      </w:r>
    </w:p>
    <w:p w14:paraId="257F88BD" w14:textId="77777777" w:rsidR="0018670A" w:rsidRDefault="0018670A" w:rsidP="0018670A">
      <w:pPr>
        <w:pStyle w:val="R-14"/>
      </w:pPr>
      <w:r>
        <w:t>BOOTSTRAP CONFIDENCE INTERVAL CALCULATIONS</w:t>
      </w:r>
    </w:p>
    <w:p w14:paraId="28AD85D1" w14:textId="77777777" w:rsidR="0018670A" w:rsidRDefault="0018670A" w:rsidP="0018670A">
      <w:pPr>
        <w:pStyle w:val="R-14"/>
      </w:pPr>
      <w:r>
        <w:t>Based on 4999 bootstrap replicates</w:t>
      </w:r>
    </w:p>
    <w:p w14:paraId="23F35D86" w14:textId="77777777" w:rsidR="0018670A" w:rsidRDefault="0018670A" w:rsidP="0018670A">
      <w:pPr>
        <w:pStyle w:val="R-14"/>
      </w:pPr>
    </w:p>
    <w:p w14:paraId="4A5792CE" w14:textId="77777777" w:rsidR="0018670A" w:rsidRDefault="0018670A" w:rsidP="0018670A">
      <w:pPr>
        <w:pStyle w:val="R-14"/>
      </w:pPr>
      <w:r>
        <w:t xml:space="preserve">CALL : </w:t>
      </w:r>
    </w:p>
    <w:p w14:paraId="1CA7BA5C" w14:textId="77777777" w:rsidR="0018670A" w:rsidRDefault="0018670A" w:rsidP="0018670A">
      <w:pPr>
        <w:pStyle w:val="R-14"/>
      </w:pPr>
      <w:r>
        <w:t>boot.ci(boot.out = boot.res, conf = 0.95, type = "stud")</w:t>
      </w:r>
    </w:p>
    <w:p w14:paraId="69A526DF" w14:textId="77777777" w:rsidR="0018670A" w:rsidRDefault="0018670A" w:rsidP="0018670A">
      <w:pPr>
        <w:pStyle w:val="R-14"/>
      </w:pPr>
    </w:p>
    <w:p w14:paraId="7FD135D7" w14:textId="77777777" w:rsidR="0018670A" w:rsidRDefault="0018670A" w:rsidP="0018670A">
      <w:pPr>
        <w:pStyle w:val="R-14"/>
      </w:pPr>
      <w:r>
        <w:t xml:space="preserve">Intervals : </w:t>
      </w:r>
    </w:p>
    <w:p w14:paraId="180B6A7A" w14:textId="77777777" w:rsidR="0018670A" w:rsidRDefault="0018670A" w:rsidP="0018670A">
      <w:pPr>
        <w:pStyle w:val="R-14"/>
      </w:pPr>
      <w:r>
        <w:t xml:space="preserve">Level    Studentized     </w:t>
      </w:r>
    </w:p>
    <w:p w14:paraId="0900770E" w14:textId="77777777" w:rsidR="0018670A" w:rsidRDefault="0018670A" w:rsidP="0018670A">
      <w:pPr>
        <w:pStyle w:val="R-14"/>
      </w:pPr>
      <w:r>
        <w:t xml:space="preserve">95%   ( 45.8, 290.5 )  </w:t>
      </w:r>
    </w:p>
    <w:p w14:paraId="2D0EF637" w14:textId="71E4186B" w:rsidR="0018670A" w:rsidRDefault="0018670A" w:rsidP="0018670A">
      <w:pPr>
        <w:pStyle w:val="R-14"/>
      </w:pPr>
      <w:r>
        <w:t>Calculations and Intervals on Original Scale</w:t>
      </w:r>
    </w:p>
    <w:p w14:paraId="2726ACE0" w14:textId="77777777" w:rsidR="0018670A" w:rsidRDefault="0018670A" w:rsidP="0018670A"/>
    <w:p w14:paraId="42DC46A3" w14:textId="22E6EECE" w:rsidR="004E0167" w:rsidRDefault="0018670A" w:rsidP="0018670A">
      <w:pPr>
        <w:ind w:left="720"/>
      </w:pPr>
      <w:r>
        <w:lastRenderedPageBreak/>
        <w:t xml:space="preserve">The interval is 45.8 &lt; </w:t>
      </w:r>
      <w:r>
        <w:sym w:font="Symbol" w:char="F071"/>
      </w:r>
      <w:r>
        <w:t xml:space="preserve"> &lt; 290.5. </w:t>
      </w:r>
      <w:r w:rsidR="004E0167">
        <w:t xml:space="preserve">The </w:t>
      </w:r>
      <w:r w:rsidR="004E0167" w:rsidRPr="004E0167">
        <w:rPr>
          <w:rFonts w:ascii="Courier New" w:hAnsi="Courier New" w:cs="Courier New"/>
        </w:rPr>
        <w:t>boot.ci()</w:t>
      </w:r>
      <w:r w:rsidR="004E0167">
        <w:t xml:space="preserve"> function automatically calculates the studentized interval, but you need to make sure you understand how it works! The function looks at </w:t>
      </w:r>
      <w:r w:rsidR="004E0167" w:rsidRPr="004E0167">
        <w:rPr>
          <w:rFonts w:ascii="Courier New" w:hAnsi="Courier New" w:cs="Courier New"/>
        </w:rPr>
        <w:t>boot.res$t</w:t>
      </w:r>
      <w:r w:rsidR="004E0167">
        <w:t xml:space="preserve"> to find </w:t>
      </w:r>
      <w:r w:rsidR="004E0167" w:rsidRPr="004E0167">
        <w:rPr>
          <w:position w:val="-10"/>
        </w:rPr>
        <w:object w:dxaOrig="300" w:dyaOrig="520" w14:anchorId="0D631ABF">
          <v:shape id="_x0000_i1135" type="#_x0000_t75" style="width:15.05pt;height:25.95pt" o:ole="">
            <v:imagedata r:id="rId248" o:title=""/>
          </v:shape>
          <o:OLEObject Type="Embed" ProgID="Equation.DSMT4" ShapeID="_x0000_i1135" DrawAspect="Content" ObjectID="_1484265405" r:id="rId249"/>
        </w:object>
      </w:r>
      <w:r w:rsidR="004E0167">
        <w:t xml:space="preserve"> and </w:t>
      </w:r>
      <w:r w:rsidR="004E0167" w:rsidRPr="004E0167">
        <w:rPr>
          <w:position w:val="-14"/>
        </w:rPr>
        <w:object w:dxaOrig="720" w:dyaOrig="560" w14:anchorId="12432EFB">
          <v:shape id="_x0000_i1136" type="#_x0000_t75" style="width:36pt;height:27.65pt" o:ole="">
            <v:imagedata r:id="rId250" o:title=""/>
          </v:shape>
          <o:OLEObject Type="Embed" ProgID="Equation.DSMT4" ShapeID="_x0000_i1136" DrawAspect="Content" ObjectID="_1484265406" r:id="rId251"/>
        </w:object>
      </w:r>
      <w:r w:rsidR="004E0167">
        <w:t xml:space="preserve">. The first column is always used as the statistic and the second column is always used as the variance. Similarly, the function looks at </w:t>
      </w:r>
      <w:r w:rsidR="004E0167" w:rsidRPr="004E0167">
        <w:rPr>
          <w:rFonts w:ascii="Courier New" w:hAnsi="Courier New" w:cs="Courier New"/>
        </w:rPr>
        <w:t>boot.res$t</w:t>
      </w:r>
      <w:r w:rsidR="004E0167">
        <w:rPr>
          <w:rFonts w:ascii="Courier New" w:hAnsi="Courier New" w:cs="Courier New"/>
        </w:rPr>
        <w:t>0</w:t>
      </w:r>
      <w:r w:rsidR="004E0167">
        <w:t xml:space="preserve"> to obtain t </w:t>
      </w:r>
      <w:r w:rsidR="000D3804">
        <w:t xml:space="preserve">(first element) </w:t>
      </w:r>
      <w:r w:rsidR="004E0167">
        <w:t>and v</w:t>
      </w:r>
      <w:r w:rsidR="004E0167">
        <w:rPr>
          <w:vertAlign w:val="subscript"/>
        </w:rPr>
        <w:t>jack</w:t>
      </w:r>
      <w:r w:rsidR="004E0167">
        <w:t xml:space="preserve"> </w:t>
      </w:r>
      <w:r w:rsidR="000D3804">
        <w:t xml:space="preserve">(second element). Obviously, if you do not have everything in the correct order, you could make an error! Sometimes, a safer coding alternative is to specify where the statistics and variances are located: </w:t>
      </w:r>
    </w:p>
    <w:p w14:paraId="0EDF2DA6" w14:textId="77777777" w:rsidR="000D3804" w:rsidRDefault="000D3804" w:rsidP="0018670A">
      <w:pPr>
        <w:ind w:left="720"/>
      </w:pPr>
    </w:p>
    <w:p w14:paraId="53F17D5E" w14:textId="77777777" w:rsidR="000D3804" w:rsidRDefault="000D3804" w:rsidP="000D3804">
      <w:pPr>
        <w:pStyle w:val="R-14"/>
      </w:pPr>
      <w:r>
        <w:t xml:space="preserve">&gt; boot.ci(boot.out = boot.res, conf = 0.95, type = "stud", </w:t>
      </w:r>
    </w:p>
    <w:p w14:paraId="2C22BE0B" w14:textId="77777777" w:rsidR="000D3804" w:rsidRDefault="000D3804" w:rsidP="000D3804">
      <w:pPr>
        <w:pStyle w:val="R-14"/>
      </w:pPr>
      <w:r>
        <w:t xml:space="preserve">    var.t0 = boot.res$t0[2], var.t = boot.res$t[,2], t0 = </w:t>
      </w:r>
    </w:p>
    <w:p w14:paraId="741D9A5F" w14:textId="2553FA5D" w:rsidR="000D3804" w:rsidRDefault="000D3804" w:rsidP="000D3804">
      <w:pPr>
        <w:pStyle w:val="R-14"/>
      </w:pPr>
      <w:r>
        <w:t xml:space="preserve">    boot.res$t0[1], t = boot.res$t[,1])</w:t>
      </w:r>
    </w:p>
    <w:p w14:paraId="21B898EE" w14:textId="77777777" w:rsidR="000D3804" w:rsidRDefault="000D3804" w:rsidP="000D3804">
      <w:pPr>
        <w:pStyle w:val="R-14"/>
      </w:pPr>
    </w:p>
    <w:p w14:paraId="2EB82547" w14:textId="77777777" w:rsidR="000D3804" w:rsidRDefault="000D3804" w:rsidP="000D3804">
      <w:pPr>
        <w:pStyle w:val="R-14"/>
      </w:pPr>
      <w:r>
        <w:t>BOOTSTRAP CONFIDENCE INTERVAL CALCULATIONS</w:t>
      </w:r>
    </w:p>
    <w:p w14:paraId="697AD00F" w14:textId="77777777" w:rsidR="000D3804" w:rsidRDefault="000D3804" w:rsidP="000D3804">
      <w:pPr>
        <w:pStyle w:val="R-14"/>
      </w:pPr>
      <w:r>
        <w:t>Based on 4999 bootstrap replicates</w:t>
      </w:r>
    </w:p>
    <w:p w14:paraId="278CC34A" w14:textId="77777777" w:rsidR="000D3804" w:rsidRDefault="000D3804" w:rsidP="000D3804">
      <w:pPr>
        <w:pStyle w:val="R-14"/>
      </w:pPr>
    </w:p>
    <w:p w14:paraId="5E2CC0AD" w14:textId="77777777" w:rsidR="000D3804" w:rsidRDefault="000D3804" w:rsidP="000D3804">
      <w:pPr>
        <w:pStyle w:val="R-14"/>
      </w:pPr>
      <w:r>
        <w:t xml:space="preserve">CALL : </w:t>
      </w:r>
    </w:p>
    <w:p w14:paraId="75E8A208" w14:textId="77777777" w:rsidR="000D3804" w:rsidRDefault="000D3804" w:rsidP="000D3804">
      <w:pPr>
        <w:pStyle w:val="R-14"/>
      </w:pPr>
      <w:r>
        <w:t xml:space="preserve">boot.ci(boot.out = boot.res, conf = 0.95, type = "stud", var.t0 = boot.res$t0[2], </w:t>
      </w:r>
    </w:p>
    <w:p w14:paraId="41CF9F74" w14:textId="77777777" w:rsidR="000D3804" w:rsidRDefault="000D3804" w:rsidP="000D3804">
      <w:pPr>
        <w:pStyle w:val="R-14"/>
      </w:pPr>
      <w:r>
        <w:t xml:space="preserve">    var.t = boot.res$t[, 2], t0 = boot.res$t0[1], t = </w:t>
      </w:r>
    </w:p>
    <w:p w14:paraId="3C8B373B" w14:textId="5FEC1F7F" w:rsidR="000D3804" w:rsidRDefault="000D3804" w:rsidP="000D3804">
      <w:pPr>
        <w:pStyle w:val="R-14"/>
      </w:pPr>
      <w:r>
        <w:t xml:space="preserve">    boot.res$t[, 1])</w:t>
      </w:r>
    </w:p>
    <w:p w14:paraId="43D296FE" w14:textId="77777777" w:rsidR="000D3804" w:rsidRDefault="000D3804" w:rsidP="000D3804">
      <w:pPr>
        <w:pStyle w:val="R-14"/>
      </w:pPr>
    </w:p>
    <w:p w14:paraId="00F76FD6" w14:textId="77777777" w:rsidR="000D3804" w:rsidRDefault="000D3804" w:rsidP="000D3804">
      <w:pPr>
        <w:pStyle w:val="R-14"/>
      </w:pPr>
      <w:r>
        <w:t xml:space="preserve">Intervals : </w:t>
      </w:r>
    </w:p>
    <w:p w14:paraId="2F8A04E3" w14:textId="77777777" w:rsidR="000D3804" w:rsidRDefault="000D3804" w:rsidP="000D3804">
      <w:pPr>
        <w:pStyle w:val="R-14"/>
      </w:pPr>
      <w:r>
        <w:t xml:space="preserve">Level    Studentized     </w:t>
      </w:r>
    </w:p>
    <w:p w14:paraId="5CEA4F62" w14:textId="77777777" w:rsidR="000D3804" w:rsidRDefault="000D3804" w:rsidP="000D3804">
      <w:pPr>
        <w:pStyle w:val="R-14"/>
      </w:pPr>
      <w:r>
        <w:t xml:space="preserve">95%   ( 48.8, 279.6 )  </w:t>
      </w:r>
    </w:p>
    <w:p w14:paraId="106422D7" w14:textId="23F43C8E" w:rsidR="000D3804" w:rsidRPr="004E0167" w:rsidRDefault="000D3804" w:rsidP="000D3804">
      <w:pPr>
        <w:pStyle w:val="R-14"/>
      </w:pPr>
      <w:r>
        <w:t>Calculations and Intervals on Original Scale</w:t>
      </w:r>
    </w:p>
    <w:p w14:paraId="57157F28" w14:textId="77777777" w:rsidR="004E0167" w:rsidRDefault="004E0167" w:rsidP="0018670A">
      <w:pPr>
        <w:ind w:left="720"/>
      </w:pPr>
    </w:p>
    <w:p w14:paraId="4259BC13" w14:textId="4133BD50" w:rsidR="0018670A" w:rsidRPr="0018670A" w:rsidRDefault="0018670A" w:rsidP="0018670A">
      <w:pPr>
        <w:ind w:left="720"/>
      </w:pPr>
      <w:r>
        <w:t>Notice the Z</w:t>
      </w:r>
      <w:r>
        <w:rPr>
          <w:vertAlign w:val="superscript"/>
        </w:rPr>
        <w:sym w:font="Symbol" w:char="F02A"/>
      </w:r>
      <w:r>
        <w:t xml:space="preserve"> quantiles are -4.85 and 1.65</w:t>
      </w:r>
      <w:r w:rsidR="004421AB">
        <w:t>, and these are quite different from the quantiles used in a standard t-distribution based interval!</w:t>
      </w:r>
      <w:r>
        <w:t xml:space="preserve"> </w:t>
      </w:r>
      <w:r w:rsidR="004421AB">
        <w:t>Below is a plot of the Z</w:t>
      </w:r>
      <w:r w:rsidR="004421AB">
        <w:rPr>
          <w:vertAlign w:val="superscript"/>
        </w:rPr>
        <w:sym w:font="Symbol" w:char="F02A"/>
      </w:r>
      <w:r w:rsidR="004421AB">
        <w:t xml:space="preserve"> </w:t>
      </w:r>
      <w:r w:rsidR="004421AB">
        <w:lastRenderedPageBreak/>
        <w:t>distribution shown with a t-distribution with 11 degrees of freedom</w:t>
      </w:r>
      <w:r w:rsidR="00970B37">
        <w:t xml:space="preserve"> (see program for code)</w:t>
      </w:r>
      <w:r w:rsidR="004421AB">
        <w:t xml:space="preserve">.  </w:t>
      </w:r>
    </w:p>
    <w:p w14:paraId="106CDDA5" w14:textId="77777777" w:rsidR="0018670A" w:rsidRDefault="0018670A" w:rsidP="0018670A">
      <w:pPr>
        <w:ind w:left="720"/>
      </w:pPr>
    </w:p>
    <w:p w14:paraId="5641799A" w14:textId="648FA90B" w:rsidR="00970B37" w:rsidRDefault="00F55170" w:rsidP="00F55170">
      <w:r>
        <w:rPr>
          <w:noProof/>
        </w:rPr>
        <w:drawing>
          <wp:inline distT="0" distB="0" distL="0" distR="0" wp14:anchorId="7654F46B" wp14:editId="38B10C18">
            <wp:extent cx="6858000" cy="3791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858000" cy="3791585"/>
                    </a:xfrm>
                    <a:prstGeom prst="rect">
                      <a:avLst/>
                    </a:prstGeom>
                  </pic:spPr>
                </pic:pic>
              </a:graphicData>
            </a:graphic>
          </wp:inline>
        </w:drawing>
      </w:r>
    </w:p>
    <w:p w14:paraId="09E3E3CB" w14:textId="06A6A343" w:rsidR="00F55170" w:rsidRDefault="00F55170" w:rsidP="00F55170">
      <w:pPr>
        <w:ind w:left="720"/>
      </w:pPr>
      <w:r>
        <w:t xml:space="preserve">What do you think about using a t-distribution? </w:t>
      </w:r>
    </w:p>
    <w:p w14:paraId="7B29B3CE" w14:textId="77777777" w:rsidR="00F55170" w:rsidRPr="00F55170" w:rsidRDefault="00F55170" w:rsidP="00F55170"/>
    <w:p w14:paraId="3B7FC507" w14:textId="27817B3B" w:rsidR="0018670A" w:rsidRDefault="0018670A" w:rsidP="0018670A">
      <w:pPr>
        <w:ind w:left="720"/>
      </w:pPr>
      <w:r w:rsidRPr="00F55170">
        <w:t>Below is how I implement the double bootstrap:</w:t>
      </w:r>
      <w:r>
        <w:t xml:space="preserve"> </w:t>
      </w:r>
    </w:p>
    <w:p w14:paraId="5439F814" w14:textId="77777777" w:rsidR="004E0167" w:rsidRDefault="004E0167" w:rsidP="0018670A">
      <w:pPr>
        <w:ind w:left="720"/>
      </w:pPr>
    </w:p>
    <w:p w14:paraId="61A3E0C4" w14:textId="44952E91" w:rsidR="004E0167" w:rsidRDefault="004E0167" w:rsidP="004E0167">
      <w:pPr>
        <w:pStyle w:val="R-14"/>
      </w:pPr>
      <w:r>
        <w:t>&gt; calc.t2&lt;-function(data, i) {</w:t>
      </w:r>
    </w:p>
    <w:p w14:paraId="66F2AED8" w14:textId="6452978F" w:rsidR="004E0167" w:rsidRDefault="004E0167" w:rsidP="004E0167">
      <w:pPr>
        <w:pStyle w:val="R-14"/>
      </w:pPr>
      <w:r>
        <w:t xml:space="preserve">    d2&lt;-data[i]</w:t>
      </w:r>
    </w:p>
    <w:p w14:paraId="072A870A" w14:textId="75962461" w:rsidR="004E0167" w:rsidRDefault="004E0167" w:rsidP="004E0167">
      <w:pPr>
        <w:pStyle w:val="R-14"/>
      </w:pPr>
      <w:r>
        <w:t xml:space="preserve">    mean(d2)</w:t>
      </w:r>
    </w:p>
    <w:p w14:paraId="058B33B3" w14:textId="0ED16D7F" w:rsidR="004E0167" w:rsidRDefault="004E0167" w:rsidP="004E0167">
      <w:pPr>
        <w:pStyle w:val="R-14"/>
      </w:pPr>
      <w:r>
        <w:t xml:space="preserve">  }</w:t>
      </w:r>
    </w:p>
    <w:p w14:paraId="484AFBD2" w14:textId="77777777" w:rsidR="004E0167" w:rsidRDefault="004E0167" w:rsidP="004E0167">
      <w:pPr>
        <w:pStyle w:val="R-14"/>
      </w:pPr>
    </w:p>
    <w:p w14:paraId="7FAB7E0D" w14:textId="3D4988BC" w:rsidR="004E0167" w:rsidRDefault="004E0167" w:rsidP="004E0167">
      <w:pPr>
        <w:pStyle w:val="R-14"/>
      </w:pPr>
      <w:r>
        <w:t>&gt; calc.t&lt;-function(data, i, M) {</w:t>
      </w:r>
    </w:p>
    <w:p w14:paraId="710FC5F6" w14:textId="6FE167CF" w:rsidR="004E0167" w:rsidRDefault="004E0167" w:rsidP="004E0167">
      <w:pPr>
        <w:pStyle w:val="R-14"/>
      </w:pPr>
      <w:r>
        <w:t xml:space="preserve">    d&lt;-data[i]</w:t>
      </w:r>
    </w:p>
    <w:p w14:paraId="69E26E39" w14:textId="77777777" w:rsidR="004E0167" w:rsidRDefault="004E0167" w:rsidP="004E0167">
      <w:pPr>
        <w:pStyle w:val="R-14"/>
      </w:pPr>
      <w:r>
        <w:t xml:space="preserve">    boot.res.M &lt;- boot(data = d, statistic = calc.t2, R = </w:t>
      </w:r>
    </w:p>
    <w:p w14:paraId="052A5758" w14:textId="4E2873F2" w:rsidR="004E0167" w:rsidRDefault="004E0167" w:rsidP="004E0167">
      <w:pPr>
        <w:pStyle w:val="R-14"/>
      </w:pPr>
      <w:r>
        <w:t xml:space="preserve">      M, sim = "ordinary")</w:t>
      </w:r>
    </w:p>
    <w:p w14:paraId="446590E0" w14:textId="31BAE4A5" w:rsidR="004E0167" w:rsidRDefault="004E0167" w:rsidP="004E0167">
      <w:pPr>
        <w:pStyle w:val="R-14"/>
      </w:pPr>
      <w:r>
        <w:t xml:space="preserve">    v.boot &lt;- var(boot.res.M$t)</w:t>
      </w:r>
    </w:p>
    <w:p w14:paraId="0773CD47" w14:textId="30826951" w:rsidR="004E0167" w:rsidRDefault="004E0167" w:rsidP="004E0167">
      <w:pPr>
        <w:pStyle w:val="R-14"/>
      </w:pPr>
      <w:r>
        <w:t xml:space="preserve">    c(mean(d), v.boot)</w:t>
      </w:r>
    </w:p>
    <w:p w14:paraId="0096BF7D" w14:textId="59F386CB" w:rsidR="004E0167" w:rsidRDefault="004E0167" w:rsidP="004E0167">
      <w:pPr>
        <w:pStyle w:val="R-14"/>
      </w:pPr>
      <w:r>
        <w:t xml:space="preserve">  }</w:t>
      </w:r>
    </w:p>
    <w:p w14:paraId="323CD5B5" w14:textId="77777777" w:rsidR="004E0167" w:rsidRDefault="004E0167" w:rsidP="004E0167">
      <w:pPr>
        <w:pStyle w:val="R-14"/>
      </w:pPr>
    </w:p>
    <w:p w14:paraId="62DF5C8A" w14:textId="3FF66C86" w:rsidR="004E0167" w:rsidRDefault="004E0167" w:rsidP="004E0167">
      <w:pPr>
        <w:pStyle w:val="R-14"/>
      </w:pPr>
      <w:r>
        <w:lastRenderedPageBreak/>
        <w:t>&gt; #Try it</w:t>
      </w:r>
    </w:p>
    <w:p w14:paraId="2DEE1308" w14:textId="72E2D4EF" w:rsidR="004E0167" w:rsidRDefault="004E0167" w:rsidP="004E0167">
      <w:pPr>
        <w:pStyle w:val="R-14"/>
      </w:pPr>
      <w:r>
        <w:t>&gt; calc.t(data = y, i = 1:length(y), M = 999)</w:t>
      </w:r>
    </w:p>
    <w:p w14:paraId="4EEEF35A" w14:textId="215CE37D" w:rsidR="004E0167" w:rsidRDefault="004E0167" w:rsidP="004E0167">
      <w:pPr>
        <w:pStyle w:val="R-14"/>
      </w:pPr>
      <w:r>
        <w:t>[1]  108.0833 1270.8009</w:t>
      </w:r>
    </w:p>
    <w:p w14:paraId="65FC6538" w14:textId="77777777" w:rsidR="004E0167" w:rsidRDefault="004E0167" w:rsidP="004E0167">
      <w:pPr>
        <w:pStyle w:val="R-14"/>
      </w:pPr>
    </w:p>
    <w:p w14:paraId="3AEA56EE" w14:textId="38EC3663" w:rsidR="004E0167" w:rsidRDefault="004E0167" w:rsidP="004E0167">
      <w:pPr>
        <w:pStyle w:val="R-14"/>
      </w:pPr>
      <w:r>
        <w:t>&gt; #Find start time</w:t>
      </w:r>
    </w:p>
    <w:p w14:paraId="4B15B736" w14:textId="755E79C0" w:rsidR="004E0167" w:rsidRDefault="004E0167" w:rsidP="004E0167">
      <w:pPr>
        <w:pStyle w:val="R-14"/>
      </w:pPr>
      <w:r>
        <w:t>&gt; start.time &lt;- proc.time()</w:t>
      </w:r>
    </w:p>
    <w:p w14:paraId="4D1E7100" w14:textId="77777777" w:rsidR="004E0167" w:rsidRDefault="004E0167" w:rsidP="004E0167">
      <w:pPr>
        <w:pStyle w:val="R-14"/>
      </w:pPr>
    </w:p>
    <w:p w14:paraId="121ABC84" w14:textId="22DB494E" w:rsidR="004E0167" w:rsidRDefault="004E0167" w:rsidP="004E0167">
      <w:pPr>
        <w:pStyle w:val="R-14"/>
      </w:pPr>
      <w:r>
        <w:t>&gt; set.seed(8912)</w:t>
      </w:r>
    </w:p>
    <w:p w14:paraId="5197F4F3" w14:textId="5E0FA510" w:rsidR="004E0167" w:rsidRDefault="004E0167" w:rsidP="004E0167">
      <w:pPr>
        <w:pStyle w:val="R-14"/>
      </w:pPr>
      <w:r>
        <w:t>&gt; boot.res</w:t>
      </w:r>
      <w:r w:rsidR="005211D9">
        <w:t>2</w:t>
      </w:r>
      <w:r>
        <w:t xml:space="preserve"> &lt;- boot(data = y, statistic = calc.t, R = 4999, </w:t>
      </w:r>
    </w:p>
    <w:p w14:paraId="016867F4" w14:textId="3FED8B25" w:rsidR="004E0167" w:rsidRDefault="004E0167" w:rsidP="004E0167">
      <w:pPr>
        <w:pStyle w:val="R-14"/>
      </w:pPr>
      <w:r>
        <w:t xml:space="preserve">   sim = "ordinary", M = 999)</w:t>
      </w:r>
    </w:p>
    <w:p w14:paraId="1D68B424" w14:textId="77777777" w:rsidR="004E0167" w:rsidRDefault="004E0167" w:rsidP="004E0167">
      <w:pPr>
        <w:pStyle w:val="R-14"/>
      </w:pPr>
    </w:p>
    <w:p w14:paraId="54D37AE8" w14:textId="71139944" w:rsidR="004E0167" w:rsidRDefault="004E0167" w:rsidP="004E0167">
      <w:pPr>
        <w:pStyle w:val="R-14"/>
      </w:pPr>
      <w:r>
        <w:t>&gt; end.time&lt;-proc.time()</w:t>
      </w:r>
    </w:p>
    <w:p w14:paraId="4E7450E2" w14:textId="4A1A1234" w:rsidR="004E0167" w:rsidRDefault="004E0167" w:rsidP="004E0167">
      <w:pPr>
        <w:pStyle w:val="R-14"/>
      </w:pPr>
      <w:r>
        <w:t>&gt; save.time&lt;-end.time-start.time</w:t>
      </w:r>
    </w:p>
    <w:p w14:paraId="70208E76" w14:textId="77777777" w:rsidR="004E0167" w:rsidRDefault="004E0167" w:rsidP="004E0167">
      <w:pPr>
        <w:pStyle w:val="R-14"/>
      </w:pPr>
      <w:r>
        <w:t xml:space="preserve">&gt; cat("\n Number of minutes running:", save.time[3]/60, "\n </w:t>
      </w:r>
    </w:p>
    <w:p w14:paraId="122680B1" w14:textId="0669A2BD" w:rsidR="004E0167" w:rsidRDefault="004E0167" w:rsidP="004E0167">
      <w:pPr>
        <w:pStyle w:val="R-14"/>
      </w:pPr>
      <w:r>
        <w:t xml:space="preserve">    \n")</w:t>
      </w:r>
    </w:p>
    <w:p w14:paraId="6A23C790" w14:textId="77777777" w:rsidR="004E0167" w:rsidRDefault="004E0167" w:rsidP="004E0167">
      <w:pPr>
        <w:pStyle w:val="R-14"/>
      </w:pPr>
    </w:p>
    <w:p w14:paraId="1EC40FB4" w14:textId="79ABC12A" w:rsidR="004E0167" w:rsidRDefault="004E0167" w:rsidP="004E0167">
      <w:pPr>
        <w:pStyle w:val="R-14"/>
      </w:pPr>
      <w:r>
        <w:t xml:space="preserve"> Number of minutes running: 1.315333</w:t>
      </w:r>
    </w:p>
    <w:p w14:paraId="073F6E92" w14:textId="77777777" w:rsidR="0018670A" w:rsidRDefault="0018670A" w:rsidP="004E0167">
      <w:pPr>
        <w:pStyle w:val="R-14"/>
      </w:pPr>
    </w:p>
    <w:p w14:paraId="37D75AAB" w14:textId="5EFBB418" w:rsidR="004E0167" w:rsidRDefault="004E0167" w:rsidP="004E0167">
      <w:pPr>
        <w:pStyle w:val="R-14"/>
      </w:pPr>
      <w:r>
        <w:t>&gt; boot.res</w:t>
      </w:r>
      <w:r w:rsidR="00E66D7B">
        <w:t>2</w:t>
      </w:r>
    </w:p>
    <w:p w14:paraId="5BBE1687" w14:textId="77777777" w:rsidR="004E0167" w:rsidRDefault="004E0167" w:rsidP="004E0167">
      <w:pPr>
        <w:pStyle w:val="R-14"/>
      </w:pPr>
    </w:p>
    <w:p w14:paraId="26733307" w14:textId="77777777" w:rsidR="004E0167" w:rsidRDefault="004E0167" w:rsidP="004E0167">
      <w:pPr>
        <w:pStyle w:val="R-14"/>
      </w:pPr>
      <w:r>
        <w:t>ORDINARY NONPARAMETRIC BOOTSTRAP</w:t>
      </w:r>
    </w:p>
    <w:p w14:paraId="47BCAD6A" w14:textId="77777777" w:rsidR="004E0167" w:rsidRDefault="004E0167" w:rsidP="004E0167">
      <w:pPr>
        <w:pStyle w:val="R-14"/>
      </w:pPr>
    </w:p>
    <w:p w14:paraId="2C559101" w14:textId="77777777" w:rsidR="004E0167" w:rsidRDefault="004E0167" w:rsidP="004E0167">
      <w:pPr>
        <w:pStyle w:val="R-14"/>
      </w:pPr>
      <w:r>
        <w:t>Call:</w:t>
      </w:r>
    </w:p>
    <w:p w14:paraId="02BC8719" w14:textId="6BED3300" w:rsidR="004E0167" w:rsidRDefault="004E0167" w:rsidP="005B255F">
      <w:pPr>
        <w:pStyle w:val="R-14"/>
      </w:pPr>
      <w:r>
        <w:t>boot(data = y, statistic = calc.t, R = 4999, sim = "ordinary", M = 999)</w:t>
      </w:r>
    </w:p>
    <w:p w14:paraId="70793FF5" w14:textId="77777777" w:rsidR="004E0167" w:rsidRDefault="004E0167" w:rsidP="004E0167">
      <w:pPr>
        <w:pStyle w:val="R-14"/>
      </w:pPr>
    </w:p>
    <w:p w14:paraId="769782D3" w14:textId="77777777" w:rsidR="004E0167" w:rsidRDefault="004E0167" w:rsidP="004E0167">
      <w:pPr>
        <w:pStyle w:val="R-14"/>
      </w:pPr>
      <w:r>
        <w:t>Bootstrap Statistics :</w:t>
      </w:r>
    </w:p>
    <w:p w14:paraId="2D82DD5A" w14:textId="77777777" w:rsidR="004E0167" w:rsidRDefault="004E0167" w:rsidP="004E0167">
      <w:pPr>
        <w:pStyle w:val="R-14"/>
      </w:pPr>
      <w:r>
        <w:t xml:space="preserve">     original     bias    std. error</w:t>
      </w:r>
    </w:p>
    <w:p w14:paraId="1072938D" w14:textId="77777777" w:rsidR="004E0167" w:rsidRDefault="004E0167" w:rsidP="004E0167">
      <w:pPr>
        <w:pStyle w:val="R-14"/>
      </w:pPr>
      <w:r>
        <w:t>t1*  108.0833 -0.1996899    38.16035</w:t>
      </w:r>
    </w:p>
    <w:p w14:paraId="4471C238" w14:textId="16933123" w:rsidR="004E0167" w:rsidRDefault="004E0167" w:rsidP="004E0167">
      <w:pPr>
        <w:pStyle w:val="R-14"/>
      </w:pPr>
      <w:r>
        <w:t>t2* 1270.8009 23.7918281   879.18462</w:t>
      </w:r>
    </w:p>
    <w:p w14:paraId="7938DF8C" w14:textId="77777777" w:rsidR="00E66D7B" w:rsidRDefault="00E66D7B" w:rsidP="004E0167">
      <w:pPr>
        <w:pStyle w:val="R-14"/>
      </w:pPr>
    </w:p>
    <w:p w14:paraId="4D428B7D" w14:textId="77777777" w:rsidR="004F3C08" w:rsidRDefault="004F3C08" w:rsidP="004F3C08">
      <w:pPr>
        <w:pStyle w:val="R-14"/>
      </w:pPr>
      <w:r>
        <w:t xml:space="preserve">&gt; z.star2 &lt;- (boot.res2$t[,1] - boot.res2$t0[1]) / </w:t>
      </w:r>
    </w:p>
    <w:p w14:paraId="15A329E3" w14:textId="251B6675" w:rsidR="004F3C08" w:rsidRDefault="004F3C08" w:rsidP="004F3C08">
      <w:pPr>
        <w:pStyle w:val="R-14"/>
      </w:pPr>
      <w:r>
        <w:t xml:space="preserve">    sqrt(boot.res2$t[,2])</w:t>
      </w:r>
    </w:p>
    <w:p w14:paraId="6C42A765" w14:textId="77777777" w:rsidR="004F3C08" w:rsidRDefault="004F3C08" w:rsidP="004F3C08">
      <w:pPr>
        <w:pStyle w:val="R-14"/>
      </w:pPr>
      <w:r>
        <w:t xml:space="preserve">&gt; z.quant2 &lt;- quantile(x = z.star2, type = 1, probs = </w:t>
      </w:r>
    </w:p>
    <w:p w14:paraId="72C7E5D3" w14:textId="6ED76A29" w:rsidR="004F3C08" w:rsidRDefault="004F3C08" w:rsidP="004F3C08">
      <w:pPr>
        <w:pStyle w:val="R-14"/>
      </w:pPr>
      <w:r>
        <w:t xml:space="preserve">    c(alpha, 1-alpha))</w:t>
      </w:r>
    </w:p>
    <w:p w14:paraId="26AFE3C2" w14:textId="6ED31CA8" w:rsidR="004F3C08" w:rsidRDefault="004F3C08" w:rsidP="004F3C08">
      <w:pPr>
        <w:pStyle w:val="R-14"/>
      </w:pPr>
      <w:r>
        <w:t>&gt; z.quant2</w:t>
      </w:r>
    </w:p>
    <w:p w14:paraId="44C14A24" w14:textId="77777777" w:rsidR="004F3C08" w:rsidRDefault="004F3C08" w:rsidP="004F3C08">
      <w:pPr>
        <w:pStyle w:val="R-14"/>
      </w:pPr>
      <w:r>
        <w:t xml:space="preserve">     2.5%     97.5% </w:t>
      </w:r>
    </w:p>
    <w:p w14:paraId="0A025936" w14:textId="77777777" w:rsidR="004F3C08" w:rsidRDefault="004F3C08" w:rsidP="004F3C08">
      <w:pPr>
        <w:pStyle w:val="R-14"/>
      </w:pPr>
      <w:r>
        <w:t xml:space="preserve">-4.812343  1.662741 </w:t>
      </w:r>
    </w:p>
    <w:p w14:paraId="08B14ED9" w14:textId="77777777" w:rsidR="004F3C08" w:rsidRDefault="004F3C08" w:rsidP="004F3C08">
      <w:pPr>
        <w:pStyle w:val="R-14"/>
      </w:pPr>
    </w:p>
    <w:p w14:paraId="4BD2E81B" w14:textId="1725300E" w:rsidR="00E66D7B" w:rsidRDefault="00E66D7B" w:rsidP="004F3C08">
      <w:pPr>
        <w:pStyle w:val="R-14"/>
      </w:pPr>
      <w:r>
        <w:t>&gt; boot.ci(boot.out = boot.res2, conf = 0.95, type = "stud")</w:t>
      </w:r>
    </w:p>
    <w:p w14:paraId="751F4027" w14:textId="77777777" w:rsidR="00E66D7B" w:rsidRDefault="00E66D7B" w:rsidP="00E66D7B">
      <w:pPr>
        <w:pStyle w:val="R-14"/>
      </w:pPr>
      <w:r>
        <w:t>BOOTSTRAP CONFIDENCE INTERVAL CALCULATIONS</w:t>
      </w:r>
    </w:p>
    <w:p w14:paraId="4AED0B08" w14:textId="77777777" w:rsidR="00E66D7B" w:rsidRDefault="00E66D7B" w:rsidP="00E66D7B">
      <w:pPr>
        <w:pStyle w:val="R-14"/>
      </w:pPr>
      <w:r>
        <w:t>Based on 4999 bootstrap replicates</w:t>
      </w:r>
    </w:p>
    <w:p w14:paraId="02CD1D48" w14:textId="77777777" w:rsidR="00E66D7B" w:rsidRDefault="00E66D7B" w:rsidP="00E66D7B">
      <w:pPr>
        <w:pStyle w:val="R-14"/>
      </w:pPr>
    </w:p>
    <w:p w14:paraId="11E911CD" w14:textId="77777777" w:rsidR="00E66D7B" w:rsidRDefault="00E66D7B" w:rsidP="00E66D7B">
      <w:pPr>
        <w:pStyle w:val="R-14"/>
      </w:pPr>
      <w:r>
        <w:t xml:space="preserve">CALL : </w:t>
      </w:r>
    </w:p>
    <w:p w14:paraId="355C9342" w14:textId="77777777" w:rsidR="00E66D7B" w:rsidRDefault="00E66D7B" w:rsidP="00E66D7B">
      <w:pPr>
        <w:pStyle w:val="R-14"/>
      </w:pPr>
      <w:r>
        <w:t>boot.ci(boot.out = boot.res2, conf = 0.95, type = "stud")</w:t>
      </w:r>
    </w:p>
    <w:p w14:paraId="3B8A14C8" w14:textId="77777777" w:rsidR="00E66D7B" w:rsidRDefault="00E66D7B" w:rsidP="00E66D7B">
      <w:pPr>
        <w:pStyle w:val="R-14"/>
      </w:pPr>
    </w:p>
    <w:p w14:paraId="3B4C1346" w14:textId="77777777" w:rsidR="00E66D7B" w:rsidRDefault="00E66D7B" w:rsidP="00E66D7B">
      <w:pPr>
        <w:pStyle w:val="R-14"/>
      </w:pPr>
      <w:r>
        <w:t xml:space="preserve">Intervals : </w:t>
      </w:r>
    </w:p>
    <w:p w14:paraId="708C3D5E" w14:textId="77777777" w:rsidR="00E66D7B" w:rsidRDefault="00E66D7B" w:rsidP="00E66D7B">
      <w:pPr>
        <w:pStyle w:val="R-14"/>
      </w:pPr>
      <w:r>
        <w:t xml:space="preserve">Level    Studentized     </w:t>
      </w:r>
    </w:p>
    <w:p w14:paraId="4F1B304A" w14:textId="77777777" w:rsidR="00E66D7B" w:rsidRDefault="00E66D7B" w:rsidP="00E66D7B">
      <w:pPr>
        <w:pStyle w:val="R-14"/>
      </w:pPr>
      <w:r>
        <w:t xml:space="preserve">95%   ( 48.8, 279.6 )  </w:t>
      </w:r>
    </w:p>
    <w:p w14:paraId="15E4EE1B" w14:textId="61186B83" w:rsidR="00E66D7B" w:rsidRDefault="00E66D7B" w:rsidP="00E66D7B">
      <w:pPr>
        <w:pStyle w:val="R-14"/>
      </w:pPr>
      <w:r>
        <w:t>Calculations and Intervals on Original Scale</w:t>
      </w:r>
    </w:p>
    <w:p w14:paraId="2D615602" w14:textId="77777777" w:rsidR="0018670A" w:rsidRDefault="0018670A" w:rsidP="004E0167">
      <w:pPr>
        <w:pStyle w:val="R-14"/>
      </w:pPr>
    </w:p>
    <w:p w14:paraId="0DC17CCC" w14:textId="2E946836" w:rsidR="004F3C08" w:rsidRDefault="004F3C08" w:rsidP="004F3C08">
      <w:pPr>
        <w:ind w:left="720"/>
      </w:pPr>
      <w:r>
        <w:t xml:space="preserve">The interval is 48.8 &lt; </w:t>
      </w:r>
      <w:r>
        <w:sym w:font="Symbol" w:char="F071"/>
      </w:r>
      <w:r>
        <w:t xml:space="preserve"> &lt; 279.6. Because I am only estimating a variance in the second layer of resampling, I use a much lower number of resamples for it. </w:t>
      </w:r>
    </w:p>
    <w:p w14:paraId="52DD5016" w14:textId="77777777" w:rsidR="004F3C08" w:rsidRDefault="004F3C08" w:rsidP="004F3C08">
      <w:pPr>
        <w:ind w:left="720"/>
      </w:pPr>
    </w:p>
    <w:p w14:paraId="5F19A13F" w14:textId="58EF4B2E" w:rsidR="0018670A" w:rsidRDefault="004F3C08" w:rsidP="0018670A">
      <w:pPr>
        <w:ind w:left="720"/>
      </w:pPr>
      <w:r>
        <w:t>Below is a summary of the standard deviations</w:t>
      </w:r>
      <w:r w:rsidR="00E77E41">
        <w:t xml:space="preserve"> (see program for code)</w:t>
      </w:r>
      <w:r>
        <w:t xml:space="preserve">: </w:t>
      </w:r>
    </w:p>
    <w:p w14:paraId="5CC6AB33" w14:textId="3D3CF0C3" w:rsidR="004F3C08" w:rsidRDefault="004F3C08" w:rsidP="0018670A">
      <w:pPr>
        <w:ind w:left="720"/>
      </w:pPr>
      <w:r w:rsidRPr="004F3C08">
        <w:rPr>
          <w:noProof/>
        </w:rPr>
        <w:drawing>
          <wp:inline distT="0" distB="0" distL="0" distR="0" wp14:anchorId="16898ABB" wp14:editId="375D1B29">
            <wp:extent cx="4550485" cy="48894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253">
                      <a:extLst>
                        <a:ext uri="{28A0092B-C50C-407E-A947-70E740481C1C}">
                          <a14:useLocalDpi xmlns:a14="http://schemas.microsoft.com/office/drawing/2010/main" val="0"/>
                        </a:ext>
                      </a:extLst>
                    </a:blip>
                    <a:srcRect l="8472" r="40861" b="34710"/>
                    <a:stretch/>
                  </pic:blipFill>
                  <pic:spPr bwMode="auto">
                    <a:xfrm>
                      <a:off x="0" y="0"/>
                      <a:ext cx="4563880" cy="4903812"/>
                    </a:xfrm>
                    <a:prstGeom prst="rect">
                      <a:avLst/>
                    </a:prstGeom>
                    <a:noFill/>
                    <a:ln>
                      <a:noFill/>
                    </a:ln>
                    <a:extLst>
                      <a:ext uri="{53640926-AAD7-44D8-BBD7-CCE9431645EC}">
                        <a14:shadowObscured xmlns:a14="http://schemas.microsoft.com/office/drawing/2010/main"/>
                      </a:ext>
                    </a:extLst>
                  </pic:spPr>
                </pic:pic>
              </a:graphicData>
            </a:graphic>
          </wp:inline>
        </w:drawing>
      </w:r>
    </w:p>
    <w:p w14:paraId="5845EE06" w14:textId="77777777" w:rsidR="004F3C08" w:rsidRDefault="004F3C08" w:rsidP="004F3C08">
      <w:pPr>
        <w:ind w:left="720"/>
      </w:pPr>
    </w:p>
    <w:p w14:paraId="602BDBBC" w14:textId="0D999716" w:rsidR="004F3C08" w:rsidRDefault="004F3C08" w:rsidP="004F3C08">
      <w:pPr>
        <w:ind w:left="720"/>
      </w:pPr>
      <w:r>
        <w:t xml:space="preserve">Compare the above standard deviations to the usual estimate </w:t>
      </w:r>
      <w:r w:rsidRPr="006F6134">
        <w:rPr>
          <w:position w:val="-8"/>
        </w:rPr>
        <w:object w:dxaOrig="2280" w:dyaOrig="520" w14:anchorId="5FB28F2F">
          <v:shape id="_x0000_i1137" type="#_x0000_t75" style="width:113.85pt;height:25.95pt" o:ole="">
            <v:imagedata r:id="rId211" o:title=""/>
          </v:shape>
          <o:OLEObject Type="Embed" ProgID="Equation.DSMT4" ShapeID="_x0000_i1137" DrawAspect="Content" ObjectID="_1484265407" r:id="rId254"/>
        </w:object>
      </w:r>
      <w:r>
        <w:t>.</w:t>
      </w:r>
    </w:p>
    <w:p w14:paraId="593D860C" w14:textId="77777777" w:rsidR="004F3C08" w:rsidRDefault="004F3C08" w:rsidP="004F3C08">
      <w:pPr>
        <w:ind w:left="720"/>
      </w:pPr>
    </w:p>
    <w:p w14:paraId="245DBE62" w14:textId="77777777" w:rsidR="004F3C08" w:rsidRDefault="004F3C08" w:rsidP="004F3C08">
      <w:pPr>
        <w:ind w:left="720"/>
      </w:pPr>
      <w:r w:rsidRPr="004F3C08">
        <w:rPr>
          <w:u w:val="single"/>
        </w:rPr>
        <w:t>Question</w:t>
      </w:r>
      <w:r>
        <w:t xml:space="preserve">: </w:t>
      </w:r>
      <w:commentRangeStart w:id="6"/>
      <w:r>
        <w:t>Why do you think the histogram is bimodal?</w:t>
      </w:r>
      <w:commentRangeEnd w:id="6"/>
      <w:r>
        <w:rPr>
          <w:rStyle w:val="CommentReference"/>
        </w:rPr>
        <w:commentReference w:id="6"/>
      </w:r>
    </w:p>
    <w:p w14:paraId="284C6C8D" w14:textId="16ED302C" w:rsidR="004F3C08" w:rsidRDefault="004F3C08" w:rsidP="004F3C08">
      <w:pPr>
        <w:ind w:left="720"/>
      </w:pPr>
    </w:p>
    <w:p w14:paraId="51584CD0" w14:textId="3F98653E" w:rsidR="004F3C08" w:rsidRDefault="004F3C08" w:rsidP="004F3C08">
      <w:pPr>
        <w:ind w:left="720"/>
      </w:pPr>
      <w:r>
        <w:t xml:space="preserve"> </w:t>
      </w:r>
    </w:p>
    <w:p w14:paraId="1C699053" w14:textId="4FDB0587" w:rsidR="0018670A" w:rsidRDefault="00163417" w:rsidP="0018670A">
      <w:pPr>
        <w:ind w:left="720"/>
      </w:pPr>
      <w:r w:rsidRPr="00163417">
        <w:rPr>
          <w:u w:val="single"/>
        </w:rPr>
        <w:t>General comments</w:t>
      </w:r>
      <w:r>
        <w:t>:</w:t>
      </w:r>
    </w:p>
    <w:p w14:paraId="5CEA5960" w14:textId="5CFDB9AD" w:rsidR="00527B87" w:rsidRDefault="00527B87" w:rsidP="000B5A5A">
      <w:pPr>
        <w:pStyle w:val="ListParagraph"/>
        <w:numPr>
          <w:ilvl w:val="0"/>
          <w:numId w:val="11"/>
        </w:numPr>
      </w:pPr>
      <w:r>
        <w:t>The studentized interval uses somewhat of a pivotal statistic in its formation. In general, working with pivotal quantities for the bootstrap are better than with non-pivotal quantities. In simple terms, the order of convergence of the resampling distribution to the true distribution end</w:t>
      </w:r>
      <w:r w:rsidR="00E77E41">
        <w:t>s</w:t>
      </w:r>
      <w:r>
        <w:t xml:space="preserve"> up being faster with a pivotal quantity than non-pivotal. This occurs because there are no unknown parameters with</w:t>
      </w:r>
      <w:r w:rsidR="00E77E41">
        <w:t>in</w:t>
      </w:r>
      <w:r>
        <w:t xml:space="preserve"> a pivotal quantity’s distribution. </w:t>
      </w:r>
    </w:p>
    <w:p w14:paraId="783045CA" w14:textId="1A9BC463" w:rsidR="004D78A1" w:rsidRPr="0055441F" w:rsidRDefault="004D78A1" w:rsidP="000B5A5A">
      <w:pPr>
        <w:pStyle w:val="ListParagraph"/>
        <w:numPr>
          <w:ilvl w:val="0"/>
          <w:numId w:val="11"/>
        </w:numPr>
      </w:pPr>
      <w:r w:rsidRPr="0055441F">
        <w:t xml:space="preserve">Similar to the basic interval, </w:t>
      </w:r>
      <w:r w:rsidR="0055441F">
        <w:t xml:space="preserve">a monotone </w:t>
      </w:r>
      <w:r w:rsidRPr="0055441F">
        <w:t>transformation</w:t>
      </w:r>
      <w:r w:rsidR="0055441F">
        <w:t>, say h(</w:t>
      </w:r>
      <w:r w:rsidR="0055441F">
        <w:sym w:font="Symbol" w:char="F0D7"/>
      </w:r>
      <w:r w:rsidR="0055441F">
        <w:t>),</w:t>
      </w:r>
      <w:r w:rsidRPr="0055441F">
        <w:t xml:space="preserve"> can be used with </w:t>
      </w:r>
      <w:r w:rsidR="0055441F">
        <w:t>Z</w:t>
      </w:r>
      <w:r w:rsidRPr="0055441F">
        <w:t xml:space="preserve"> to hopefully obtain better results.</w:t>
      </w:r>
      <w:r w:rsidR="0055441F">
        <w:t xml:space="preserve"> The transformed statistic is </w:t>
      </w:r>
      <w:r w:rsidRPr="0055441F">
        <w:t xml:space="preserve"> </w:t>
      </w:r>
      <w:r w:rsidR="0055441F" w:rsidRPr="0055441F">
        <w:t xml:space="preserve"> </w:t>
      </w:r>
    </w:p>
    <w:p w14:paraId="3F746691" w14:textId="77777777" w:rsidR="0055441F" w:rsidRDefault="0055441F" w:rsidP="0055441F">
      <w:pPr>
        <w:pStyle w:val="ListParagraph"/>
        <w:ind w:left="1080"/>
        <w:rPr>
          <w:highlight w:val="green"/>
        </w:rPr>
      </w:pPr>
    </w:p>
    <w:p w14:paraId="6F8F8DFB" w14:textId="45B54479" w:rsidR="0055441F" w:rsidRDefault="0055441F" w:rsidP="0055441F">
      <w:pPr>
        <w:pStyle w:val="ListParagraph"/>
        <w:ind w:left="1440"/>
      </w:pPr>
      <w:r w:rsidRPr="00CF181A">
        <w:rPr>
          <w:position w:val="-48"/>
        </w:rPr>
        <w:object w:dxaOrig="2580" w:dyaOrig="1100" w14:anchorId="7146D70F">
          <v:shape id="_x0000_i1138" type="#_x0000_t75" style="width:128.95pt;height:55.25pt" o:ole="">
            <v:imagedata r:id="rId255" o:title=""/>
          </v:shape>
          <o:OLEObject Type="Embed" ProgID="Equation.DSMT4" ShapeID="_x0000_i1138" DrawAspect="Content" ObjectID="_1484265408" r:id="rId256"/>
        </w:object>
      </w:r>
    </w:p>
    <w:p w14:paraId="795BA7BD" w14:textId="77777777" w:rsidR="0055441F" w:rsidRDefault="0055441F" w:rsidP="0055441F">
      <w:pPr>
        <w:pStyle w:val="ListParagraph"/>
        <w:ind w:left="1080"/>
      </w:pPr>
    </w:p>
    <w:p w14:paraId="4C3EF505" w14:textId="7B8C61B5" w:rsidR="0055441F" w:rsidRDefault="0055441F" w:rsidP="0055441F">
      <w:pPr>
        <w:pStyle w:val="ListParagraph"/>
        <w:ind w:left="1080"/>
      </w:pPr>
      <w:r>
        <w:t xml:space="preserve">where </w:t>
      </w:r>
      <w:r w:rsidRPr="0055441F">
        <w:rPr>
          <w:position w:val="-14"/>
        </w:rPr>
        <w:object w:dxaOrig="780" w:dyaOrig="560" w14:anchorId="506BBB77">
          <v:shape id="_x0000_i1139" type="#_x0000_t75" style="width:39.35pt;height:27.65pt" o:ole="">
            <v:imagedata r:id="rId257" o:title=""/>
          </v:shape>
          <o:OLEObject Type="Embed" ProgID="Equation.DSMT4" ShapeID="_x0000_i1139" DrawAspect="Content" ObjectID="_1484265409" r:id="rId258"/>
        </w:object>
      </w:r>
      <w:r>
        <w:t xml:space="preserve"> is the derivative of h(</w:t>
      </w:r>
      <w:r>
        <w:sym w:font="Symbol" w:char="F0D7"/>
      </w:r>
      <w:r>
        <w:t xml:space="preserve">) with respect to T. Then </w:t>
      </w:r>
    </w:p>
    <w:p w14:paraId="264AA84B" w14:textId="77777777" w:rsidR="0055441F" w:rsidRDefault="0055441F" w:rsidP="0055441F">
      <w:pPr>
        <w:pStyle w:val="ListParagraph"/>
        <w:ind w:left="1080"/>
        <w:rPr>
          <w:highlight w:val="green"/>
        </w:rPr>
      </w:pPr>
    </w:p>
    <w:p w14:paraId="5B76C739" w14:textId="77777777" w:rsidR="0055441F" w:rsidRDefault="0055441F" w:rsidP="0055441F">
      <w:pPr>
        <w:ind w:left="1800"/>
      </w:pPr>
      <w:r w:rsidRPr="00CF181A">
        <w:rPr>
          <w:position w:val="-54"/>
        </w:rPr>
        <w:object w:dxaOrig="2720" w:dyaOrig="1200" w14:anchorId="2BF02CCC">
          <v:shape id="_x0000_i1140" type="#_x0000_t75" style="width:136.45pt;height:60.3pt" o:ole="">
            <v:imagedata r:id="rId259" o:title=""/>
          </v:shape>
          <o:OLEObject Type="Embed" ProgID="Equation.DSMT4" ShapeID="_x0000_i1140" DrawAspect="Content" ObjectID="_1484265410" r:id="rId260"/>
        </w:object>
      </w:r>
    </w:p>
    <w:p w14:paraId="76C5AB59" w14:textId="77777777" w:rsidR="0055441F" w:rsidRDefault="0055441F" w:rsidP="0055441F">
      <w:pPr>
        <w:ind w:left="1800"/>
      </w:pPr>
    </w:p>
    <w:p w14:paraId="184B66C7" w14:textId="608F9B89" w:rsidR="0055441F" w:rsidRDefault="0055441F" w:rsidP="0055441F">
      <w:pPr>
        <w:ind w:left="1080"/>
      </w:pPr>
      <w:r>
        <w:t xml:space="preserve">The confidence interval is  </w:t>
      </w:r>
    </w:p>
    <w:p w14:paraId="1FB29412" w14:textId="77777777" w:rsidR="0055441F" w:rsidRDefault="0055441F" w:rsidP="0055441F">
      <w:pPr>
        <w:ind w:left="1080"/>
      </w:pPr>
    </w:p>
    <w:p w14:paraId="20E73DB9" w14:textId="64C9C874" w:rsidR="0055441F" w:rsidRDefault="0055441F" w:rsidP="0055441F">
      <w:pPr>
        <w:ind w:left="1800"/>
        <w:rPr>
          <w:lang w:val="fr-FR"/>
        </w:rPr>
      </w:pPr>
      <w:r w:rsidRPr="0055441F">
        <w:rPr>
          <w:position w:val="-60"/>
          <w:lang w:val="fr-FR"/>
        </w:rPr>
        <w:object w:dxaOrig="6100" w:dyaOrig="1400" w14:anchorId="0C610F90">
          <v:shape id="_x0000_i1141" type="#_x0000_t75" style="width:304.75pt;height:70.35pt" o:ole="">
            <v:imagedata r:id="rId261" o:title=""/>
          </v:shape>
          <o:OLEObject Type="Embed" ProgID="Equation.DSMT4" ShapeID="_x0000_i1141" DrawAspect="Content" ObjectID="_1484265411" r:id="rId262"/>
        </w:object>
      </w:r>
      <w:r>
        <w:rPr>
          <w:lang w:val="fr-FR"/>
        </w:rPr>
        <w:t xml:space="preserve"> </w:t>
      </w:r>
    </w:p>
    <w:p w14:paraId="369F4A1C" w14:textId="77777777" w:rsidR="0055441F" w:rsidRPr="0055441F" w:rsidRDefault="0055441F" w:rsidP="0055441F">
      <w:pPr>
        <w:pStyle w:val="ListParagraph"/>
        <w:ind w:left="1080"/>
      </w:pPr>
    </w:p>
    <w:p w14:paraId="7A010ADD" w14:textId="5A059BE1" w:rsidR="0055441F" w:rsidRPr="0055441F" w:rsidRDefault="0055441F" w:rsidP="0055441F">
      <w:pPr>
        <w:pStyle w:val="ListParagraph"/>
        <w:ind w:left="1080"/>
      </w:pPr>
      <w:r w:rsidRPr="0055441F">
        <w:t xml:space="preserve">I do </w:t>
      </w:r>
      <w:r>
        <w:t xml:space="preserve">not see this type of transformation used as often with a studentized interval as with a basic interval. </w:t>
      </w:r>
    </w:p>
    <w:p w14:paraId="310DFFCB" w14:textId="118D9B3D" w:rsidR="00527B87" w:rsidRDefault="00163417" w:rsidP="000B5A5A">
      <w:pPr>
        <w:pStyle w:val="ListParagraph"/>
        <w:numPr>
          <w:ilvl w:val="0"/>
          <w:numId w:val="11"/>
        </w:numPr>
      </w:pPr>
      <w:r>
        <w:t>The studentized interval is generally thought of as one of two “best”</w:t>
      </w:r>
      <w:r w:rsidR="00527B87">
        <w:t xml:space="preserve"> bootstrap intervals (the other is the BC</w:t>
      </w:r>
      <w:r w:rsidR="00527B87">
        <w:rPr>
          <w:vertAlign w:val="subscript"/>
        </w:rPr>
        <w:t>a</w:t>
      </w:r>
      <w:r w:rsidR="00527B87">
        <w:t xml:space="preserve"> interval). In general, you can think of a confidence interval’s true confidence level approaching the stated confidence level as n gets large. This convergence occurs faster with the studentized interval than most other intervals. </w:t>
      </w:r>
    </w:p>
    <w:p w14:paraId="365D605E" w14:textId="53A57514" w:rsidR="00163417" w:rsidRDefault="00163417" w:rsidP="000B5A5A">
      <w:pPr>
        <w:pStyle w:val="ListParagraph"/>
        <w:numPr>
          <w:ilvl w:val="0"/>
          <w:numId w:val="11"/>
        </w:numPr>
      </w:pPr>
      <w:r>
        <w:t xml:space="preserve">Unfortunately, the </w:t>
      </w:r>
      <w:r w:rsidR="00527B87">
        <w:t xml:space="preserve">studentized </w:t>
      </w:r>
      <w:r>
        <w:t xml:space="preserve">interval can be quite wide. This is due to </w:t>
      </w:r>
      <w:r w:rsidR="00E950E2">
        <w:t>th</w:t>
      </w:r>
      <w:r>
        <w:t>e variance in the denominator of Z</w:t>
      </w:r>
      <w:r>
        <w:rPr>
          <w:vertAlign w:val="superscript"/>
        </w:rPr>
        <w:sym w:font="Symbol" w:char="F02A"/>
      </w:r>
      <w:r>
        <w:t xml:space="preserve">. For example, </w:t>
      </w:r>
      <w:r w:rsidR="00E77E41">
        <w:t>examine what would happen</w:t>
      </w:r>
      <w:r>
        <w:t xml:space="preserve"> when there is a very small variance. </w:t>
      </w:r>
    </w:p>
    <w:p w14:paraId="5BF2C170" w14:textId="77777777" w:rsidR="0018670A" w:rsidRDefault="0018670A" w:rsidP="0018670A">
      <w:pPr>
        <w:ind w:left="720"/>
      </w:pPr>
    </w:p>
    <w:p w14:paraId="4514A486" w14:textId="77777777" w:rsidR="0018670A" w:rsidRDefault="0018670A" w:rsidP="0018670A">
      <w:pPr>
        <w:ind w:left="720"/>
      </w:pPr>
    </w:p>
    <w:p w14:paraId="30BAEADF" w14:textId="68DE590A" w:rsidR="00E53F67" w:rsidRPr="00B6746A" w:rsidRDefault="00E53F67" w:rsidP="00E53F67">
      <w:pPr>
        <w:rPr>
          <w:u w:val="single"/>
        </w:rPr>
      </w:pPr>
      <w:r>
        <w:rPr>
          <w:u w:val="single"/>
        </w:rPr>
        <w:t>Percentile</w:t>
      </w:r>
      <w:r w:rsidR="004E0539">
        <w:rPr>
          <w:u w:val="single"/>
        </w:rPr>
        <w:t xml:space="preserve"> </w:t>
      </w:r>
      <w:r w:rsidRPr="00B6746A">
        <w:rPr>
          <w:u w:val="single"/>
        </w:rPr>
        <w:t>confidence interval</w:t>
      </w:r>
    </w:p>
    <w:p w14:paraId="0DD146C7" w14:textId="77777777" w:rsidR="00E53F67" w:rsidRDefault="00E53F67" w:rsidP="00E53F67"/>
    <w:p w14:paraId="20B9080A" w14:textId="712CBA89" w:rsidR="004B4446" w:rsidRDefault="00BB610B" w:rsidP="004B4446">
      <w:pPr>
        <w:ind w:left="720"/>
      </w:pPr>
      <w:r>
        <w:t xml:space="preserve">There are many cases in statistics where a transformation of a statistic leads to a better performing </w:t>
      </w:r>
      <w:r>
        <w:lastRenderedPageBreak/>
        <w:t xml:space="preserve">confidence interval. </w:t>
      </w:r>
      <w:r w:rsidR="004B4446">
        <w:t>This is the case as well with the basic interval. Finding this transformation may not always be easy, especially in a fully nonparametric setting. One way to avoid having to find a transformation is to use percentile-based methods developed by Efron after his initial introduction of the bootstrap.</w:t>
      </w:r>
    </w:p>
    <w:p w14:paraId="174B627F" w14:textId="77777777" w:rsidR="004B4446" w:rsidRDefault="004B4446" w:rsidP="004B4446"/>
    <w:p w14:paraId="4FAA9E5E" w14:textId="7B352C3F" w:rsidR="00360EB0" w:rsidRDefault="00360EB0" w:rsidP="00360EB0">
      <w:pPr>
        <w:ind w:left="720"/>
      </w:pPr>
      <w:r>
        <w:t>Wh</w:t>
      </w:r>
      <w:r w:rsidR="00702AD4">
        <w:t>at</w:t>
      </w:r>
      <w:r>
        <w:t xml:space="preserve"> is this “correct transformation” to use? </w:t>
      </w:r>
    </w:p>
    <w:p w14:paraId="5F8A67F8" w14:textId="77777777" w:rsidR="00360EB0" w:rsidRDefault="00360EB0" w:rsidP="00360EB0">
      <w:pPr>
        <w:ind w:left="720"/>
      </w:pPr>
    </w:p>
    <w:p w14:paraId="5BC37D8B" w14:textId="6CBD0A43" w:rsidR="00360EB0" w:rsidRDefault="00360EB0" w:rsidP="00360EB0">
      <w:pPr>
        <w:ind w:left="1440"/>
      </w:pPr>
      <w:r>
        <w:t xml:space="preserve">Suppose there is an monotone, invertible transformation of T, say U = h(T), which results in a symmetric distribution with </w:t>
      </w:r>
      <w:r>
        <w:sym w:font="Symbol" w:char="F06A"/>
      </w:r>
      <w:r>
        <w:t xml:space="preserve"> = h(</w:t>
      </w:r>
      <w:r>
        <w:sym w:font="Symbol" w:char="F071"/>
      </w:r>
      <w:r>
        <w:t xml:space="preserve">) at the center of the symmetry with E(U) = </w:t>
      </w:r>
      <w:r>
        <w:sym w:font="Symbol" w:char="F06A"/>
      </w:r>
      <w:r>
        <w:t xml:space="preserve"> (assuming U is unbiased is an assumption we get around later). Also, let K be the CDF of U – </w:t>
      </w:r>
      <w:r>
        <w:sym w:font="Symbol" w:char="F06A"/>
      </w:r>
      <w:r>
        <w:t xml:space="preserve"> so that K</w:t>
      </w:r>
      <w:r>
        <w:rPr>
          <w:vertAlign w:val="superscript"/>
        </w:rPr>
        <w:t>-1</w:t>
      </w:r>
      <w:r>
        <w:t>(</w:t>
      </w:r>
      <w:r>
        <w:sym w:font="Symbol" w:char="F061"/>
      </w:r>
      <w:r>
        <w:t xml:space="preserve">|F) is the </w:t>
      </w:r>
      <w:r>
        <w:sym w:font="Symbol" w:char="F061"/>
      </w:r>
      <w:r>
        <w:rPr>
          <w:vertAlign w:val="superscript"/>
        </w:rPr>
        <w:t>th</w:t>
      </w:r>
      <w:r>
        <w:t xml:space="preserve"> quantile from the distribution of U – </w:t>
      </w:r>
      <w:r>
        <w:sym w:font="Symbol" w:char="F06A"/>
      </w:r>
      <w:r>
        <w:t xml:space="preserve">.  </w:t>
      </w:r>
    </w:p>
    <w:p w14:paraId="75B41F46" w14:textId="77777777" w:rsidR="00360EB0" w:rsidRDefault="00360EB0" w:rsidP="00360EB0">
      <w:pPr>
        <w:ind w:left="1440"/>
      </w:pPr>
    </w:p>
    <w:p w14:paraId="1A20C235" w14:textId="77777777" w:rsidR="00360EB0" w:rsidRDefault="00360EB0" w:rsidP="00360EB0">
      <w:pPr>
        <w:ind w:left="1440"/>
      </w:pPr>
      <w:r>
        <w:t xml:space="preserve">Because of the symmetric property of this transformation and E(U – </w:t>
      </w:r>
      <w:r>
        <w:sym w:font="Symbol" w:char="F06A"/>
      </w:r>
      <w:r>
        <w:t>) = 0, we have the following</w:t>
      </w:r>
    </w:p>
    <w:bookmarkStart w:id="7" w:name="_MON_1484264834"/>
    <w:bookmarkEnd w:id="7"/>
    <w:p w14:paraId="75C735CE" w14:textId="46A801F1" w:rsidR="00360EB0" w:rsidRDefault="00401E81" w:rsidP="00360EB0">
      <w:pPr>
        <w:ind w:left="1440"/>
      </w:pPr>
      <w:r>
        <w:object w:dxaOrig="7163" w:dyaOrig="5389" w14:anchorId="6E701A0C">
          <v:shape id="_x0000_i1142" type="#_x0000_t75" style="width:341.6pt;height:196.75pt" o:ole="">
            <v:imagedata r:id="rId263" o:title="" croptop="7006f" cropbottom="24521f" cropleft="10541f" cropright="10541f"/>
          </v:shape>
          <o:OLEObject Type="Embed" ProgID="PowerPoint.Slide.8" ShapeID="_x0000_i1142" DrawAspect="Content" ObjectID="_1484265412" r:id="rId264"/>
        </w:object>
      </w:r>
    </w:p>
    <w:p w14:paraId="766815C5" w14:textId="449A4484" w:rsidR="00360EB0" w:rsidRDefault="00360EB0" w:rsidP="00360EB0">
      <w:pPr>
        <w:ind w:left="1440"/>
      </w:pPr>
      <w:r>
        <w:lastRenderedPageBreak/>
        <w:t>where K</w:t>
      </w:r>
      <w:r>
        <w:rPr>
          <w:vertAlign w:val="superscript"/>
        </w:rPr>
        <w:t>-1</w:t>
      </w:r>
      <w:r>
        <w:t xml:space="preserve">(1 – </w:t>
      </w:r>
      <w:r>
        <w:sym w:font="Symbol" w:char="F061"/>
      </w:r>
      <w:r>
        <w:t>) and K</w:t>
      </w:r>
      <w:r>
        <w:rPr>
          <w:vertAlign w:val="superscript"/>
        </w:rPr>
        <w:t>-1</w:t>
      </w:r>
      <w:r>
        <w:t>(</w:t>
      </w:r>
      <w:r>
        <w:sym w:font="Symbol" w:char="F061"/>
      </w:r>
      <w:r>
        <w:t xml:space="preserve">) are the same distance from E(U – </w:t>
      </w:r>
      <w:r>
        <w:sym w:font="Symbol" w:char="F06A"/>
      </w:r>
      <w:r>
        <w:t>) = 0. Thus, K</w:t>
      </w:r>
      <w:r>
        <w:rPr>
          <w:vertAlign w:val="superscript"/>
        </w:rPr>
        <w:t>-1</w:t>
      </w:r>
      <w:r>
        <w:t>(</w:t>
      </w:r>
      <w:r>
        <w:sym w:font="Symbol" w:char="F061"/>
      </w:r>
      <w:r>
        <w:t>) = -K</w:t>
      </w:r>
      <w:r>
        <w:rPr>
          <w:vertAlign w:val="superscript"/>
        </w:rPr>
        <w:t>-1</w:t>
      </w:r>
      <w:r>
        <w:t xml:space="preserve">(1 – </w:t>
      </w:r>
      <w:r>
        <w:sym w:font="Symbol" w:char="F061"/>
      </w:r>
      <w:r>
        <w:t xml:space="preserve">).  </w:t>
      </w:r>
    </w:p>
    <w:p w14:paraId="1218232D" w14:textId="77777777" w:rsidR="00360EB0" w:rsidRDefault="00360EB0" w:rsidP="00360EB0">
      <w:pPr>
        <w:ind w:left="1440"/>
      </w:pPr>
    </w:p>
    <w:p w14:paraId="430A2B85" w14:textId="5C24FEE6" w:rsidR="00360EB0" w:rsidRDefault="00360EB0" w:rsidP="00360EB0">
      <w:pPr>
        <w:ind w:left="1440"/>
      </w:pPr>
      <w:r>
        <w:t xml:space="preserve">When deriving the basic bootstrap confidence interval for </w:t>
      </w:r>
      <w:r>
        <w:sym w:font="Symbol" w:char="F071"/>
      </w:r>
      <w:r>
        <w:t xml:space="preserve">, we had </w:t>
      </w:r>
    </w:p>
    <w:p w14:paraId="783473AA" w14:textId="77777777" w:rsidR="00360EB0" w:rsidRDefault="00360EB0" w:rsidP="00360EB0">
      <w:pPr>
        <w:ind w:left="1440"/>
      </w:pPr>
    </w:p>
    <w:p w14:paraId="0F46459C" w14:textId="77777777" w:rsidR="00360EB0" w:rsidRPr="00A66102" w:rsidRDefault="00360EB0" w:rsidP="00360EB0">
      <w:pPr>
        <w:ind w:left="2160"/>
      </w:pPr>
      <w:r w:rsidRPr="00E96F2B">
        <w:rPr>
          <w:lang w:val="fr-FR"/>
        </w:rPr>
        <w:t>P[G</w:t>
      </w:r>
      <w:r w:rsidRPr="00E96F2B">
        <w:rPr>
          <w:vertAlign w:val="superscript"/>
          <w:lang w:val="fr-FR"/>
        </w:rPr>
        <w:t>-1</w:t>
      </w:r>
      <w:r w:rsidRPr="00E96F2B">
        <w:rPr>
          <w:lang w:val="fr-FR"/>
        </w:rPr>
        <w:t>(</w:t>
      </w:r>
      <w:r>
        <w:sym w:font="Symbol" w:char="F061"/>
      </w:r>
      <w:r w:rsidRPr="00E96F2B">
        <w:rPr>
          <w:lang w:val="fr-FR"/>
        </w:rPr>
        <w:t xml:space="preserve">|F) &lt; T – </w:t>
      </w:r>
      <w:r>
        <w:sym w:font="Symbol" w:char="F071"/>
      </w:r>
      <w:r w:rsidRPr="00E96F2B">
        <w:rPr>
          <w:lang w:val="fr-FR"/>
        </w:rPr>
        <w:t xml:space="preserve"> &lt; G</w:t>
      </w:r>
      <w:r w:rsidRPr="00E96F2B">
        <w:rPr>
          <w:vertAlign w:val="superscript"/>
          <w:lang w:val="fr-FR"/>
        </w:rPr>
        <w:t>-1</w:t>
      </w:r>
      <w:r w:rsidRPr="00E96F2B">
        <w:rPr>
          <w:lang w:val="fr-FR"/>
        </w:rPr>
        <w:t>(1</w:t>
      </w:r>
      <w:r>
        <w:rPr>
          <w:lang w:val="fr-FR"/>
        </w:rPr>
        <w:t xml:space="preserve"> </w:t>
      </w:r>
      <w:r w:rsidRPr="00E96F2B">
        <w:rPr>
          <w:lang w:val="fr-FR"/>
        </w:rPr>
        <w:t>–</w:t>
      </w:r>
      <w:r>
        <w:rPr>
          <w:lang w:val="fr-FR"/>
        </w:rPr>
        <w:t xml:space="preserve"> </w:t>
      </w:r>
      <w:r>
        <w:sym w:font="Symbol" w:char="F061"/>
      </w:r>
      <w:r w:rsidRPr="00E96F2B">
        <w:rPr>
          <w:lang w:val="fr-FR"/>
        </w:rPr>
        <w:t>|F)] = 1 – 2</w:t>
      </w:r>
      <w:r>
        <w:sym w:font="Symbol" w:char="F061"/>
      </w:r>
      <w:r>
        <w:rPr>
          <w:lang w:val="fr-FR"/>
        </w:rPr>
        <w:t xml:space="preserve"> </w:t>
      </w:r>
      <w:r>
        <w:rPr>
          <w:lang w:val="fr-FR"/>
        </w:rPr>
        <w:br/>
      </w:r>
      <w:r>
        <w:sym w:font="Symbol" w:char="F0DE"/>
      </w:r>
      <w:r w:rsidRPr="00E96F2B">
        <w:rPr>
          <w:lang w:val="fr-FR"/>
        </w:rPr>
        <w:t xml:space="preserve"> P[T –</w:t>
      </w:r>
      <w:r>
        <w:rPr>
          <w:lang w:val="fr-FR"/>
        </w:rPr>
        <w:t xml:space="preserve"> </w:t>
      </w:r>
      <w:r w:rsidRPr="00E96F2B">
        <w:rPr>
          <w:lang w:val="fr-FR"/>
        </w:rPr>
        <w:t>G</w:t>
      </w:r>
      <w:r w:rsidRPr="00E96F2B">
        <w:rPr>
          <w:vertAlign w:val="superscript"/>
          <w:lang w:val="fr-FR"/>
        </w:rPr>
        <w:t>-1</w:t>
      </w:r>
      <w:r w:rsidRPr="00E96F2B">
        <w:rPr>
          <w:lang w:val="fr-FR"/>
        </w:rPr>
        <w:t>(1</w:t>
      </w:r>
      <w:r>
        <w:rPr>
          <w:lang w:val="fr-FR"/>
        </w:rPr>
        <w:t xml:space="preserve"> </w:t>
      </w:r>
      <w:r w:rsidRPr="00E96F2B">
        <w:rPr>
          <w:lang w:val="fr-FR"/>
        </w:rPr>
        <w:t>–</w:t>
      </w:r>
      <w:r>
        <w:rPr>
          <w:lang w:val="fr-FR"/>
        </w:rPr>
        <w:t xml:space="preserve"> </w:t>
      </w:r>
      <w:r>
        <w:sym w:font="Symbol" w:char="F061"/>
      </w:r>
      <w:r w:rsidRPr="00E96F2B">
        <w:rPr>
          <w:lang w:val="fr-FR"/>
        </w:rPr>
        <w:t xml:space="preserve">|F) </w:t>
      </w:r>
      <w:r>
        <w:rPr>
          <w:lang w:val="fr-FR"/>
        </w:rPr>
        <w:t>&lt;</w:t>
      </w:r>
      <w:r w:rsidRPr="00E96F2B">
        <w:rPr>
          <w:lang w:val="fr-FR"/>
        </w:rPr>
        <w:t xml:space="preserve"> </w:t>
      </w:r>
      <w:r>
        <w:sym w:font="Symbol" w:char="F071"/>
      </w:r>
      <w:r>
        <w:rPr>
          <w:lang w:val="fr-FR"/>
        </w:rPr>
        <w:t xml:space="preserve"> &lt;</w:t>
      </w:r>
      <w:r w:rsidRPr="00E96F2B">
        <w:rPr>
          <w:lang w:val="fr-FR"/>
        </w:rPr>
        <w:t xml:space="preserve"> T –</w:t>
      </w:r>
      <w:r>
        <w:rPr>
          <w:lang w:val="fr-FR"/>
        </w:rPr>
        <w:t xml:space="preserve"> </w:t>
      </w:r>
      <w:r w:rsidRPr="00E96F2B">
        <w:rPr>
          <w:lang w:val="fr-FR"/>
        </w:rPr>
        <w:t>G</w:t>
      </w:r>
      <w:r w:rsidRPr="00E96F2B">
        <w:rPr>
          <w:vertAlign w:val="superscript"/>
          <w:lang w:val="fr-FR"/>
        </w:rPr>
        <w:t>-1</w:t>
      </w:r>
      <w:r w:rsidRPr="00E96F2B">
        <w:rPr>
          <w:lang w:val="fr-FR"/>
        </w:rPr>
        <w:t>(</w:t>
      </w:r>
      <w:r>
        <w:sym w:font="Symbol" w:char="F061"/>
      </w:r>
      <w:r w:rsidRPr="00E96F2B">
        <w:rPr>
          <w:lang w:val="fr-FR"/>
        </w:rPr>
        <w:t>|F)] = 1</w:t>
      </w:r>
      <w:r>
        <w:rPr>
          <w:lang w:val="fr-FR"/>
        </w:rPr>
        <w:t xml:space="preserve"> </w:t>
      </w:r>
      <w:r w:rsidRPr="00E96F2B">
        <w:rPr>
          <w:lang w:val="fr-FR"/>
        </w:rPr>
        <w:t>– 2</w:t>
      </w:r>
      <w:r>
        <w:sym w:font="Symbol" w:char="F061"/>
      </w:r>
    </w:p>
    <w:p w14:paraId="15E92719" w14:textId="77777777" w:rsidR="00360EB0" w:rsidRDefault="00360EB0" w:rsidP="00360EB0">
      <w:pPr>
        <w:ind w:left="1440"/>
      </w:pPr>
    </w:p>
    <w:p w14:paraId="2C8DB11E" w14:textId="5BFD0597" w:rsidR="00360EB0" w:rsidRDefault="00360EB0" w:rsidP="00360EB0">
      <w:pPr>
        <w:ind w:left="1440"/>
      </w:pPr>
      <w:r>
        <w:t xml:space="preserve">where G is the CDF of T – </w:t>
      </w:r>
      <w:r>
        <w:sym w:font="Symbol" w:char="F071"/>
      </w:r>
      <w:r>
        <w:t>. Using T</w:t>
      </w:r>
      <w:r>
        <w:rPr>
          <w:vertAlign w:val="superscript"/>
        </w:rPr>
        <w:sym w:font="Symbol" w:char="F02A"/>
      </w:r>
      <w:r>
        <w:t xml:space="preserve"> </w:t>
      </w:r>
      <w:r w:rsidRPr="00E96F2B">
        <w:rPr>
          <w:lang w:val="fr-FR"/>
        </w:rPr>
        <w:t>–</w:t>
      </w:r>
      <w:r w:rsidR="00702AD4">
        <w:rPr>
          <w:lang w:val="fr-FR"/>
        </w:rPr>
        <w:t xml:space="preserve"> t to estimate </w:t>
      </w:r>
      <w:r>
        <w:rPr>
          <w:lang w:val="fr-FR"/>
        </w:rPr>
        <w:t xml:space="preserve">the distribution of </w:t>
      </w:r>
      <w:r>
        <w:t xml:space="preserve">T – </w:t>
      </w:r>
      <w:r>
        <w:sym w:font="Symbol" w:char="F071"/>
      </w:r>
      <w:r>
        <w:t xml:space="preserve"> led us </w:t>
      </w:r>
      <w:r>
        <w:rPr>
          <w:lang w:val="fr-FR"/>
        </w:rPr>
        <w:t xml:space="preserve">to the basic interval of </w:t>
      </w:r>
    </w:p>
    <w:p w14:paraId="52D086DE" w14:textId="77777777" w:rsidR="00360EB0" w:rsidRDefault="00360EB0" w:rsidP="00360EB0">
      <w:pPr>
        <w:ind w:left="1440"/>
      </w:pPr>
    </w:p>
    <w:p w14:paraId="24D2CA9E" w14:textId="77777777" w:rsidR="00360EB0" w:rsidRDefault="00360EB0" w:rsidP="00360EB0">
      <w:pPr>
        <w:ind w:left="2160"/>
        <w:rPr>
          <w:lang w:val="fr-FR"/>
        </w:rPr>
      </w:pPr>
      <w:r w:rsidRPr="004E261E">
        <w:rPr>
          <w:lang w:val="fr-FR"/>
        </w:rPr>
        <w:t xml:space="preserve">t – </w:t>
      </w:r>
      <w:r w:rsidRPr="00F23116">
        <w:rPr>
          <w:position w:val="-18"/>
          <w:lang w:val="fr-FR"/>
        </w:rPr>
        <w:object w:dxaOrig="2360" w:dyaOrig="620" w14:anchorId="5DA4399D">
          <v:shape id="_x0000_i1143" type="#_x0000_t75" style="width:118.05pt;height:31pt" o:ole="">
            <v:imagedata r:id="rId115" o:title=""/>
          </v:shape>
          <o:OLEObject Type="Embed" ProgID="Equation.DSMT4" ShapeID="_x0000_i1143" DrawAspect="Content" ObjectID="_1484265413" r:id="rId265"/>
        </w:object>
      </w:r>
      <w:r w:rsidRPr="004E261E">
        <w:rPr>
          <w:lang w:val="fr-FR"/>
        </w:rPr>
        <w:t xml:space="preserve"> </w:t>
      </w:r>
      <w:r>
        <w:rPr>
          <w:lang w:val="fr-FR"/>
        </w:rPr>
        <w:t>= 2</w:t>
      </w:r>
      <w:r w:rsidRPr="004E261E">
        <w:rPr>
          <w:lang w:val="fr-FR"/>
        </w:rPr>
        <w:t xml:space="preserve">t – </w:t>
      </w:r>
      <w:r w:rsidRPr="00F23116">
        <w:rPr>
          <w:position w:val="-14"/>
          <w:lang w:val="fr-FR"/>
        </w:rPr>
        <w:object w:dxaOrig="1500" w:dyaOrig="560" w14:anchorId="00433499">
          <v:shape id="_x0000_i1144" type="#_x0000_t75" style="width:75.35pt;height:27.65pt" o:ole="">
            <v:imagedata r:id="rId119" o:title=""/>
          </v:shape>
          <o:OLEObject Type="Embed" ProgID="Equation.DSMT4" ShapeID="_x0000_i1144" DrawAspect="Content" ObjectID="_1484265414" r:id="rId266"/>
        </w:object>
      </w:r>
    </w:p>
    <w:p w14:paraId="45B3CC51" w14:textId="77777777" w:rsidR="00360EB0" w:rsidRDefault="00360EB0" w:rsidP="00360EB0">
      <w:pPr>
        <w:ind w:left="2160"/>
        <w:rPr>
          <w:lang w:val="fr-FR"/>
        </w:rPr>
      </w:pPr>
    </w:p>
    <w:p w14:paraId="1DB20CC1" w14:textId="77777777" w:rsidR="00360EB0" w:rsidRDefault="00360EB0" w:rsidP="00360EB0">
      <w:pPr>
        <w:ind w:left="1440"/>
        <w:rPr>
          <w:lang w:val="fr-FR"/>
        </w:rPr>
      </w:pPr>
      <w:r>
        <w:rPr>
          <w:lang w:val="fr-FR"/>
        </w:rPr>
        <w:t xml:space="preserve">as the lower bound and </w:t>
      </w:r>
    </w:p>
    <w:p w14:paraId="52A00CF9" w14:textId="77777777" w:rsidR="00360EB0" w:rsidRDefault="00360EB0" w:rsidP="00360EB0">
      <w:pPr>
        <w:ind w:left="2160"/>
        <w:rPr>
          <w:lang w:val="fr-FR"/>
        </w:rPr>
      </w:pPr>
    </w:p>
    <w:p w14:paraId="611E8386" w14:textId="77777777" w:rsidR="00360EB0" w:rsidRPr="004E261E" w:rsidRDefault="00360EB0" w:rsidP="00360EB0">
      <w:pPr>
        <w:ind w:left="2160"/>
        <w:rPr>
          <w:lang w:val="fr-FR"/>
        </w:rPr>
      </w:pPr>
      <w:r w:rsidRPr="004E261E">
        <w:rPr>
          <w:lang w:val="fr-FR"/>
        </w:rPr>
        <w:t xml:space="preserve">t – </w:t>
      </w:r>
      <w:r w:rsidRPr="00F23116">
        <w:rPr>
          <w:position w:val="-18"/>
          <w:lang w:val="fr-FR"/>
        </w:rPr>
        <w:object w:dxaOrig="1960" w:dyaOrig="620" w14:anchorId="2D458F06">
          <v:shape id="_x0000_i1145" type="#_x0000_t75" style="width:97.95pt;height:31pt" o:ole="">
            <v:imagedata r:id="rId117" o:title=""/>
          </v:shape>
          <o:OLEObject Type="Embed" ProgID="Equation.DSMT4" ShapeID="_x0000_i1145" DrawAspect="Content" ObjectID="_1484265415" r:id="rId267"/>
        </w:object>
      </w:r>
      <w:r>
        <w:rPr>
          <w:lang w:val="fr-FR"/>
        </w:rPr>
        <w:t xml:space="preserve"> = 2</w:t>
      </w:r>
      <w:r w:rsidRPr="004E261E">
        <w:rPr>
          <w:lang w:val="fr-FR"/>
        </w:rPr>
        <w:t xml:space="preserve">t – </w:t>
      </w:r>
      <w:r w:rsidRPr="00F23116">
        <w:rPr>
          <w:position w:val="-14"/>
          <w:lang w:val="fr-FR"/>
        </w:rPr>
        <w:object w:dxaOrig="1100" w:dyaOrig="560" w14:anchorId="608CB0EC">
          <v:shape id="_x0000_i1146" type="#_x0000_t75" style="width:55.25pt;height:27.65pt" o:ole="">
            <v:imagedata r:id="rId121" o:title=""/>
          </v:shape>
          <o:OLEObject Type="Embed" ProgID="Equation.DSMT4" ShapeID="_x0000_i1146" DrawAspect="Content" ObjectID="_1484265416" r:id="rId268"/>
        </w:object>
      </w:r>
    </w:p>
    <w:p w14:paraId="6AA88810" w14:textId="77777777" w:rsidR="00360EB0" w:rsidRDefault="00360EB0" w:rsidP="00360EB0">
      <w:pPr>
        <w:ind w:left="1440"/>
      </w:pPr>
    </w:p>
    <w:p w14:paraId="5E78CC97" w14:textId="35D99367" w:rsidR="00360EB0" w:rsidRDefault="00360EB0" w:rsidP="00360EB0">
      <w:pPr>
        <w:ind w:left="1440"/>
      </w:pPr>
      <w:r>
        <w:t xml:space="preserve">as the upper bound. </w:t>
      </w:r>
    </w:p>
    <w:p w14:paraId="5B4DA395" w14:textId="77777777" w:rsidR="00360EB0" w:rsidRDefault="00360EB0" w:rsidP="00360EB0">
      <w:pPr>
        <w:ind w:left="1440"/>
      </w:pPr>
    </w:p>
    <w:p w14:paraId="4C896617" w14:textId="77777777" w:rsidR="00360EB0" w:rsidRDefault="00360EB0" w:rsidP="00360EB0">
      <w:pPr>
        <w:ind w:left="1440"/>
      </w:pPr>
      <w:r>
        <w:t xml:space="preserve">In our situation with </w:t>
      </w:r>
      <w:r>
        <w:sym w:font="Symbol" w:char="F06A"/>
      </w:r>
      <w:r>
        <w:t xml:space="preserve"> here, this means we have </w:t>
      </w:r>
    </w:p>
    <w:p w14:paraId="4E1E6DD3" w14:textId="77777777" w:rsidR="00360EB0" w:rsidRDefault="00360EB0" w:rsidP="00360EB0">
      <w:pPr>
        <w:ind w:left="1440"/>
      </w:pPr>
    </w:p>
    <w:p w14:paraId="00681FF5" w14:textId="77777777" w:rsidR="00360EB0" w:rsidRDefault="00360EB0" w:rsidP="00360EB0">
      <w:pPr>
        <w:ind w:left="2160"/>
      </w:pPr>
      <w:r>
        <w:rPr>
          <w:lang w:val="fr-FR"/>
        </w:rPr>
        <w:t>P[U</w:t>
      </w:r>
      <w:r w:rsidRPr="00E96F2B">
        <w:rPr>
          <w:lang w:val="fr-FR"/>
        </w:rPr>
        <w:t xml:space="preserve"> –</w:t>
      </w:r>
      <w:r>
        <w:rPr>
          <w:lang w:val="fr-FR"/>
        </w:rPr>
        <w:t xml:space="preserve"> K</w:t>
      </w:r>
      <w:r w:rsidRPr="00E96F2B">
        <w:rPr>
          <w:vertAlign w:val="superscript"/>
          <w:lang w:val="fr-FR"/>
        </w:rPr>
        <w:t>-1</w:t>
      </w:r>
      <w:r w:rsidRPr="00E96F2B">
        <w:rPr>
          <w:lang w:val="fr-FR"/>
        </w:rPr>
        <w:t>(1</w:t>
      </w:r>
      <w:r>
        <w:rPr>
          <w:lang w:val="fr-FR"/>
        </w:rPr>
        <w:t xml:space="preserve"> </w:t>
      </w:r>
      <w:r w:rsidRPr="00E96F2B">
        <w:rPr>
          <w:lang w:val="fr-FR"/>
        </w:rPr>
        <w:t>–</w:t>
      </w:r>
      <w:r>
        <w:rPr>
          <w:lang w:val="fr-FR"/>
        </w:rPr>
        <w:t xml:space="preserve"> </w:t>
      </w:r>
      <w:r>
        <w:sym w:font="Symbol" w:char="F061"/>
      </w:r>
      <w:r w:rsidRPr="00E96F2B">
        <w:rPr>
          <w:lang w:val="fr-FR"/>
        </w:rPr>
        <w:t xml:space="preserve">|F) </w:t>
      </w:r>
      <w:r>
        <w:rPr>
          <w:lang w:val="fr-FR"/>
        </w:rPr>
        <w:t>&lt;</w:t>
      </w:r>
      <w:r w:rsidRPr="00E96F2B">
        <w:rPr>
          <w:lang w:val="fr-FR"/>
        </w:rPr>
        <w:t xml:space="preserve"> </w:t>
      </w:r>
      <w:r>
        <w:sym w:font="Symbol" w:char="F06A"/>
      </w:r>
      <w:r>
        <w:rPr>
          <w:lang w:val="fr-FR"/>
        </w:rPr>
        <w:t xml:space="preserve"> &lt; U</w:t>
      </w:r>
      <w:r w:rsidRPr="00E96F2B">
        <w:rPr>
          <w:lang w:val="fr-FR"/>
        </w:rPr>
        <w:t xml:space="preserve"> –</w:t>
      </w:r>
      <w:r>
        <w:rPr>
          <w:lang w:val="fr-FR"/>
        </w:rPr>
        <w:t xml:space="preserve"> K</w:t>
      </w:r>
      <w:r w:rsidRPr="00E96F2B">
        <w:rPr>
          <w:vertAlign w:val="superscript"/>
          <w:lang w:val="fr-FR"/>
        </w:rPr>
        <w:t>-1</w:t>
      </w:r>
      <w:r w:rsidRPr="00E96F2B">
        <w:rPr>
          <w:lang w:val="fr-FR"/>
        </w:rPr>
        <w:t>(</w:t>
      </w:r>
      <w:r>
        <w:sym w:font="Symbol" w:char="F061"/>
      </w:r>
      <w:r w:rsidRPr="00E96F2B">
        <w:rPr>
          <w:lang w:val="fr-FR"/>
        </w:rPr>
        <w:t>|F)] = 1</w:t>
      </w:r>
      <w:r>
        <w:rPr>
          <w:lang w:val="fr-FR"/>
        </w:rPr>
        <w:t xml:space="preserve"> </w:t>
      </w:r>
      <w:r w:rsidRPr="00E96F2B">
        <w:rPr>
          <w:lang w:val="fr-FR"/>
        </w:rPr>
        <w:t>– 2</w:t>
      </w:r>
      <w:r>
        <w:sym w:font="Symbol" w:char="F061"/>
      </w:r>
    </w:p>
    <w:p w14:paraId="359EA77D" w14:textId="77777777" w:rsidR="00360EB0" w:rsidRDefault="00360EB0" w:rsidP="00360EB0">
      <w:pPr>
        <w:ind w:left="2160"/>
      </w:pPr>
    </w:p>
    <w:p w14:paraId="228C23B5" w14:textId="77777777" w:rsidR="00360EB0" w:rsidRDefault="00360EB0" w:rsidP="00360EB0">
      <w:pPr>
        <w:ind w:left="1440"/>
      </w:pPr>
      <w:r>
        <w:t xml:space="preserve">Using the symmetry property, we could also rewrite this as </w:t>
      </w:r>
    </w:p>
    <w:p w14:paraId="75428894" w14:textId="77777777" w:rsidR="00360EB0" w:rsidRDefault="00360EB0" w:rsidP="00360EB0">
      <w:pPr>
        <w:ind w:left="1440"/>
      </w:pPr>
    </w:p>
    <w:p w14:paraId="147E8DF4" w14:textId="77777777" w:rsidR="00360EB0" w:rsidRDefault="00360EB0" w:rsidP="00360EB0">
      <w:pPr>
        <w:ind w:left="2160"/>
      </w:pPr>
      <w:r>
        <w:rPr>
          <w:lang w:val="fr-FR"/>
        </w:rPr>
        <w:t>P[U + K</w:t>
      </w:r>
      <w:r w:rsidRPr="00E96F2B">
        <w:rPr>
          <w:vertAlign w:val="superscript"/>
          <w:lang w:val="fr-FR"/>
        </w:rPr>
        <w:t>-1</w:t>
      </w:r>
      <w:r>
        <w:rPr>
          <w:lang w:val="fr-FR"/>
        </w:rPr>
        <w:t>(</w:t>
      </w:r>
      <w:r>
        <w:sym w:font="Symbol" w:char="F061"/>
      </w:r>
      <w:r w:rsidRPr="00E96F2B">
        <w:rPr>
          <w:lang w:val="fr-FR"/>
        </w:rPr>
        <w:t xml:space="preserve">|F) </w:t>
      </w:r>
      <w:r>
        <w:rPr>
          <w:lang w:val="fr-FR"/>
        </w:rPr>
        <w:t>&lt;</w:t>
      </w:r>
      <w:r w:rsidRPr="00E96F2B">
        <w:rPr>
          <w:lang w:val="fr-FR"/>
        </w:rPr>
        <w:t xml:space="preserve"> </w:t>
      </w:r>
      <w:r>
        <w:sym w:font="Symbol" w:char="F06A"/>
      </w:r>
      <w:r>
        <w:rPr>
          <w:lang w:val="fr-FR"/>
        </w:rPr>
        <w:t xml:space="preserve"> &lt; U + K</w:t>
      </w:r>
      <w:r w:rsidRPr="00E96F2B">
        <w:rPr>
          <w:vertAlign w:val="superscript"/>
          <w:lang w:val="fr-FR"/>
        </w:rPr>
        <w:t>-1</w:t>
      </w:r>
      <w:r w:rsidRPr="00E96F2B">
        <w:rPr>
          <w:lang w:val="fr-FR"/>
        </w:rPr>
        <w:t>(</w:t>
      </w:r>
      <w:r>
        <w:rPr>
          <w:lang w:val="fr-FR"/>
        </w:rPr>
        <w:t xml:space="preserve">1 </w:t>
      </w:r>
      <w:r w:rsidRPr="00E96F2B">
        <w:rPr>
          <w:lang w:val="fr-FR"/>
        </w:rPr>
        <w:t>–</w:t>
      </w:r>
      <w:r>
        <w:rPr>
          <w:lang w:val="fr-FR"/>
        </w:rPr>
        <w:t xml:space="preserve"> </w:t>
      </w:r>
      <w:r>
        <w:sym w:font="Symbol" w:char="F061"/>
      </w:r>
      <w:r w:rsidRPr="00E96F2B">
        <w:rPr>
          <w:lang w:val="fr-FR"/>
        </w:rPr>
        <w:t>|F)] = 1</w:t>
      </w:r>
      <w:r>
        <w:rPr>
          <w:lang w:val="fr-FR"/>
        </w:rPr>
        <w:t xml:space="preserve"> </w:t>
      </w:r>
      <w:r w:rsidRPr="00E96F2B">
        <w:rPr>
          <w:lang w:val="fr-FR"/>
        </w:rPr>
        <w:t>– 2</w:t>
      </w:r>
      <w:r>
        <w:sym w:font="Symbol" w:char="F061"/>
      </w:r>
    </w:p>
    <w:p w14:paraId="56188A9A" w14:textId="77777777" w:rsidR="00360EB0" w:rsidRDefault="00360EB0" w:rsidP="00360EB0">
      <w:pPr>
        <w:ind w:left="2160"/>
      </w:pPr>
    </w:p>
    <w:p w14:paraId="068A224C" w14:textId="60FE6FFF" w:rsidR="00360EB0" w:rsidRDefault="00360EB0" w:rsidP="00360EB0">
      <w:pPr>
        <w:ind w:left="1440"/>
      </w:pPr>
      <w:r>
        <w:t xml:space="preserve">When calculating the interval for </w:t>
      </w:r>
      <w:r>
        <w:sym w:font="Symbol" w:char="F06A"/>
      </w:r>
      <w:r>
        <w:t xml:space="preserve">, we can substitute u in for U, but how do we obtain the quantiles from K? Going back to the plug-in principal again, we can use </w:t>
      </w:r>
      <w:r w:rsidRPr="00AC5215">
        <w:rPr>
          <w:position w:val="-14"/>
        </w:rPr>
        <w:object w:dxaOrig="1600" w:dyaOrig="580" w14:anchorId="465E4807">
          <v:shape id="_x0000_i1147" type="#_x0000_t75" style="width:82.05pt;height:30.15pt" o:ole="">
            <v:imagedata r:id="rId269" o:title=""/>
          </v:shape>
          <o:OLEObject Type="Embed" ProgID="Equation.DSMT4" ShapeID="_x0000_i1147" DrawAspect="Content" ObjectID="_1484265417" r:id="rId270"/>
        </w:object>
      </w:r>
      <w:r w:rsidRPr="00E96F2B">
        <w:rPr>
          <w:lang w:val="fr-FR"/>
        </w:rPr>
        <w:t xml:space="preserve"> </w:t>
      </w:r>
      <w:r>
        <w:t xml:space="preserve"> and </w:t>
      </w:r>
      <w:r w:rsidRPr="00AC5215">
        <w:rPr>
          <w:position w:val="-14"/>
        </w:rPr>
        <w:object w:dxaOrig="2120" w:dyaOrig="580" w14:anchorId="29FE1161">
          <v:shape id="_x0000_i1148" type="#_x0000_t75" style="width:108.85pt;height:30.15pt" o:ole="">
            <v:imagedata r:id="rId271" o:title=""/>
          </v:shape>
          <o:OLEObject Type="Embed" ProgID="Equation.DSMT4" ShapeID="_x0000_i1148" DrawAspect="Content" ObjectID="_1484265418" r:id="rId272"/>
        </w:object>
      </w:r>
      <w:r>
        <w:t xml:space="preserve">. Using R resamples, these quantiles are estimated by </w:t>
      </w:r>
      <w:r w:rsidRPr="00AC5215">
        <w:rPr>
          <w:position w:val="-14"/>
        </w:rPr>
        <w:object w:dxaOrig="1780" w:dyaOrig="560" w14:anchorId="12ED921A">
          <v:shape id="_x0000_i1149" type="#_x0000_t75" style="width:87.05pt;height:25.1pt" o:ole="">
            <v:imagedata r:id="rId273" o:title=""/>
          </v:shape>
          <o:OLEObject Type="Embed" ProgID="Equation.DSMT4" ShapeID="_x0000_i1149" DrawAspect="Content" ObjectID="_1484265419" r:id="rId274"/>
        </w:object>
      </w:r>
      <w:r>
        <w:t xml:space="preserve"> and </w:t>
      </w:r>
      <w:r w:rsidRPr="00AC5215">
        <w:rPr>
          <w:position w:val="-14"/>
        </w:rPr>
        <w:object w:dxaOrig="2180" w:dyaOrig="560" w14:anchorId="3F0ABD72">
          <v:shape id="_x0000_i1150" type="#_x0000_t75" style="width:108pt;height:25.1pt" o:ole="">
            <v:imagedata r:id="rId275" o:title=""/>
          </v:shape>
          <o:OLEObject Type="Embed" ProgID="Equation.DSMT4" ShapeID="_x0000_i1150" DrawAspect="Content" ObjectID="_1484265420" r:id="rId276"/>
        </w:object>
      </w:r>
      <w:r w:rsidR="00702AD4">
        <w:t>, respectively</w:t>
      </w:r>
      <w:r>
        <w:t>. The lower bound of the “basic” interval becomes</w:t>
      </w:r>
    </w:p>
    <w:p w14:paraId="7C5263BF" w14:textId="77777777" w:rsidR="00360EB0" w:rsidRDefault="00360EB0" w:rsidP="00360EB0">
      <w:pPr>
        <w:ind w:left="1440"/>
      </w:pPr>
    </w:p>
    <w:p w14:paraId="7FC981AE" w14:textId="77777777" w:rsidR="00360EB0" w:rsidRDefault="00360EB0" w:rsidP="00360EB0">
      <w:pPr>
        <w:ind w:left="2160"/>
      </w:pPr>
      <w:r w:rsidRPr="00AC5215">
        <w:rPr>
          <w:position w:val="-14"/>
        </w:rPr>
        <w:object w:dxaOrig="4180" w:dyaOrig="560" w14:anchorId="1A129BA1">
          <v:shape id="_x0000_i1151" type="#_x0000_t75" style="width:211pt;height:25.1pt" o:ole="">
            <v:imagedata r:id="rId277" o:title=""/>
          </v:shape>
          <o:OLEObject Type="Embed" ProgID="Equation.DSMT4" ShapeID="_x0000_i1151" DrawAspect="Content" ObjectID="_1484265421" r:id="rId278"/>
        </w:object>
      </w:r>
      <w:r>
        <w:t xml:space="preserve"> </w:t>
      </w:r>
    </w:p>
    <w:p w14:paraId="7080F49B" w14:textId="77777777" w:rsidR="00360EB0" w:rsidRDefault="00360EB0" w:rsidP="00360EB0">
      <w:pPr>
        <w:ind w:left="2160"/>
      </w:pPr>
    </w:p>
    <w:p w14:paraId="1E34DD04" w14:textId="77777777" w:rsidR="00360EB0" w:rsidRDefault="00360EB0" w:rsidP="00360EB0">
      <w:pPr>
        <w:ind w:left="1440"/>
      </w:pPr>
      <w:r>
        <w:t xml:space="preserve"> and the upper bound of the interval becomes</w:t>
      </w:r>
    </w:p>
    <w:p w14:paraId="6D0F9BEC" w14:textId="77777777" w:rsidR="00360EB0" w:rsidRDefault="00360EB0" w:rsidP="00360EB0">
      <w:pPr>
        <w:ind w:left="1440"/>
      </w:pPr>
      <w:r>
        <w:t xml:space="preserve"> </w:t>
      </w:r>
    </w:p>
    <w:p w14:paraId="0ADD92CA" w14:textId="77777777" w:rsidR="00360EB0" w:rsidRDefault="00360EB0" w:rsidP="00360EB0">
      <w:pPr>
        <w:ind w:left="2160"/>
      </w:pPr>
      <w:r w:rsidRPr="00AC5215">
        <w:rPr>
          <w:position w:val="-14"/>
        </w:rPr>
        <w:object w:dxaOrig="4940" w:dyaOrig="560" w14:anchorId="56E92177">
          <v:shape id="_x0000_i1152" type="#_x0000_t75" style="width:246.15pt;height:25.1pt" o:ole="">
            <v:imagedata r:id="rId279" o:title=""/>
          </v:shape>
          <o:OLEObject Type="Embed" ProgID="Equation.DSMT4" ShapeID="_x0000_i1152" DrawAspect="Content" ObjectID="_1484265422" r:id="rId280"/>
        </w:object>
      </w:r>
    </w:p>
    <w:p w14:paraId="71551224" w14:textId="77777777" w:rsidR="00360EB0" w:rsidRDefault="00360EB0" w:rsidP="00360EB0">
      <w:pPr>
        <w:ind w:left="1440"/>
      </w:pPr>
    </w:p>
    <w:p w14:paraId="67A5E936" w14:textId="77777777" w:rsidR="00360EB0" w:rsidRDefault="00360EB0" w:rsidP="00360EB0">
      <w:pPr>
        <w:ind w:left="1440"/>
      </w:pPr>
      <w:r>
        <w:t xml:space="preserve">Because h(T) is a monotone transformation, we easily obtain the limits of the interval in terms of </w:t>
      </w:r>
      <w:r>
        <w:sym w:font="Symbol" w:char="F071"/>
      </w:r>
      <w:r>
        <w:t xml:space="preserve"> with </w:t>
      </w:r>
    </w:p>
    <w:p w14:paraId="62F09974" w14:textId="77777777" w:rsidR="00360EB0" w:rsidRDefault="00360EB0" w:rsidP="00360EB0">
      <w:pPr>
        <w:ind w:left="1440"/>
      </w:pPr>
    </w:p>
    <w:p w14:paraId="433BD301" w14:textId="77777777" w:rsidR="00360EB0" w:rsidRDefault="00360EB0" w:rsidP="00360EB0">
      <w:pPr>
        <w:ind w:left="2160"/>
      </w:pPr>
      <w:r w:rsidRPr="00CF181A">
        <w:rPr>
          <w:position w:val="-14"/>
        </w:rPr>
        <w:object w:dxaOrig="1080" w:dyaOrig="560" w14:anchorId="48B5B1FD">
          <v:shape id="_x0000_i1153" type="#_x0000_t75" style="width:56.95pt;height:25.1pt" o:ole="">
            <v:imagedata r:id="rId281" o:title=""/>
          </v:shape>
          <o:OLEObject Type="Embed" ProgID="Equation.DSMT4" ShapeID="_x0000_i1153" DrawAspect="Content" ObjectID="_1484265423" r:id="rId282"/>
        </w:object>
      </w:r>
      <w:r>
        <w:t xml:space="preserve"> </w:t>
      </w:r>
      <w:r w:rsidRPr="00DE3261">
        <w:t xml:space="preserve">and </w:t>
      </w:r>
      <w:r w:rsidRPr="00CF181A">
        <w:rPr>
          <w:position w:val="-14"/>
        </w:rPr>
        <w:object w:dxaOrig="1480" w:dyaOrig="560" w14:anchorId="7D7A15FE">
          <v:shape id="_x0000_i1154" type="#_x0000_t75" style="width:1in;height:25.1pt" o:ole="">
            <v:imagedata r:id="rId283" o:title=""/>
          </v:shape>
          <o:OLEObject Type="Embed" ProgID="Equation.DSMT4" ShapeID="_x0000_i1154" DrawAspect="Content" ObjectID="_1484265424" r:id="rId284"/>
        </w:object>
      </w:r>
    </w:p>
    <w:p w14:paraId="691A9B5D" w14:textId="77777777" w:rsidR="00360EB0" w:rsidRDefault="00360EB0" w:rsidP="00360EB0">
      <w:pPr>
        <w:ind w:left="1440"/>
      </w:pPr>
    </w:p>
    <w:p w14:paraId="3CC71BFF" w14:textId="311B9469" w:rsidR="00360EB0" w:rsidRDefault="00360EB0" w:rsidP="00360EB0">
      <w:pPr>
        <w:ind w:left="1440"/>
      </w:pPr>
      <w:r>
        <w:t>Remember that the ordering of the t</w:t>
      </w:r>
      <w:r>
        <w:rPr>
          <w:vertAlign w:val="superscript"/>
        </w:rPr>
        <w:sym w:font="Symbol" w:char="F02A"/>
      </w:r>
      <w:r>
        <w:t>’s does not change when transforming back from the u</w:t>
      </w:r>
      <w:r>
        <w:rPr>
          <w:vertAlign w:val="superscript"/>
        </w:rPr>
        <w:sym w:font="Symbol" w:char="F02A"/>
      </w:r>
      <w:r>
        <w:t>’s due to the monotone transformation. Therefore, the key parts of the derivation are:</w:t>
      </w:r>
    </w:p>
    <w:p w14:paraId="3D89DDFA" w14:textId="77777777" w:rsidR="00360EB0" w:rsidRDefault="00360EB0" w:rsidP="00360EB0">
      <w:pPr>
        <w:ind w:left="1440"/>
      </w:pPr>
    </w:p>
    <w:p w14:paraId="6D159F94" w14:textId="77777777" w:rsidR="00360EB0" w:rsidRDefault="00360EB0" w:rsidP="000B5A5A">
      <w:pPr>
        <w:numPr>
          <w:ilvl w:val="0"/>
          <w:numId w:val="8"/>
        </w:numPr>
      </w:pPr>
      <w:r>
        <w:t xml:space="preserve">Use a symmetric, monotone transformation of T </w:t>
      </w:r>
    </w:p>
    <w:p w14:paraId="7197CFD9" w14:textId="14CC5A62" w:rsidR="00360EB0" w:rsidRPr="00975EF1" w:rsidRDefault="00360EB0" w:rsidP="000B5A5A">
      <w:pPr>
        <w:numPr>
          <w:ilvl w:val="0"/>
          <w:numId w:val="8"/>
        </w:numPr>
      </w:pPr>
      <w:r>
        <w:lastRenderedPageBreak/>
        <w:t>Start with the basic interval and take advantage of the transformation used</w:t>
      </w:r>
    </w:p>
    <w:p w14:paraId="56D6B11B" w14:textId="77777777" w:rsidR="00360EB0" w:rsidRDefault="00360EB0" w:rsidP="004B4446">
      <w:pPr>
        <w:ind w:left="720"/>
      </w:pPr>
    </w:p>
    <w:p w14:paraId="420E651F" w14:textId="77777777" w:rsidR="004B4446" w:rsidRDefault="004B4446" w:rsidP="004B4446">
      <w:pPr>
        <w:ind w:left="720"/>
      </w:pPr>
      <w:r>
        <w:t xml:space="preserve">The </w:t>
      </w:r>
      <w:r w:rsidRPr="00DE3261">
        <w:rPr>
          <w:u w:val="single"/>
        </w:rPr>
        <w:t>percentile interval</w:t>
      </w:r>
      <w:r>
        <w:t xml:space="preserve"> is simply: </w:t>
      </w:r>
    </w:p>
    <w:p w14:paraId="3D4A3EF0" w14:textId="77777777" w:rsidR="004B4446" w:rsidRDefault="004B4446" w:rsidP="004B4446">
      <w:pPr>
        <w:ind w:left="720"/>
      </w:pPr>
    </w:p>
    <w:p w14:paraId="645D4D82" w14:textId="1E1755D9" w:rsidR="004B4446" w:rsidRDefault="004B4446" w:rsidP="004B4446">
      <w:pPr>
        <w:ind w:left="1440"/>
      </w:pPr>
      <w:r>
        <w:t xml:space="preserve"> </w:t>
      </w:r>
      <w:r w:rsidRPr="00CF181A">
        <w:rPr>
          <w:position w:val="-14"/>
        </w:rPr>
        <w:object w:dxaOrig="1080" w:dyaOrig="560" w14:anchorId="2BDE749B">
          <v:shape id="_x0000_i1155" type="#_x0000_t75" style="width:56.95pt;height:25.1pt" o:ole="">
            <v:imagedata r:id="rId281" o:title=""/>
          </v:shape>
          <o:OLEObject Type="Embed" ProgID="Equation.DSMT4" ShapeID="_x0000_i1155" DrawAspect="Content" ObjectID="_1484265425" r:id="rId285"/>
        </w:object>
      </w:r>
      <w:r>
        <w:t xml:space="preserve"> </w:t>
      </w:r>
      <w:r w:rsidR="00360EB0">
        <w:t xml:space="preserve">&lt; </w:t>
      </w:r>
      <w:r w:rsidR="00360EB0">
        <w:sym w:font="Symbol" w:char="F071"/>
      </w:r>
      <w:r w:rsidR="00360EB0">
        <w:t xml:space="preserve"> &lt; </w:t>
      </w:r>
      <w:r w:rsidRPr="00CF181A">
        <w:rPr>
          <w:position w:val="-14"/>
        </w:rPr>
        <w:object w:dxaOrig="1480" w:dyaOrig="560" w14:anchorId="0B58FCA5">
          <v:shape id="_x0000_i1156" type="#_x0000_t75" style="width:1in;height:25.1pt" o:ole="">
            <v:imagedata r:id="rId283" o:title=""/>
          </v:shape>
          <o:OLEObject Type="Embed" ProgID="Equation.DSMT4" ShapeID="_x0000_i1156" DrawAspect="Content" ObjectID="_1484265426" r:id="rId286"/>
        </w:object>
      </w:r>
      <w:r>
        <w:t xml:space="preserve"> </w:t>
      </w:r>
    </w:p>
    <w:p w14:paraId="6A7369A3" w14:textId="77777777" w:rsidR="004B4446" w:rsidRDefault="004B4446" w:rsidP="004B4446">
      <w:pPr>
        <w:ind w:left="1440"/>
      </w:pPr>
    </w:p>
    <w:p w14:paraId="68A88441" w14:textId="7EB423FC" w:rsidR="004B4446" w:rsidRDefault="004B4446" w:rsidP="004B4446">
      <w:pPr>
        <w:ind w:left="720"/>
      </w:pPr>
      <w:commentRangeStart w:id="8"/>
      <w:r>
        <w:t xml:space="preserve">Notice where the </w:t>
      </w:r>
      <w:r>
        <w:sym w:font="Symbol" w:char="F061"/>
      </w:r>
      <w:r>
        <w:t xml:space="preserve"> and 1 – </w:t>
      </w:r>
      <w:r>
        <w:sym w:font="Symbol" w:char="F061"/>
      </w:r>
      <w:r>
        <w:t xml:space="preserve"> are located in the lower and upper limits</w:t>
      </w:r>
      <w:commentRangeEnd w:id="8"/>
      <w:r>
        <w:rPr>
          <w:rStyle w:val="CommentReference"/>
        </w:rPr>
        <w:commentReference w:id="8"/>
      </w:r>
      <w:r>
        <w:t xml:space="preserve">. This is the reverse of what we </w:t>
      </w:r>
      <w:r w:rsidR="00360EB0">
        <w:t>saw with the basic interval</w:t>
      </w:r>
      <w:r>
        <w:t>. Overall, t</w:t>
      </w:r>
      <w:r w:rsidRPr="00FA74A1">
        <w:t xml:space="preserve">his </w:t>
      </w:r>
      <w:r>
        <w:t xml:space="preserve">is probably </w:t>
      </w:r>
      <w:r w:rsidRPr="00FA74A1">
        <w:t xml:space="preserve">the best known bootstrap </w:t>
      </w:r>
      <w:r w:rsidR="00360EB0">
        <w:t>confidence interval</w:t>
      </w:r>
      <w:r>
        <w:t xml:space="preserve">, but it does not necessarily perform the best! Better intervals will be discussed shortly, but they are all motivated by this interval so we will start with it.    </w:t>
      </w:r>
    </w:p>
    <w:p w14:paraId="23E69CFD" w14:textId="77777777" w:rsidR="004B4446" w:rsidRDefault="004B4446" w:rsidP="004B4446">
      <w:pPr>
        <w:ind w:left="720"/>
      </w:pPr>
    </w:p>
    <w:p w14:paraId="678306F0" w14:textId="77777777" w:rsidR="004B4446" w:rsidRDefault="004B4446" w:rsidP="004B4446">
      <w:pPr>
        <w:ind w:left="720"/>
      </w:pPr>
      <w:r w:rsidRPr="00B45D24">
        <w:rPr>
          <w:u w:val="single"/>
        </w:rPr>
        <w:t>Notes</w:t>
      </w:r>
      <w:r>
        <w:t>:</w:t>
      </w:r>
    </w:p>
    <w:p w14:paraId="38DDC188" w14:textId="22D3ABB0" w:rsidR="004B4446" w:rsidRDefault="004B4446" w:rsidP="000B5A5A">
      <w:pPr>
        <w:numPr>
          <w:ilvl w:val="0"/>
          <w:numId w:val="9"/>
        </w:numPr>
      </w:pPr>
      <w:r>
        <w:t xml:space="preserve">Notice the </w:t>
      </w:r>
      <w:r w:rsidRPr="00952EBA">
        <w:rPr>
          <w:u w:val="single"/>
        </w:rPr>
        <w:t>percentile</w:t>
      </w:r>
      <w:r>
        <w:t xml:space="preserve"> interval produces limits that are ALWAYS within the parameter space </w:t>
      </w:r>
      <w:commentRangeStart w:id="9"/>
      <w:r>
        <w:t>provided a sensible statistic is chosen</w:t>
      </w:r>
      <w:commentRangeEnd w:id="9"/>
      <w:r>
        <w:rPr>
          <w:rStyle w:val="CommentReference"/>
        </w:rPr>
        <w:commentReference w:id="9"/>
      </w:r>
      <w:r>
        <w:t>. Why?</w:t>
      </w:r>
    </w:p>
    <w:p w14:paraId="2E564B95" w14:textId="10117CC0" w:rsidR="004B4446" w:rsidRDefault="004B4446" w:rsidP="000B5A5A">
      <w:pPr>
        <w:numPr>
          <w:ilvl w:val="0"/>
          <w:numId w:val="9"/>
        </w:numPr>
      </w:pPr>
      <w:r>
        <w:t xml:space="preserve">The basic </w:t>
      </w:r>
      <w:r w:rsidR="00360EB0">
        <w:t>interval</w:t>
      </w:r>
      <w:r>
        <w:t xml:space="preserve"> do</w:t>
      </w:r>
      <w:r w:rsidR="00360EB0">
        <w:t>es</w:t>
      </w:r>
      <w:r>
        <w:t xml:space="preserve"> not produce limits always in the parameter space. Why? Below is a diagram that I created in </w:t>
      </w:r>
      <w:r w:rsidR="00360EB0">
        <w:t xml:space="preserve">a </w:t>
      </w:r>
      <w:r>
        <w:t xml:space="preserve">class </w:t>
      </w:r>
      <w:r w:rsidR="00360EB0">
        <w:t>once to explain this</w:t>
      </w:r>
      <w:r>
        <w:t>:</w:t>
      </w:r>
    </w:p>
    <w:p w14:paraId="3F9E706A" w14:textId="77777777" w:rsidR="004B4446" w:rsidRDefault="004B4446" w:rsidP="004B4446">
      <w:pPr>
        <w:ind w:left="1080"/>
      </w:pPr>
    </w:p>
    <w:p w14:paraId="3C4B71D1" w14:textId="306A2DBD" w:rsidR="004B4446" w:rsidRDefault="004B4446" w:rsidP="004B4446">
      <w:pPr>
        <w:ind w:left="720"/>
      </w:pPr>
      <w:r>
        <w:rPr>
          <w:noProof/>
        </w:rPr>
        <w:lastRenderedPageBreak/>
        <mc:AlternateContent>
          <mc:Choice Requires="wpi">
            <w:drawing>
              <wp:anchor distT="0" distB="0" distL="114300" distR="114300" simplePos="0" relativeHeight="251692032" behindDoc="0" locked="0" layoutInCell="1" allowOverlap="1" wp14:anchorId="1B1398D2" wp14:editId="2A08D899">
                <wp:simplePos x="0" y="0"/>
                <wp:positionH relativeFrom="column">
                  <wp:posOffset>6295390</wp:posOffset>
                </wp:positionH>
                <wp:positionV relativeFrom="paragraph">
                  <wp:posOffset>459105</wp:posOffset>
                </wp:positionV>
                <wp:extent cx="467360" cy="82550"/>
                <wp:effectExtent l="56515" t="60325" r="47625" b="47625"/>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spect="1" noEditPoints="1" noChangeArrowheads="1" noChangeShapeType="1"/>
                        </w14:cNvContentPartPr>
                      </w14:nvContentPartPr>
                      <w14:xfrm>
                        <a:off x="0" y="0"/>
                        <a:ext cx="467360" cy="82550"/>
                      </w14:xfrm>
                    </w14:contentPart>
                  </a:graphicData>
                </a:graphic>
                <wp14:sizeRelH relativeFrom="page">
                  <wp14:pctWidth>0</wp14:pctWidth>
                </wp14:sizeRelH>
                <wp14:sizeRelV relativeFrom="page">
                  <wp14:pctHeight>0</wp14:pctHeight>
                </wp14:sizeRelV>
              </wp:anchor>
            </w:drawing>
          </mc:Choice>
          <mc:Fallback>
            <w:pict>
              <v:shape w14:anchorId="342C6B38" id="Ink 51" o:spid="_x0000_s1026" type="#_x0000_t75" style="position:absolute;margin-left:494.95pt;margin-top:35.4pt;width:38.25pt;height: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">
                <v:imagedata r:id="rId288" o:title=""/>
                <o:lock v:ext="edit" rotation="t" verticies="t" shapetype="t"/>
              </v:shape>
            </w:pict>
          </mc:Fallback>
        </mc:AlternateContent>
      </w:r>
      <w:r>
        <w:rPr>
          <w:noProof/>
        </w:rPr>
        <w:drawing>
          <wp:inline distT="0" distB="0" distL="0" distR="0" wp14:anchorId="0B5D59D1" wp14:editId="3914369F">
            <wp:extent cx="6252210" cy="37636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52210" cy="3763645"/>
                    </a:xfrm>
                    <a:prstGeom prst="rect">
                      <a:avLst/>
                    </a:prstGeom>
                    <a:noFill/>
                    <a:ln>
                      <a:noFill/>
                    </a:ln>
                  </pic:spPr>
                </pic:pic>
              </a:graphicData>
            </a:graphic>
          </wp:inline>
        </w:drawing>
      </w:r>
    </w:p>
    <w:p w14:paraId="5DBC6818" w14:textId="77777777" w:rsidR="00D554A2" w:rsidRPr="004E261E" w:rsidRDefault="00D554A2" w:rsidP="00D554A2">
      <w:pPr>
        <w:ind w:left="720"/>
        <w:rPr>
          <w:lang w:val="fr-FR"/>
        </w:rPr>
      </w:pPr>
    </w:p>
    <w:p w14:paraId="1FF248CC" w14:textId="77777777" w:rsidR="00D554A2" w:rsidRDefault="00D554A2" w:rsidP="00D554A2">
      <w:pPr>
        <w:ind w:left="1440"/>
        <w:rPr>
          <w:lang w:val="fr-FR"/>
        </w:rPr>
      </w:pPr>
    </w:p>
    <w:p w14:paraId="2CDF790D" w14:textId="77777777" w:rsidR="00D554A2" w:rsidRPr="004E261E" w:rsidRDefault="00D554A2" w:rsidP="00D554A2">
      <w:pPr>
        <w:rPr>
          <w:lang w:val="fr-FR"/>
        </w:rPr>
      </w:pPr>
      <w:r w:rsidRPr="00591D0E">
        <w:rPr>
          <w:u w:val="single"/>
          <w:lang w:val="fr-FR"/>
        </w:rPr>
        <w:t>Example</w:t>
      </w:r>
      <w:r>
        <w:rPr>
          <w:lang w:val="fr-FR"/>
        </w:rPr>
        <w:t xml:space="preserve">: </w:t>
      </w:r>
      <w:r>
        <w:t>Air conditioning data (AC</w:t>
      </w:r>
      <w:r w:rsidRPr="005406E4">
        <w:t>.R</w:t>
      </w:r>
      <w:r>
        <w:t>)</w:t>
      </w:r>
    </w:p>
    <w:p w14:paraId="1433B161" w14:textId="77777777" w:rsidR="00D554A2" w:rsidRDefault="00D554A2" w:rsidP="00D554A2">
      <w:pPr>
        <w:ind w:left="360"/>
      </w:pPr>
    </w:p>
    <w:p w14:paraId="0E3580E2" w14:textId="6ADFADB6" w:rsidR="00D554A2" w:rsidRDefault="00D554A2" w:rsidP="00D554A2">
      <w:pPr>
        <w:pStyle w:val="R-14"/>
      </w:pPr>
      <w:r>
        <w:t>&gt; boot.ci(boot.out = boot.res, conf = 0.95, type = "perc")</w:t>
      </w:r>
    </w:p>
    <w:p w14:paraId="359E1FBD" w14:textId="77777777" w:rsidR="00D554A2" w:rsidRDefault="00D554A2" w:rsidP="00D554A2">
      <w:pPr>
        <w:pStyle w:val="R-14"/>
      </w:pPr>
      <w:r>
        <w:t>BOOTSTRAP CONFIDENCE INTERVAL CALCULATIONS</w:t>
      </w:r>
    </w:p>
    <w:p w14:paraId="0E347400" w14:textId="77777777" w:rsidR="00D554A2" w:rsidRDefault="00D554A2" w:rsidP="00D554A2">
      <w:pPr>
        <w:pStyle w:val="R-14"/>
      </w:pPr>
      <w:r>
        <w:t>Based on 4999 bootstrap replicates</w:t>
      </w:r>
    </w:p>
    <w:p w14:paraId="0D52CB6A" w14:textId="77777777" w:rsidR="00D554A2" w:rsidRDefault="00D554A2" w:rsidP="00D554A2">
      <w:pPr>
        <w:pStyle w:val="R-14"/>
      </w:pPr>
    </w:p>
    <w:p w14:paraId="3C5269D0" w14:textId="77777777" w:rsidR="00D554A2" w:rsidRDefault="00D554A2" w:rsidP="00D554A2">
      <w:pPr>
        <w:pStyle w:val="R-14"/>
      </w:pPr>
      <w:r>
        <w:t xml:space="preserve">CALL : </w:t>
      </w:r>
    </w:p>
    <w:p w14:paraId="40B23544" w14:textId="0D623EBA" w:rsidR="00D554A2" w:rsidRDefault="00D554A2" w:rsidP="00D554A2">
      <w:pPr>
        <w:pStyle w:val="R-14"/>
      </w:pPr>
      <w:r>
        <w:t xml:space="preserve">boot.ci(boot.out = boot.res, conf = 0.95, type = </w:t>
      </w:r>
      <w:r w:rsidRPr="00D554A2">
        <w:t>c("basic", "perc")</w:t>
      </w:r>
      <w:r>
        <w:t>)</w:t>
      </w:r>
    </w:p>
    <w:p w14:paraId="0FB25057" w14:textId="77777777" w:rsidR="00D554A2" w:rsidRDefault="00D554A2" w:rsidP="00D554A2">
      <w:pPr>
        <w:pStyle w:val="R-14"/>
      </w:pPr>
    </w:p>
    <w:p w14:paraId="46C0DCE4" w14:textId="77777777" w:rsidR="00D554A2" w:rsidRDefault="00D554A2" w:rsidP="00D554A2">
      <w:pPr>
        <w:pStyle w:val="R-14"/>
      </w:pPr>
      <w:r>
        <w:t xml:space="preserve">Intervals : </w:t>
      </w:r>
    </w:p>
    <w:p w14:paraId="120CD161" w14:textId="77777777" w:rsidR="00D554A2" w:rsidRDefault="00D554A2" w:rsidP="00D554A2">
      <w:pPr>
        <w:pStyle w:val="R-14"/>
      </w:pPr>
      <w:r>
        <w:t xml:space="preserve">Level      Basic              Percentile     </w:t>
      </w:r>
    </w:p>
    <w:p w14:paraId="0FB12A66" w14:textId="77777777" w:rsidR="00D554A2" w:rsidRDefault="00D554A2" w:rsidP="00D554A2">
      <w:pPr>
        <w:pStyle w:val="R-14"/>
      </w:pPr>
      <w:r>
        <w:t xml:space="preserve">95%   ( 23.2, 169.6 )   ( 46.6, 192.9 )  </w:t>
      </w:r>
    </w:p>
    <w:p w14:paraId="145EBFCC" w14:textId="1AB43EAF" w:rsidR="00D554A2" w:rsidRDefault="00D554A2" w:rsidP="00D554A2">
      <w:pPr>
        <w:pStyle w:val="R-14"/>
      </w:pPr>
      <w:r>
        <w:t>Calculations and Intervals on Original Scale</w:t>
      </w:r>
    </w:p>
    <w:p w14:paraId="5A0462B4" w14:textId="77777777" w:rsidR="00D554A2" w:rsidRDefault="00D554A2" w:rsidP="00D554A2">
      <w:pPr>
        <w:pStyle w:val="R-14"/>
      </w:pPr>
    </w:p>
    <w:p w14:paraId="754B7FE2" w14:textId="4C24A068" w:rsidR="00D554A2" w:rsidRDefault="00D554A2" w:rsidP="00D554A2">
      <w:pPr>
        <w:pStyle w:val="R-14"/>
      </w:pPr>
      <w:r>
        <w:t>&gt; alpha &lt;- 0.025</w:t>
      </w:r>
    </w:p>
    <w:p w14:paraId="0633DE0D" w14:textId="0F12BAA2" w:rsidR="00D554A2" w:rsidRDefault="00D554A2" w:rsidP="00D554A2">
      <w:pPr>
        <w:pStyle w:val="R-14"/>
      </w:pPr>
      <w:r>
        <w:t xml:space="preserve">&gt; quantile(x = t.star, type = 1, probs = c(alpha, 1-alpha)) </w:t>
      </w:r>
    </w:p>
    <w:p w14:paraId="0EDA5831" w14:textId="77777777" w:rsidR="00D554A2" w:rsidRDefault="00D554A2" w:rsidP="00D554A2">
      <w:pPr>
        <w:pStyle w:val="R-14"/>
      </w:pPr>
      <w:r>
        <w:t xml:space="preserve">     2.5%     97.5% </w:t>
      </w:r>
    </w:p>
    <w:p w14:paraId="6B4B8369" w14:textId="6975FD81" w:rsidR="004B4446" w:rsidRDefault="00D554A2" w:rsidP="00D554A2">
      <w:pPr>
        <w:pStyle w:val="R-14"/>
      </w:pPr>
      <w:r>
        <w:t xml:space="preserve"> 46.41667 189.16667</w:t>
      </w:r>
    </w:p>
    <w:p w14:paraId="666B01A1" w14:textId="77777777" w:rsidR="00EC4AE2" w:rsidRDefault="00EC4AE2" w:rsidP="004E0539">
      <w:pPr>
        <w:rPr>
          <w:u w:val="single"/>
        </w:rPr>
      </w:pPr>
    </w:p>
    <w:p w14:paraId="322A6112" w14:textId="77777777" w:rsidR="00EC4AE2" w:rsidRDefault="00EC4AE2" w:rsidP="004E0539">
      <w:pPr>
        <w:rPr>
          <w:u w:val="single"/>
        </w:rPr>
      </w:pPr>
    </w:p>
    <w:p w14:paraId="0E847307" w14:textId="6EC82FBA" w:rsidR="004E0539" w:rsidRPr="004E0539" w:rsidRDefault="004E0539" w:rsidP="004E0539">
      <w:pPr>
        <w:rPr>
          <w:u w:val="single"/>
        </w:rPr>
      </w:pPr>
      <w:r w:rsidRPr="005A5733">
        <w:rPr>
          <w:u w:val="single"/>
        </w:rPr>
        <w:t>BC</w:t>
      </w:r>
      <w:r w:rsidRPr="005A5733">
        <w:rPr>
          <w:u w:val="single"/>
          <w:vertAlign w:val="subscript"/>
        </w:rPr>
        <w:t>a</w:t>
      </w:r>
      <w:r w:rsidRPr="005A5733">
        <w:rPr>
          <w:u w:val="single"/>
        </w:rPr>
        <w:t xml:space="preserve"> confidence interval</w:t>
      </w:r>
      <w:r w:rsidR="00614C08" w:rsidRPr="005A5733">
        <w:rPr>
          <w:u w:val="single"/>
        </w:rPr>
        <w:t xml:space="preserve"> </w:t>
      </w:r>
    </w:p>
    <w:p w14:paraId="0A3D7C62" w14:textId="77777777" w:rsidR="004E0539" w:rsidRDefault="004E0539" w:rsidP="004E0539"/>
    <w:p w14:paraId="6093AD8E" w14:textId="13124307" w:rsidR="000558B8" w:rsidRDefault="004E0539" w:rsidP="004E0539">
      <w:pPr>
        <w:ind w:left="720"/>
      </w:pPr>
      <w:r w:rsidRPr="004A6B10">
        <w:t>This procedure</w:t>
      </w:r>
      <w:r w:rsidR="004251F0">
        <w:t xml:space="preserve"> is like the percentile interval, but it uses</w:t>
      </w:r>
      <w:r w:rsidRPr="004A6B10">
        <w:t xml:space="preserve"> different quantiles </w:t>
      </w:r>
      <w:r>
        <w:t xml:space="preserve">than the </w:t>
      </w:r>
      <w:r>
        <w:sym w:font="Symbol" w:char="F061"/>
      </w:r>
      <w:r>
        <w:t xml:space="preserve"> and 1 – </w:t>
      </w:r>
      <w:r>
        <w:sym w:font="Symbol" w:char="F061"/>
      </w:r>
      <w:r>
        <w:t xml:space="preserve"> </w:t>
      </w:r>
      <w:r w:rsidRPr="004A6B10">
        <w:t>from the distribution of T</w:t>
      </w:r>
      <w:r>
        <w:rPr>
          <w:vertAlign w:val="superscript"/>
        </w:rPr>
        <w:sym w:font="Symbol" w:char="F02A"/>
      </w:r>
      <w:r>
        <w:t xml:space="preserve">. Thus, we will need to find a “new” </w:t>
      </w:r>
      <w:r>
        <w:sym w:font="Symbol" w:char="F061"/>
      </w:r>
      <w:r>
        <w:t xml:space="preserve">, say </w:t>
      </w:r>
      <w:r w:rsidRPr="00CF181A">
        <w:rPr>
          <w:position w:val="-6"/>
        </w:rPr>
        <w:object w:dxaOrig="320" w:dyaOrig="400" w14:anchorId="63DA0D8E">
          <v:shape id="_x0000_i1157" type="#_x0000_t75" style="width:15.05pt;height:20.1pt" o:ole="">
            <v:imagedata r:id="rId290" o:title=""/>
          </v:shape>
          <o:OLEObject Type="Embed" ProgID="Equation.DSMT4" ShapeID="_x0000_i1157" DrawAspect="Content" ObjectID="_1484265427" r:id="rId291"/>
        </w:object>
      </w:r>
      <w:r>
        <w:t xml:space="preserve"> to use when obtaining quantiles from T</w:t>
      </w:r>
      <w:r>
        <w:rPr>
          <w:vertAlign w:val="superscript"/>
        </w:rPr>
        <w:sym w:font="Symbol" w:char="F02A"/>
      </w:r>
      <w:r>
        <w:t>.</w:t>
      </w:r>
      <w:r w:rsidR="000558B8">
        <w:t xml:space="preserve"> </w:t>
      </w:r>
    </w:p>
    <w:p w14:paraId="3BB94215" w14:textId="77777777" w:rsidR="003F26CF" w:rsidRDefault="003F26CF" w:rsidP="004E0539">
      <w:pPr>
        <w:ind w:left="720"/>
      </w:pPr>
    </w:p>
    <w:p w14:paraId="4D28EEAE" w14:textId="142D97DB" w:rsidR="003F26CF" w:rsidRDefault="003F26CF" w:rsidP="004E0539">
      <w:pPr>
        <w:ind w:left="720"/>
      </w:pPr>
      <w:r>
        <w:t xml:space="preserve">The </w:t>
      </w:r>
      <w:r w:rsidR="00EC4AE2">
        <w:t>b</w:t>
      </w:r>
      <w:r w:rsidRPr="003F26CF">
        <w:t>ias-corrected accelerated (BC</w:t>
      </w:r>
      <w:r w:rsidRPr="00350BC2">
        <w:rPr>
          <w:vertAlign w:val="subscript"/>
        </w:rPr>
        <w:t>a</w:t>
      </w:r>
      <w:r w:rsidRPr="003F26CF">
        <w:t>) confidence interva</w:t>
      </w:r>
      <w:r>
        <w:t xml:space="preserve">l attempts to correct for </w:t>
      </w:r>
      <w:r w:rsidR="00EC4AE2">
        <w:t xml:space="preserve">violations of </w:t>
      </w:r>
      <w:r>
        <w:t xml:space="preserve">two </w:t>
      </w:r>
      <w:r w:rsidR="00EC4AE2">
        <w:t>assumptions</w:t>
      </w:r>
      <w:r>
        <w:t xml:space="preserve"> with the percentile interval:</w:t>
      </w:r>
    </w:p>
    <w:p w14:paraId="3BA357EA" w14:textId="7A7DD8D5" w:rsidR="003F26CF" w:rsidRDefault="003F26CF" w:rsidP="000B5A5A">
      <w:pPr>
        <w:pStyle w:val="ListParagraph"/>
        <w:numPr>
          <w:ilvl w:val="0"/>
          <w:numId w:val="12"/>
        </w:numPr>
      </w:pPr>
      <w:r>
        <w:t>h(T) is an unbiased estimate of h(</w:t>
      </w:r>
      <w:r>
        <w:sym w:font="Symbol" w:char="F071"/>
      </w:r>
      <w:r>
        <w:t xml:space="preserve">) </w:t>
      </w:r>
    </w:p>
    <w:p w14:paraId="193DFF75" w14:textId="570B3217" w:rsidR="003F26CF" w:rsidRDefault="003F26CF" w:rsidP="000B5A5A">
      <w:pPr>
        <w:pStyle w:val="ListParagraph"/>
        <w:numPr>
          <w:ilvl w:val="0"/>
          <w:numId w:val="12"/>
        </w:numPr>
      </w:pPr>
      <w:r>
        <w:t>The variance of h(T) – h(</w:t>
      </w:r>
      <w:r>
        <w:sym w:font="Symbol" w:char="F071"/>
      </w:r>
      <w:r>
        <w:t xml:space="preserve">) is not a function of </w:t>
      </w:r>
      <w:r>
        <w:sym w:font="Symbol" w:char="F071"/>
      </w:r>
    </w:p>
    <w:p w14:paraId="6BCDF653" w14:textId="77777777" w:rsidR="004E0539" w:rsidRDefault="004E0539" w:rsidP="004E0539">
      <w:pPr>
        <w:ind w:left="720"/>
      </w:pPr>
    </w:p>
    <w:p w14:paraId="3E1AA3B3" w14:textId="02C678BB" w:rsidR="00350BC2" w:rsidRDefault="00350BC2" w:rsidP="004E0539">
      <w:pPr>
        <w:ind w:left="720"/>
      </w:pPr>
      <w:r>
        <w:t xml:space="preserve">The </w:t>
      </w:r>
      <w:r w:rsidR="004251F0">
        <w:t>(1 – 2</w:t>
      </w:r>
      <w:r w:rsidR="004251F0">
        <w:sym w:font="Symbol" w:char="F061"/>
      </w:r>
      <w:r w:rsidR="004251F0">
        <w:t xml:space="preserve">)100% </w:t>
      </w:r>
      <w:r w:rsidRPr="003F26CF">
        <w:t>BC</w:t>
      </w:r>
      <w:r w:rsidRPr="00350BC2">
        <w:rPr>
          <w:vertAlign w:val="subscript"/>
        </w:rPr>
        <w:t>a</w:t>
      </w:r>
      <w:r w:rsidRPr="003F26CF">
        <w:t xml:space="preserve"> confidence interva</w:t>
      </w:r>
      <w:r>
        <w:t xml:space="preserve">l ends up being </w:t>
      </w:r>
    </w:p>
    <w:p w14:paraId="553A6D8E" w14:textId="77777777" w:rsidR="00350BC2" w:rsidRDefault="00350BC2" w:rsidP="00350BC2"/>
    <w:p w14:paraId="3D89CE5B" w14:textId="109B7F45" w:rsidR="00350BC2" w:rsidRDefault="00350BC2" w:rsidP="00350BC2">
      <w:pPr>
        <w:ind w:left="1440"/>
        <w:rPr>
          <w:lang w:val="fr-FR"/>
        </w:rPr>
      </w:pPr>
      <w:r w:rsidRPr="00350BC2">
        <w:rPr>
          <w:position w:val="-16"/>
        </w:rPr>
        <w:object w:dxaOrig="3920" w:dyaOrig="580" w14:anchorId="4DC49EEF">
          <v:shape id="_x0000_i1158" type="#_x0000_t75" style="width:195.9pt;height:30.15pt" o:ole="">
            <v:imagedata r:id="rId292" o:title=""/>
          </v:shape>
          <o:OLEObject Type="Embed" ProgID="Equation.DSMT4" ShapeID="_x0000_i1158" DrawAspect="Content" ObjectID="_1484265428" r:id="rId293"/>
        </w:object>
      </w:r>
      <w:r w:rsidRPr="0038103A">
        <w:t xml:space="preserve"> </w:t>
      </w:r>
    </w:p>
    <w:p w14:paraId="6ABE56DE" w14:textId="77777777" w:rsidR="00350BC2" w:rsidRDefault="00350BC2" w:rsidP="00350BC2">
      <w:pPr>
        <w:ind w:left="1440"/>
        <w:rPr>
          <w:lang w:val="fr-FR"/>
        </w:rPr>
      </w:pPr>
    </w:p>
    <w:p w14:paraId="23176C60" w14:textId="77777777" w:rsidR="00350BC2" w:rsidRDefault="00350BC2" w:rsidP="00350BC2">
      <w:pPr>
        <w:ind w:left="720"/>
      </w:pPr>
      <w:r w:rsidRPr="0038103A">
        <w:t xml:space="preserve">where </w:t>
      </w:r>
    </w:p>
    <w:p w14:paraId="54A55DAA" w14:textId="77777777" w:rsidR="00350BC2" w:rsidRDefault="00350BC2" w:rsidP="00350BC2">
      <w:pPr>
        <w:ind w:left="720"/>
      </w:pPr>
    </w:p>
    <w:p w14:paraId="221BCD5F" w14:textId="77777777" w:rsidR="00350BC2" w:rsidRDefault="00350BC2" w:rsidP="00350BC2">
      <w:pPr>
        <w:ind w:left="1440"/>
      </w:pPr>
      <w:r w:rsidRPr="00CF181A">
        <w:rPr>
          <w:position w:val="-48"/>
        </w:rPr>
        <w:object w:dxaOrig="4780" w:dyaOrig="1120" w14:anchorId="51AB3DAF">
          <v:shape id="_x0000_i1159" type="#_x0000_t75" style="width:236.1pt;height:56.95pt" o:ole="">
            <v:imagedata r:id="rId294" o:title=""/>
          </v:shape>
          <o:OLEObject Type="Embed" ProgID="Equation.DSMT4" ShapeID="_x0000_i1159" DrawAspect="Content" ObjectID="_1484265429" r:id="rId295"/>
        </w:object>
      </w:r>
      <w:r>
        <w:t>,</w:t>
      </w:r>
    </w:p>
    <w:p w14:paraId="670724D6" w14:textId="46F9E79D" w:rsidR="00350BC2" w:rsidRDefault="00350BC2" w:rsidP="00350BC2">
      <w:pPr>
        <w:ind w:left="1440"/>
      </w:pPr>
      <w:r w:rsidRPr="00CF181A">
        <w:rPr>
          <w:position w:val="-48"/>
        </w:rPr>
        <w:object w:dxaOrig="4900" w:dyaOrig="1120" w14:anchorId="316A4734">
          <v:shape id="_x0000_i1160" type="#_x0000_t75" style="width:247.8pt;height:56.95pt" o:ole="">
            <v:imagedata r:id="rId296" o:title=""/>
          </v:shape>
          <o:OLEObject Type="Embed" ProgID="Equation.DSMT4" ShapeID="_x0000_i1160" DrawAspect="Content" ObjectID="_1484265430" r:id="rId297"/>
        </w:object>
      </w:r>
      <w:r>
        <w:t xml:space="preserve">, </w:t>
      </w:r>
      <w:r>
        <w:sym w:font="Symbol" w:char="F046"/>
      </w:r>
      <w:r>
        <w:t xml:space="preserve">() denotes the standard normal CDF, </w:t>
      </w:r>
      <w:r w:rsidR="004B747B" w:rsidRPr="00CF181A">
        <w:rPr>
          <w:position w:val="-40"/>
        </w:rPr>
        <w:object w:dxaOrig="3280" w:dyaOrig="1100" w14:anchorId="27B591CA">
          <v:shape id="_x0000_i1161" type="#_x0000_t75" style="width:164.1pt;height:56.95pt" o:ole="">
            <v:imagedata r:id="rId298" o:title=""/>
          </v:shape>
          <o:OLEObject Type="Embed" ProgID="Equation.DSMT4" ShapeID="_x0000_i1161" DrawAspect="Content" ObjectID="_1484265431" r:id="rId299"/>
        </w:object>
      </w:r>
      <w:r>
        <w:t xml:space="preserve">, </w:t>
      </w:r>
      <w:r w:rsidR="00EC4AE2">
        <w:t xml:space="preserve">and </w:t>
      </w:r>
      <w:r w:rsidR="00212A72" w:rsidRPr="00CF181A">
        <w:rPr>
          <w:position w:val="-106"/>
        </w:rPr>
        <w:object w:dxaOrig="5300" w:dyaOrig="2180" w14:anchorId="1CE4861A">
          <v:shape id="_x0000_i1162" type="#_x0000_t75" style="width:264.55pt;height:108pt" o:ole="">
            <v:imagedata r:id="rId300" o:title=""/>
          </v:shape>
          <o:OLEObject Type="Embed" ProgID="Equation.DSMT4" ShapeID="_x0000_i1162" DrawAspect="Content" ObjectID="_1484265432" r:id="rId301"/>
        </w:object>
      </w:r>
      <w:r>
        <w:t xml:space="preserve">. </w:t>
      </w:r>
    </w:p>
    <w:p w14:paraId="570F71D0" w14:textId="77777777" w:rsidR="00350BC2" w:rsidRDefault="00350BC2" w:rsidP="004E0539">
      <w:pPr>
        <w:ind w:left="720"/>
      </w:pPr>
    </w:p>
    <w:p w14:paraId="1F06E19F" w14:textId="44D2CDB2" w:rsidR="00350BC2" w:rsidRDefault="00350BC2" w:rsidP="004E0539">
      <w:pPr>
        <w:ind w:left="720"/>
      </w:pPr>
      <w:r>
        <w:t xml:space="preserve">Why? </w:t>
      </w:r>
    </w:p>
    <w:p w14:paraId="71CF9D4F" w14:textId="77777777" w:rsidR="00350BC2" w:rsidRDefault="00350BC2" w:rsidP="004E0539">
      <w:pPr>
        <w:ind w:left="720"/>
      </w:pPr>
    </w:p>
    <w:p w14:paraId="3CFBF319" w14:textId="5B3F32C2" w:rsidR="00EC2472" w:rsidRDefault="00EC2472" w:rsidP="00EC2472">
      <w:pPr>
        <w:ind w:left="1440"/>
      </w:pPr>
      <w:r>
        <w:t xml:space="preserve">The details are given in Davison and Hinkley (1997, p. 204) and in my Chapter 5 notes for STAT 950. In summary, we are trying to correct for the bias problem </w:t>
      </w:r>
      <w:r w:rsidR="00EC4AE2">
        <w:t>by using</w:t>
      </w:r>
      <w:r>
        <w:t xml:space="preserve"> w and the variance problem </w:t>
      </w:r>
      <w:r w:rsidR="00EC4AE2">
        <w:t>by using</w:t>
      </w:r>
      <w:r>
        <w:t xml:space="preserve"> a. The bias correction comes about through assuming h(T) – h(</w:t>
      </w:r>
      <w:r>
        <w:sym w:font="Symbol" w:char="F071"/>
      </w:r>
      <w:r>
        <w:t xml:space="preserve">) ~ N(-w, 1). The variance issue is taken care of by assuming </w:t>
      </w:r>
      <w:r w:rsidRPr="00EB4A70">
        <w:t xml:space="preserve">h(T) </w:t>
      </w:r>
      <w:r>
        <w:t>– h(</w:t>
      </w:r>
      <w:r>
        <w:sym w:font="Symbol" w:char="F071"/>
      </w:r>
      <w:r>
        <w:t xml:space="preserve">) ~ </w:t>
      </w:r>
      <w:r>
        <w:br/>
      </w:r>
      <w:r w:rsidRPr="00EB4A70">
        <w:t>N(</w:t>
      </w:r>
      <w:r>
        <w:t>-</w:t>
      </w:r>
      <w:r w:rsidRPr="00EB4A70">
        <w:t>w</w:t>
      </w:r>
      <w:r>
        <w:rPr>
          <w:lang w:val="fr-FR"/>
        </w:rPr>
        <w:sym w:font="Symbol" w:char="F02A"/>
      </w:r>
      <w:r>
        <w:rPr>
          <w:lang w:val="fr-FR"/>
        </w:rPr>
        <w:sym w:font="Symbol" w:char="F073"/>
      </w:r>
      <w:r w:rsidRPr="00EB4A70">
        <w:t>(</w:t>
      </w:r>
      <w:r>
        <w:rPr>
          <w:lang w:val="fr-FR"/>
        </w:rPr>
        <w:sym w:font="Symbol" w:char="F06A"/>
      </w:r>
      <w:r w:rsidRPr="00EB4A70">
        <w:t xml:space="preserve">), </w:t>
      </w:r>
      <w:r>
        <w:rPr>
          <w:lang w:val="fr-FR"/>
        </w:rPr>
        <w:sym w:font="Symbol" w:char="F073"/>
      </w:r>
      <w:r w:rsidRPr="00EB4A70">
        <w:rPr>
          <w:vertAlign w:val="superscript"/>
        </w:rPr>
        <w:t>2</w:t>
      </w:r>
      <w:r w:rsidRPr="00EB4A70">
        <w:t>(</w:t>
      </w:r>
      <w:r>
        <w:rPr>
          <w:lang w:val="fr-FR"/>
        </w:rPr>
        <w:sym w:font="Symbol" w:char="F06A"/>
      </w:r>
      <w:r w:rsidRPr="00EB4A70">
        <w:t xml:space="preserve">)) where </w:t>
      </w:r>
      <w:r>
        <w:rPr>
          <w:lang w:val="fr-FR"/>
        </w:rPr>
        <w:sym w:font="Symbol" w:char="F06A"/>
      </w:r>
      <w:r>
        <w:rPr>
          <w:lang w:val="fr-FR"/>
        </w:rPr>
        <w:t xml:space="preserve"> = h(</w:t>
      </w:r>
      <w:r>
        <w:sym w:font="Symbol" w:char="F071"/>
      </w:r>
      <w:r>
        <w:t xml:space="preserve">) and </w:t>
      </w:r>
      <w:r>
        <w:rPr>
          <w:lang w:val="fr-FR"/>
        </w:rPr>
        <w:sym w:font="Symbol" w:char="F073"/>
      </w:r>
      <w:r w:rsidRPr="00EB4A70">
        <w:t>(</w:t>
      </w:r>
      <w:r>
        <w:rPr>
          <w:lang w:val="fr-FR"/>
        </w:rPr>
        <w:sym w:font="Symbol" w:char="F06A"/>
      </w:r>
      <w:r w:rsidRPr="00EB4A70">
        <w:t>) = 1 + a</w:t>
      </w:r>
      <w:r>
        <w:rPr>
          <w:lang w:val="fr-FR"/>
        </w:rPr>
        <w:sym w:font="Symbol" w:char="F06A"/>
      </w:r>
      <w:r>
        <w:rPr>
          <w:lang w:val="fr-FR"/>
        </w:rPr>
        <w:t xml:space="preserve">. </w:t>
      </w:r>
      <w:r w:rsidRPr="00B93E9D">
        <w:t xml:space="preserve">The a looks at how the variance accelerates as a function of </w:t>
      </w:r>
      <w:r>
        <w:sym w:font="Symbol" w:char="F06A"/>
      </w:r>
      <w:r>
        <w:t xml:space="preserve"> and it is actually a measure of skewness.</w:t>
      </w:r>
      <w:r w:rsidR="00EC4AE2">
        <w:t xml:space="preserve"> Therefore, w is generally called the “bias correction” and a is generally called the “acceleration value” or the “skewness correction parameter”. </w:t>
      </w:r>
    </w:p>
    <w:p w14:paraId="28A9C9F8" w14:textId="77777777" w:rsidR="00EC2472" w:rsidRPr="00B93E9D" w:rsidRDefault="00EC2472" w:rsidP="00EC2472">
      <w:pPr>
        <w:ind w:left="1440"/>
        <w:rPr>
          <w:lang w:val="fr-FR"/>
        </w:rPr>
      </w:pPr>
    </w:p>
    <w:p w14:paraId="14B5F84D" w14:textId="77777777" w:rsidR="00EC2472" w:rsidRDefault="00EC2472" w:rsidP="00EC2472">
      <w:pPr>
        <w:ind w:left="720"/>
      </w:pPr>
      <w:r w:rsidRPr="00B93E9D">
        <w:rPr>
          <w:u w:val="single"/>
        </w:rPr>
        <w:t>Comments</w:t>
      </w:r>
      <w:r>
        <w:t>:</w:t>
      </w:r>
    </w:p>
    <w:p w14:paraId="24036735" w14:textId="48D9A7AD" w:rsidR="00EC2472" w:rsidRDefault="00EC2472" w:rsidP="000B5A5A">
      <w:pPr>
        <w:pStyle w:val="ListParagraph"/>
        <w:numPr>
          <w:ilvl w:val="0"/>
          <w:numId w:val="13"/>
        </w:numPr>
      </w:pPr>
      <w:r w:rsidRPr="00B93E9D">
        <w:lastRenderedPageBreak/>
        <w:t xml:space="preserve">Note that we are not really making a normality assumption about T here. We are just assuming that some transformation exists such that we get normality. The key is that we do not </w:t>
      </w:r>
      <w:r w:rsidR="00EC4AE2">
        <w:t xml:space="preserve">ever need </w:t>
      </w:r>
      <w:r w:rsidRPr="00B93E9D">
        <w:t>to specify the transformation!</w:t>
      </w:r>
    </w:p>
    <w:p w14:paraId="2F2309E2" w14:textId="0ED63B57" w:rsidR="004B747B" w:rsidRDefault="004B747B" w:rsidP="000B5A5A">
      <w:pPr>
        <w:pStyle w:val="ListParagraph"/>
        <w:numPr>
          <w:ilvl w:val="0"/>
          <w:numId w:val="13"/>
        </w:numPr>
      </w:pPr>
      <w:r>
        <w:t xml:space="preserve">The </w:t>
      </w:r>
      <w:r w:rsidRPr="004B747B">
        <w:rPr>
          <w:rFonts w:ascii="Courier New" w:hAnsi="Courier New" w:cs="Courier New"/>
        </w:rPr>
        <w:t>boot.ci()</w:t>
      </w:r>
      <w:r>
        <w:t xml:space="preserve"> function actually uses </w:t>
      </w:r>
      <w:r w:rsidRPr="00CF181A">
        <w:rPr>
          <w:position w:val="-40"/>
        </w:rPr>
        <w:object w:dxaOrig="3280" w:dyaOrig="1100" w14:anchorId="5A0BCA8C">
          <v:shape id="_x0000_i1163" type="#_x0000_t75" style="width:164.1pt;height:56.95pt" o:ole="">
            <v:imagedata r:id="rId302" o:title=""/>
          </v:shape>
          <o:OLEObject Type="Embed" ProgID="Equation.DSMT4" ShapeID="_x0000_i1163" DrawAspect="Content" ObjectID="_1484265433" r:id="rId303"/>
        </w:object>
      </w:r>
      <w:r>
        <w:t xml:space="preserve"> in its calculation</w:t>
      </w:r>
      <w:r w:rsidR="00EC4AE2">
        <w:t xml:space="preserve"> (I gave what Davison and Hinkley 1997 present)</w:t>
      </w:r>
      <w:r>
        <w:t xml:space="preserve">. Note that w is an estimate of </w:t>
      </w:r>
      <w:r w:rsidRPr="00CF181A">
        <w:rPr>
          <w:position w:val="-16"/>
        </w:rPr>
        <w:object w:dxaOrig="2460" w:dyaOrig="639" w14:anchorId="18C82593">
          <v:shape id="_x0000_i1164" type="#_x0000_t75" style="width:122.25pt;height:30.15pt" o:ole="">
            <v:imagedata r:id="rId304" o:title=""/>
          </v:shape>
          <o:OLEObject Type="Embed" ProgID="Equation.DSMT4" ShapeID="_x0000_i1164" DrawAspect="Content" ObjectID="_1484265434" r:id="rId305"/>
        </w:object>
      </w:r>
      <w:r>
        <w:t xml:space="preserve">. </w:t>
      </w:r>
    </w:p>
    <w:p w14:paraId="1C8B7FD8" w14:textId="18896137" w:rsidR="00455C36" w:rsidRDefault="00455C36" w:rsidP="000B5A5A">
      <w:pPr>
        <w:pStyle w:val="ListParagraph"/>
        <w:numPr>
          <w:ilvl w:val="0"/>
          <w:numId w:val="13"/>
        </w:numPr>
      </w:pPr>
      <w:r>
        <w:t xml:space="preserve">You can estimate a with </w:t>
      </w:r>
      <w:r w:rsidRPr="00CF181A">
        <w:rPr>
          <w:position w:val="-100"/>
        </w:rPr>
        <w:object w:dxaOrig="3480" w:dyaOrig="2060" w14:anchorId="06DA864E">
          <v:shape id="_x0000_i1165" type="#_x0000_t75" style="width:174.15pt;height:102.15pt" o:ole="">
            <v:imagedata r:id="rId306" o:title=""/>
          </v:shape>
          <o:OLEObject Type="Embed" ProgID="Equation.DSMT4" ShapeID="_x0000_i1165" DrawAspect="Content" ObjectID="_1484265435" r:id="rId307"/>
        </w:object>
      </w:r>
      <w:r w:rsidR="002E2D70">
        <w:t xml:space="preserve">. Note that </w:t>
      </w:r>
      <w:r w:rsidR="002E2D70" w:rsidRPr="002E2D70">
        <w:rPr>
          <w:rFonts w:ascii="Courier New" w:hAnsi="Courier New" w:cs="Courier New"/>
        </w:rPr>
        <w:t>boot.ci()</w:t>
      </w:r>
      <w:r w:rsidR="002E2D70">
        <w:t xml:space="preserve"> will use the bootstrap estimate of the empirical influence values (see p. Boot.</w:t>
      </w:r>
      <w:r w:rsidR="002E2D70">
        <w:fldChar w:fldCharType="begin"/>
      </w:r>
      <w:r w:rsidR="002E2D70">
        <w:instrText xml:space="preserve"> PAGEREF boot_est_emp_inf \h </w:instrText>
      </w:r>
      <w:r w:rsidR="002E2D70">
        <w:fldChar w:fldCharType="separate"/>
      </w:r>
      <w:r w:rsidR="002E2D70">
        <w:rPr>
          <w:noProof/>
        </w:rPr>
        <w:t>35</w:t>
      </w:r>
      <w:r w:rsidR="002E2D70">
        <w:fldChar w:fldCharType="end"/>
      </w:r>
      <w:r w:rsidR="002E2D70">
        <w:t xml:space="preserve">). </w:t>
      </w:r>
    </w:p>
    <w:p w14:paraId="7762FACE" w14:textId="4C6D3ADC" w:rsidR="004E0539" w:rsidRDefault="004E0539" w:rsidP="000B5A5A">
      <w:pPr>
        <w:pStyle w:val="ListParagraph"/>
        <w:numPr>
          <w:ilvl w:val="0"/>
          <w:numId w:val="13"/>
        </w:numPr>
      </w:pPr>
      <w:r>
        <w:t xml:space="preserve">Be careful with obtaining a </w:t>
      </w:r>
      <w:r w:rsidRPr="00CF181A">
        <w:rPr>
          <w:position w:val="-6"/>
        </w:rPr>
        <w:object w:dxaOrig="320" w:dyaOrig="400" w14:anchorId="1A38FEF8">
          <v:shape id="_x0000_i1166" type="#_x0000_t75" style="width:15.05pt;height:20.1pt" o:ole="">
            <v:imagedata r:id="rId308" o:title=""/>
          </v:shape>
          <o:OLEObject Type="Embed" ProgID="Equation.DSMT4" ShapeID="_x0000_i1166" DrawAspect="Content" ObjectID="_1484265436" r:id="rId309"/>
        </w:object>
      </w:r>
      <w:r>
        <w:t xml:space="preserve"> that is very close to 0 or 1 resulting in problems with obtaining the (R + 1)</w:t>
      </w:r>
      <w:r w:rsidRPr="00CF181A">
        <w:rPr>
          <w:position w:val="-6"/>
        </w:rPr>
        <w:object w:dxaOrig="320" w:dyaOrig="400" w14:anchorId="179A1E2D">
          <v:shape id="_x0000_i1167" type="#_x0000_t75" style="width:15.05pt;height:20.1pt" o:ole="">
            <v:imagedata r:id="rId310" o:title=""/>
          </v:shape>
          <o:OLEObject Type="Embed" ProgID="Equation.DSMT4" ShapeID="_x0000_i1167" DrawAspect="Content" ObjectID="_1484265437" r:id="rId311"/>
        </w:object>
      </w:r>
      <w:r>
        <w:t xml:space="preserve"> values from the distribution of T</w:t>
      </w:r>
      <w:r>
        <w:rPr>
          <w:vertAlign w:val="superscript"/>
        </w:rPr>
        <w:sym w:font="Symbol" w:char="F02A"/>
      </w:r>
      <w:r>
        <w:t xml:space="preserve">.  </w:t>
      </w:r>
    </w:p>
    <w:p w14:paraId="72CC5DD9" w14:textId="5FD57833" w:rsidR="00EC4AE2" w:rsidRDefault="00EC4AE2" w:rsidP="000B5A5A">
      <w:pPr>
        <w:pStyle w:val="ListParagraph"/>
        <w:numPr>
          <w:ilvl w:val="0"/>
          <w:numId w:val="13"/>
        </w:numPr>
      </w:pPr>
      <w:r>
        <w:t>The BC</w:t>
      </w:r>
      <w:r>
        <w:rPr>
          <w:vertAlign w:val="subscript"/>
        </w:rPr>
        <w:t>a</w:t>
      </w:r>
      <w:r>
        <w:t xml:space="preserve"> and the studentized intervals are the best bootstrap confidence interval methods. These should generally be the only intervals used in practice.  </w:t>
      </w:r>
    </w:p>
    <w:p w14:paraId="2B3C9744" w14:textId="77777777" w:rsidR="004E0539" w:rsidRDefault="004E0539" w:rsidP="004E0539">
      <w:pPr>
        <w:ind w:left="1080"/>
      </w:pPr>
    </w:p>
    <w:p w14:paraId="4E83CADE" w14:textId="77777777" w:rsidR="004E0539" w:rsidRDefault="004E0539" w:rsidP="004E0539">
      <w:pPr>
        <w:ind w:left="720"/>
      </w:pPr>
      <w:r w:rsidRPr="00594E1C">
        <w:rPr>
          <w:u w:val="single"/>
        </w:rPr>
        <w:t>Questions</w:t>
      </w:r>
      <w:r>
        <w:t>:</w:t>
      </w:r>
    </w:p>
    <w:p w14:paraId="4D2D9655" w14:textId="77777777" w:rsidR="00455C36" w:rsidRDefault="00455C36" w:rsidP="000B5A5A">
      <w:pPr>
        <w:pStyle w:val="ListParagraph"/>
        <w:numPr>
          <w:ilvl w:val="2"/>
          <w:numId w:val="14"/>
        </w:numPr>
      </w:pPr>
      <w:r>
        <w:t xml:space="preserve">What happens if w is 0? When would this occur? </w:t>
      </w:r>
    </w:p>
    <w:p w14:paraId="48227FDF" w14:textId="77777777" w:rsidR="00455C36" w:rsidRDefault="00455C36" w:rsidP="000B5A5A">
      <w:pPr>
        <w:pStyle w:val="ListParagraph"/>
        <w:numPr>
          <w:ilvl w:val="2"/>
          <w:numId w:val="14"/>
        </w:numPr>
      </w:pPr>
      <w:r>
        <w:t xml:space="preserve">What happens if a is 0? </w:t>
      </w:r>
      <w:commentRangeStart w:id="10"/>
      <w:r>
        <w:t>When would this occur?</w:t>
      </w:r>
      <w:commentRangeEnd w:id="10"/>
      <w:r>
        <w:rPr>
          <w:rStyle w:val="CommentReference"/>
          <w:rFonts w:eastAsiaTheme="minorHAnsi"/>
        </w:rPr>
        <w:commentReference w:id="10"/>
      </w:r>
    </w:p>
    <w:p w14:paraId="0788881A" w14:textId="77777777" w:rsidR="00455C36" w:rsidRDefault="004E0539" w:rsidP="000B5A5A">
      <w:pPr>
        <w:pStyle w:val="ListParagraph"/>
        <w:numPr>
          <w:ilvl w:val="2"/>
          <w:numId w:val="14"/>
        </w:numPr>
      </w:pPr>
      <w:r>
        <w:lastRenderedPageBreak/>
        <w:t>Are the limits for the BC</w:t>
      </w:r>
      <w:r w:rsidRPr="00455C36">
        <w:rPr>
          <w:vertAlign w:val="subscript"/>
        </w:rPr>
        <w:t>a</w:t>
      </w:r>
      <w:r>
        <w:t xml:space="preserve"> interval always in the parameter space? </w:t>
      </w:r>
    </w:p>
    <w:p w14:paraId="62BBFFA1" w14:textId="2FC3EA70" w:rsidR="00614C08" w:rsidRDefault="00614C08" w:rsidP="00614C08">
      <w:pPr>
        <w:ind w:left="1440"/>
        <w:rPr>
          <w:lang w:val="fr-FR"/>
        </w:rPr>
      </w:pPr>
    </w:p>
    <w:p w14:paraId="16A42C6D" w14:textId="77777777" w:rsidR="00455C36" w:rsidRDefault="00455C36" w:rsidP="00614C08">
      <w:pPr>
        <w:ind w:left="1440"/>
        <w:rPr>
          <w:lang w:val="fr-FR"/>
        </w:rPr>
      </w:pPr>
    </w:p>
    <w:p w14:paraId="614A9FA6" w14:textId="77777777" w:rsidR="00614C08" w:rsidRPr="004E261E" w:rsidRDefault="00614C08" w:rsidP="00614C08">
      <w:pPr>
        <w:rPr>
          <w:lang w:val="fr-FR"/>
        </w:rPr>
      </w:pPr>
      <w:r w:rsidRPr="00591D0E">
        <w:rPr>
          <w:u w:val="single"/>
          <w:lang w:val="fr-FR"/>
        </w:rPr>
        <w:t>Example</w:t>
      </w:r>
      <w:r>
        <w:rPr>
          <w:lang w:val="fr-FR"/>
        </w:rPr>
        <w:t xml:space="preserve">: </w:t>
      </w:r>
      <w:r>
        <w:t>Air conditioning data (AC</w:t>
      </w:r>
      <w:r w:rsidRPr="005406E4">
        <w:t>.R</w:t>
      </w:r>
      <w:r>
        <w:t>)</w:t>
      </w:r>
    </w:p>
    <w:p w14:paraId="3FB8092E" w14:textId="77777777" w:rsidR="00614C08" w:rsidRDefault="00614C08" w:rsidP="00614C08">
      <w:pPr>
        <w:pStyle w:val="R-14"/>
      </w:pPr>
    </w:p>
    <w:p w14:paraId="33172FF0" w14:textId="7B1C3B9C" w:rsidR="00614C08" w:rsidRDefault="00614C08" w:rsidP="00614C08">
      <w:pPr>
        <w:pStyle w:val="R-14"/>
      </w:pPr>
      <w:r>
        <w:t>&gt; boot.ci(boot.out = boot.res, conf = 0.95, type = "bca")</w:t>
      </w:r>
    </w:p>
    <w:p w14:paraId="1B96E24E" w14:textId="77777777" w:rsidR="00614C08" w:rsidRDefault="00614C08" w:rsidP="00614C08">
      <w:pPr>
        <w:pStyle w:val="R-14"/>
      </w:pPr>
      <w:r>
        <w:t>BOOTSTRAP CONFIDENCE INTERVAL CALCULATIONS</w:t>
      </w:r>
    </w:p>
    <w:p w14:paraId="06749531" w14:textId="77777777" w:rsidR="00614C08" w:rsidRDefault="00614C08" w:rsidP="00614C08">
      <w:pPr>
        <w:pStyle w:val="R-14"/>
      </w:pPr>
      <w:r>
        <w:t>Based on 4999 bootstrap replicates</w:t>
      </w:r>
    </w:p>
    <w:p w14:paraId="418C3DE3" w14:textId="77777777" w:rsidR="00614C08" w:rsidRDefault="00614C08" w:rsidP="00614C08">
      <w:pPr>
        <w:pStyle w:val="R-14"/>
      </w:pPr>
    </w:p>
    <w:p w14:paraId="3C2EF313" w14:textId="77777777" w:rsidR="00614C08" w:rsidRDefault="00614C08" w:rsidP="00614C08">
      <w:pPr>
        <w:pStyle w:val="R-14"/>
      </w:pPr>
      <w:r>
        <w:t xml:space="preserve">CALL : </w:t>
      </w:r>
    </w:p>
    <w:p w14:paraId="702FEFEC" w14:textId="77777777" w:rsidR="00614C08" w:rsidRDefault="00614C08" w:rsidP="00614C08">
      <w:pPr>
        <w:pStyle w:val="R-14"/>
      </w:pPr>
      <w:r>
        <w:t>boot.ci(boot.out = boot.res, conf = 0.95, type = "bca")</w:t>
      </w:r>
    </w:p>
    <w:p w14:paraId="7A1430A2" w14:textId="77777777" w:rsidR="00614C08" w:rsidRDefault="00614C08" w:rsidP="00614C08">
      <w:pPr>
        <w:pStyle w:val="R-14"/>
      </w:pPr>
    </w:p>
    <w:p w14:paraId="739AB973" w14:textId="77777777" w:rsidR="00614C08" w:rsidRDefault="00614C08" w:rsidP="00614C08">
      <w:pPr>
        <w:pStyle w:val="R-14"/>
      </w:pPr>
      <w:r>
        <w:t xml:space="preserve">Intervals : </w:t>
      </w:r>
    </w:p>
    <w:p w14:paraId="11C961B3" w14:textId="77777777" w:rsidR="00614C08" w:rsidRDefault="00614C08" w:rsidP="00614C08">
      <w:pPr>
        <w:pStyle w:val="R-14"/>
      </w:pPr>
      <w:r>
        <w:t xml:space="preserve">Level       BCa          </w:t>
      </w:r>
    </w:p>
    <w:p w14:paraId="75B5B94F" w14:textId="77777777" w:rsidR="00614C08" w:rsidRDefault="00614C08" w:rsidP="00614C08">
      <w:pPr>
        <w:pStyle w:val="R-14"/>
      </w:pPr>
      <w:r>
        <w:t xml:space="preserve">95%   ( 56.7, 227.0 )  </w:t>
      </w:r>
    </w:p>
    <w:p w14:paraId="06DB8D2F" w14:textId="57930F1F" w:rsidR="00614C08" w:rsidRDefault="00614C08" w:rsidP="00614C08">
      <w:pPr>
        <w:pStyle w:val="R-14"/>
      </w:pPr>
      <w:r>
        <w:t>Calculations and Intervals on Original Scale</w:t>
      </w:r>
    </w:p>
    <w:p w14:paraId="1FF72761" w14:textId="77777777" w:rsidR="004B747B" w:rsidRDefault="004B747B" w:rsidP="00614C08">
      <w:pPr>
        <w:pStyle w:val="R-14"/>
      </w:pPr>
    </w:p>
    <w:p w14:paraId="67AE6FF4" w14:textId="77777777" w:rsidR="004B747B" w:rsidRDefault="004B747B" w:rsidP="00614C08">
      <w:pPr>
        <w:pStyle w:val="R-14"/>
      </w:pPr>
    </w:p>
    <w:p w14:paraId="4FB44E63" w14:textId="77777777" w:rsidR="004B747B" w:rsidRDefault="004B747B" w:rsidP="004B747B">
      <w:pPr>
        <w:pStyle w:val="R-14"/>
      </w:pPr>
      <w:r>
        <w:t xml:space="preserve">&gt; l.jack &lt;- empinf(data = y, statistic = calc.t, stype =    </w:t>
      </w:r>
    </w:p>
    <w:p w14:paraId="2FB0E738" w14:textId="77B6FAD6" w:rsidR="004B747B" w:rsidRDefault="004B747B" w:rsidP="004B747B">
      <w:pPr>
        <w:pStyle w:val="R-14"/>
      </w:pPr>
      <w:r>
        <w:t xml:space="preserve">    "i", type = "jack")</w:t>
      </w:r>
    </w:p>
    <w:p w14:paraId="2A09DAEE" w14:textId="7488C1BD" w:rsidR="004B747B" w:rsidRDefault="004B747B" w:rsidP="004B747B">
      <w:pPr>
        <w:pStyle w:val="R-14"/>
      </w:pPr>
      <w:r>
        <w:t>&gt; a.jack &lt;- 1/6 * sum(l.jack^3)/sum(l.jack^2)^(3/2)</w:t>
      </w:r>
    </w:p>
    <w:p w14:paraId="7B7FC5B0" w14:textId="116EB076" w:rsidR="004B747B" w:rsidRDefault="004B747B" w:rsidP="004B747B">
      <w:pPr>
        <w:pStyle w:val="R-14"/>
      </w:pPr>
      <w:r>
        <w:t>&gt; sum(boot.res$t[,1]</w:t>
      </w:r>
      <w:r w:rsidR="00212A72">
        <w:t xml:space="preserve"> </w:t>
      </w:r>
      <w:r>
        <w:t>&lt;=</w:t>
      </w:r>
      <w:r w:rsidR="00212A72">
        <w:t xml:space="preserve"> </w:t>
      </w:r>
      <w:r>
        <w:t>boot.res$t0[1])/R</w:t>
      </w:r>
    </w:p>
    <w:p w14:paraId="6FCFE347" w14:textId="77777777" w:rsidR="004B747B" w:rsidRDefault="004B747B" w:rsidP="004B747B">
      <w:pPr>
        <w:pStyle w:val="R-14"/>
      </w:pPr>
      <w:r>
        <w:t>[1] 0.5387077</w:t>
      </w:r>
    </w:p>
    <w:p w14:paraId="64B6CF71" w14:textId="3164F62C" w:rsidR="004B747B" w:rsidRDefault="004B747B" w:rsidP="004B747B">
      <w:pPr>
        <w:pStyle w:val="R-14"/>
      </w:pPr>
      <w:r>
        <w:t>&gt; w&lt; - qnorm(p = sum(boot.res$t[,1]</w:t>
      </w:r>
      <w:r w:rsidR="00212A72">
        <w:t xml:space="preserve"> </w:t>
      </w:r>
      <w:r>
        <w:t>&lt;=</w:t>
      </w:r>
      <w:r w:rsidR="00212A72">
        <w:t xml:space="preserve"> </w:t>
      </w:r>
      <w:r>
        <w:t xml:space="preserve">boot.res$t0[1])/R) </w:t>
      </w:r>
    </w:p>
    <w:p w14:paraId="5F144895" w14:textId="4A6B7DC9" w:rsidR="004B747B" w:rsidRDefault="004B747B" w:rsidP="004B747B">
      <w:pPr>
        <w:pStyle w:val="R-14"/>
      </w:pPr>
      <w:r>
        <w:t>&gt; w</w:t>
      </w:r>
    </w:p>
    <w:p w14:paraId="3D7D678C" w14:textId="2831555F" w:rsidR="004B747B" w:rsidRDefault="004B747B" w:rsidP="004B747B">
      <w:pPr>
        <w:pStyle w:val="R-14"/>
      </w:pPr>
      <w:r>
        <w:t>[1] 0.09717866</w:t>
      </w:r>
    </w:p>
    <w:p w14:paraId="18C554E6" w14:textId="77777777" w:rsidR="004B747B" w:rsidRDefault="004B747B" w:rsidP="004B747B">
      <w:pPr>
        <w:pStyle w:val="R-14"/>
      </w:pPr>
    </w:p>
    <w:p w14:paraId="670B2051" w14:textId="195AF6FE" w:rsidR="004B747B" w:rsidRDefault="004B747B" w:rsidP="004B747B">
      <w:pPr>
        <w:pStyle w:val="R-14"/>
      </w:pPr>
      <w:r>
        <w:t>&gt; alpha &lt;- c(0.025, 0.975)</w:t>
      </w:r>
    </w:p>
    <w:p w14:paraId="29E3AB0C" w14:textId="215E9FDC" w:rsidR="004B747B" w:rsidRDefault="004B747B" w:rsidP="004B747B">
      <w:pPr>
        <w:pStyle w:val="R-14"/>
      </w:pPr>
      <w:r>
        <w:t>&gt; z.tilde &lt;- w + qnorm(p = alpha)</w:t>
      </w:r>
    </w:p>
    <w:p w14:paraId="250EC09F" w14:textId="76FBB496" w:rsidR="004B747B" w:rsidRDefault="004B747B" w:rsidP="004B747B">
      <w:pPr>
        <w:pStyle w:val="R-14"/>
      </w:pPr>
      <w:r>
        <w:t>&gt; alpha.tilde &lt;- pnorm(q = w + z.tilde/(1-a.jack*z.tilde))</w:t>
      </w:r>
    </w:p>
    <w:p w14:paraId="23A7D392" w14:textId="3243D8D4" w:rsidR="004B747B" w:rsidRDefault="004B747B" w:rsidP="004B747B">
      <w:pPr>
        <w:pStyle w:val="R-14"/>
      </w:pPr>
      <w:r>
        <w:t xml:space="preserve">&gt; </w:t>
      </w:r>
      <w:r w:rsidR="00516372">
        <w:t>d</w:t>
      </w:r>
      <w:r>
        <w:t xml:space="preserve"> &lt;- (R+1)*alpha.tilde</w:t>
      </w:r>
    </w:p>
    <w:p w14:paraId="6D72EEC2" w14:textId="4DB396D4" w:rsidR="004B747B" w:rsidRDefault="004B747B" w:rsidP="004B747B">
      <w:pPr>
        <w:pStyle w:val="R-14"/>
      </w:pPr>
      <w:r>
        <w:t xml:space="preserve">&gt; </w:t>
      </w:r>
      <w:r w:rsidR="00516372">
        <w:t>d</w:t>
      </w:r>
    </w:p>
    <w:p w14:paraId="6556BCF7" w14:textId="6D3E75CB" w:rsidR="004B747B" w:rsidRDefault="004B747B" w:rsidP="004B747B">
      <w:pPr>
        <w:pStyle w:val="R-14"/>
      </w:pPr>
      <w:r>
        <w:t>[1]  341.5208 4979.6474</w:t>
      </w:r>
    </w:p>
    <w:p w14:paraId="6AE2D6B1" w14:textId="77777777" w:rsidR="00DC1290" w:rsidRDefault="00DC1290" w:rsidP="00DC1290">
      <w:pPr>
        <w:pStyle w:val="R-14"/>
      </w:pPr>
    </w:p>
    <w:p w14:paraId="1C6B4EDA" w14:textId="1B2E53E4" w:rsidR="00DC1290" w:rsidRDefault="00DC1290" w:rsidP="00DC1290">
      <w:pPr>
        <w:pStyle w:val="R-14"/>
      </w:pPr>
      <w:r>
        <w:t>&gt; limit.ceil &lt;- sort(boot.res$t[,1])[ceiling(</w:t>
      </w:r>
      <w:r w:rsidR="00516372">
        <w:t>d</w:t>
      </w:r>
      <w:r>
        <w:t>)]</w:t>
      </w:r>
    </w:p>
    <w:p w14:paraId="73BC2183" w14:textId="66EA5C51" w:rsidR="00DC1290" w:rsidRDefault="00DC1290" w:rsidP="00DC1290">
      <w:pPr>
        <w:pStyle w:val="R-14"/>
      </w:pPr>
      <w:r>
        <w:t>&gt; limit.floor &lt;- sort(boot.res$t[,1])[floor(</w:t>
      </w:r>
      <w:r w:rsidR="00516372">
        <w:t>d</w:t>
      </w:r>
      <w:r>
        <w:t>)]</w:t>
      </w:r>
    </w:p>
    <w:p w14:paraId="2A20C2A0" w14:textId="24CEB787" w:rsidR="00DC1290" w:rsidRDefault="00DC1290" w:rsidP="00DC1290">
      <w:pPr>
        <w:pStyle w:val="R-14"/>
      </w:pPr>
      <w:r>
        <w:t xml:space="preserve">&gt; data.frame(alpha, z.tilde, alpha.tilde, </w:t>
      </w:r>
      <w:r w:rsidR="00516372">
        <w:t>d</w:t>
      </w:r>
      <w:r>
        <w:t xml:space="preserve">,  limit.ceil, </w:t>
      </w:r>
    </w:p>
    <w:p w14:paraId="135E9966" w14:textId="54241B59" w:rsidR="00DC1290" w:rsidRDefault="00DC1290" w:rsidP="00DC1290">
      <w:pPr>
        <w:pStyle w:val="R-14"/>
      </w:pPr>
      <w:r>
        <w:t xml:space="preserve">    limit.floor)</w:t>
      </w:r>
    </w:p>
    <w:p w14:paraId="2F2FACCE" w14:textId="673854F3" w:rsidR="00DC1290" w:rsidRDefault="00DC1290" w:rsidP="00DC1290">
      <w:pPr>
        <w:pStyle w:val="R-14"/>
        <w:ind w:left="0"/>
      </w:pPr>
      <w:r>
        <w:t xml:space="preserve">  alpha   z.tilde alpha.tilde         </w:t>
      </w:r>
      <w:r w:rsidR="00516372">
        <w:t>d</w:t>
      </w:r>
      <w:r>
        <w:t xml:space="preserve"> limit.ceil limit.floor</w:t>
      </w:r>
    </w:p>
    <w:p w14:paraId="53053101" w14:textId="77777777" w:rsidR="00DC1290" w:rsidRDefault="00DC1290" w:rsidP="00DC1290">
      <w:pPr>
        <w:pStyle w:val="R-14"/>
        <w:ind w:left="0"/>
      </w:pPr>
      <w:r>
        <w:lastRenderedPageBreak/>
        <w:t>1 0.025 -1.862785  0.06830417  341.5208   56.66667    56.66667</w:t>
      </w:r>
    </w:p>
    <w:p w14:paraId="5EFD3060" w14:textId="0935C8DC" w:rsidR="00DC1290" w:rsidRDefault="00DC1290" w:rsidP="00DC1290">
      <w:pPr>
        <w:pStyle w:val="R-14"/>
        <w:ind w:left="0"/>
      </w:pPr>
      <w:r>
        <w:t>2 0.975  2.057143  0.99592947 4979.6474  227.08333   227.00000</w:t>
      </w:r>
    </w:p>
    <w:p w14:paraId="4EB882CC" w14:textId="77777777" w:rsidR="00EC4AE2" w:rsidRDefault="00EC4AE2" w:rsidP="00EC4AE2"/>
    <w:p w14:paraId="0FA076CB" w14:textId="77777777" w:rsidR="00516372" w:rsidRDefault="00516372" w:rsidP="003B663D">
      <w:pPr>
        <w:rPr>
          <w:u w:val="single"/>
        </w:rPr>
      </w:pPr>
    </w:p>
    <w:p w14:paraId="12C6E1E5" w14:textId="7C470F60" w:rsidR="006654A4" w:rsidRDefault="006654A4" w:rsidP="003B663D">
      <w:pPr>
        <w:rPr>
          <w:u w:val="single"/>
        </w:rPr>
      </w:pPr>
      <w:r>
        <w:rPr>
          <w:u w:val="single"/>
        </w:rPr>
        <w:t xml:space="preserve">Additional aspects of </w:t>
      </w:r>
      <w:r w:rsidRPr="006654A4">
        <w:rPr>
          <w:rFonts w:ascii="Courier New" w:hAnsi="Courier New" w:cs="Courier New"/>
          <w:u w:val="single"/>
        </w:rPr>
        <w:t>boot.ci()</w:t>
      </w:r>
    </w:p>
    <w:p w14:paraId="65928040" w14:textId="77777777" w:rsidR="006654A4" w:rsidRDefault="006654A4" w:rsidP="006654A4"/>
    <w:p w14:paraId="6AA8A5A9" w14:textId="3E1117BA" w:rsidR="004D78A1" w:rsidRDefault="004D78A1" w:rsidP="004D78A1">
      <w:pPr>
        <w:ind w:left="720"/>
      </w:pPr>
      <w:r>
        <w:t xml:space="preserve">The </w:t>
      </w:r>
      <w:r w:rsidRPr="004D78A1">
        <w:rPr>
          <w:rFonts w:ascii="Courier New" w:hAnsi="Courier New" w:cs="Courier New"/>
        </w:rPr>
        <w:t>boot.ci()</w:t>
      </w:r>
      <w:r>
        <w:t xml:space="preserve"> function also calculates a “normal” interval. The (1 – 2</w:t>
      </w:r>
      <w:r>
        <w:sym w:font="Symbol" w:char="F061"/>
      </w:r>
      <w:r>
        <w:t xml:space="preserve">)100% confidence interval limits are </w:t>
      </w:r>
    </w:p>
    <w:p w14:paraId="62E83981" w14:textId="77777777" w:rsidR="004D78A1" w:rsidRDefault="004D78A1" w:rsidP="004D78A1">
      <w:pPr>
        <w:ind w:left="720"/>
      </w:pPr>
    </w:p>
    <w:p w14:paraId="01F30666" w14:textId="77777777" w:rsidR="004D78A1" w:rsidRDefault="00516372" w:rsidP="004D78A1">
      <w:pPr>
        <w:ind w:left="1440"/>
      </w:pPr>
      <w:r w:rsidRPr="0042051B">
        <w:rPr>
          <w:position w:val="-10"/>
        </w:rPr>
        <w:object w:dxaOrig="5740" w:dyaOrig="520" w14:anchorId="6BF0E8D1">
          <v:shape id="_x0000_i1168" type="#_x0000_t75" style="width:287.15pt;height:25.95pt" o:ole="">
            <v:imagedata r:id="rId312" o:title=""/>
          </v:shape>
          <o:OLEObject Type="Embed" ProgID="Equation.DSMT4" ShapeID="_x0000_i1168" DrawAspect="Content" ObjectID="_1484265438" r:id="rId313"/>
        </w:object>
      </w:r>
    </w:p>
    <w:p w14:paraId="6349262F" w14:textId="77777777" w:rsidR="004D78A1" w:rsidRDefault="004D78A1" w:rsidP="004D78A1">
      <w:pPr>
        <w:ind w:left="720"/>
      </w:pPr>
    </w:p>
    <w:p w14:paraId="710FAE90" w14:textId="0B9539FA" w:rsidR="004D78A1" w:rsidRDefault="004D78A1" w:rsidP="004D78A1">
      <w:pPr>
        <w:ind w:left="720"/>
      </w:pPr>
      <w:r>
        <w:t>where b is the bootstrap estimate of the bias, v is the bootstrap estimate of the variance, and z</w:t>
      </w:r>
      <w:r>
        <w:rPr>
          <w:vertAlign w:val="subscript"/>
        </w:rPr>
        <w:t>1-</w:t>
      </w:r>
      <w:r>
        <w:rPr>
          <w:vertAlign w:val="subscript"/>
        </w:rPr>
        <w:sym w:font="Symbol" w:char="F061"/>
      </w:r>
      <w:r>
        <w:t xml:space="preserve"> denotes a 1 – </w:t>
      </w:r>
      <w:r>
        <w:sym w:font="Symbol" w:char="F061"/>
      </w:r>
      <w:r>
        <w:t xml:space="preserve"> quantile from a standard normal.  </w:t>
      </w:r>
    </w:p>
    <w:p w14:paraId="76DDE776" w14:textId="77777777" w:rsidR="004D78A1" w:rsidRDefault="004D78A1" w:rsidP="004D78A1">
      <w:pPr>
        <w:ind w:left="720"/>
      </w:pPr>
    </w:p>
    <w:p w14:paraId="3A058A2F" w14:textId="0F97640F" w:rsidR="004D78A1" w:rsidRDefault="004D78A1" w:rsidP="004D78A1">
      <w:pPr>
        <w:ind w:left="720"/>
      </w:pPr>
      <w:r>
        <w:t xml:space="preserve">If a variance stabilizing transformation is known, one can use this with the </w:t>
      </w:r>
      <w:r w:rsidRPr="004D78A1">
        <w:rPr>
          <w:rFonts w:ascii="Courier New" w:hAnsi="Courier New" w:cs="Courier New"/>
        </w:rPr>
        <w:t>boot.ci()</w:t>
      </w:r>
      <w:r>
        <w:t xml:space="preserve"> function to calculate the basic bootstrap </w:t>
      </w:r>
      <w:r w:rsidRPr="00C91FB7">
        <w:t>and studentized intervals</w:t>
      </w:r>
      <w:r>
        <w:t xml:space="preserve">. </w:t>
      </w:r>
    </w:p>
    <w:p w14:paraId="3FF3BBC9" w14:textId="77777777" w:rsidR="004D78A1" w:rsidRDefault="004D78A1" w:rsidP="004D78A1">
      <w:pPr>
        <w:ind w:left="1440"/>
        <w:rPr>
          <w:lang w:val="fr-FR"/>
        </w:rPr>
      </w:pPr>
    </w:p>
    <w:p w14:paraId="0477E192" w14:textId="77777777" w:rsidR="004D78A1" w:rsidRPr="004E261E" w:rsidRDefault="004D78A1" w:rsidP="004D78A1">
      <w:pPr>
        <w:rPr>
          <w:lang w:val="fr-FR"/>
        </w:rPr>
      </w:pPr>
      <w:r w:rsidRPr="00591D0E">
        <w:rPr>
          <w:u w:val="single"/>
          <w:lang w:val="fr-FR"/>
        </w:rPr>
        <w:t>Example</w:t>
      </w:r>
      <w:r>
        <w:rPr>
          <w:lang w:val="fr-FR"/>
        </w:rPr>
        <w:t xml:space="preserve">: </w:t>
      </w:r>
      <w:r>
        <w:t>Air conditioning data (AC</w:t>
      </w:r>
      <w:r w:rsidRPr="005406E4">
        <w:t>.R</w:t>
      </w:r>
      <w:r>
        <w:t>)</w:t>
      </w:r>
    </w:p>
    <w:p w14:paraId="06153F76" w14:textId="77777777" w:rsidR="004D78A1" w:rsidRDefault="004D78A1" w:rsidP="004D78A1">
      <w:pPr>
        <w:pStyle w:val="R-14"/>
      </w:pPr>
    </w:p>
    <w:p w14:paraId="748BBCC9" w14:textId="036D6779" w:rsidR="004D78A1" w:rsidRDefault="004D78A1" w:rsidP="004D78A1">
      <w:pPr>
        <w:pStyle w:val="R-14"/>
      </w:pPr>
      <w:r>
        <w:t>&gt; boot.ci(boot.out = boot.res2, conf = 0.95, type = "all")</w:t>
      </w:r>
    </w:p>
    <w:p w14:paraId="2FD66B4C" w14:textId="77777777" w:rsidR="004D78A1" w:rsidRDefault="004D78A1" w:rsidP="004D78A1">
      <w:pPr>
        <w:pStyle w:val="R-14"/>
      </w:pPr>
      <w:r>
        <w:t>BOOTSTRAP CONFIDENCE INTERVAL CALCULATIONS</w:t>
      </w:r>
    </w:p>
    <w:p w14:paraId="4FDF1B40" w14:textId="77777777" w:rsidR="004D78A1" w:rsidRDefault="004D78A1" w:rsidP="004D78A1">
      <w:pPr>
        <w:pStyle w:val="R-14"/>
      </w:pPr>
      <w:r>
        <w:t>Based on 4999 bootstrap replicates</w:t>
      </w:r>
    </w:p>
    <w:p w14:paraId="3D253B85" w14:textId="77777777" w:rsidR="004D78A1" w:rsidRDefault="004D78A1" w:rsidP="004D78A1">
      <w:pPr>
        <w:pStyle w:val="R-14"/>
      </w:pPr>
    </w:p>
    <w:p w14:paraId="58692BEA" w14:textId="77777777" w:rsidR="004D78A1" w:rsidRDefault="004D78A1" w:rsidP="004D78A1">
      <w:pPr>
        <w:pStyle w:val="R-14"/>
      </w:pPr>
      <w:r>
        <w:t xml:space="preserve">CALL : </w:t>
      </w:r>
    </w:p>
    <w:p w14:paraId="55C69E9A" w14:textId="77777777" w:rsidR="004D78A1" w:rsidRDefault="004D78A1" w:rsidP="004D78A1">
      <w:pPr>
        <w:pStyle w:val="R-14"/>
      </w:pPr>
      <w:r>
        <w:t>boot.ci(boot.out = boot.res2, conf = 0.95, type = "all")</w:t>
      </w:r>
    </w:p>
    <w:p w14:paraId="3FBF57AE" w14:textId="77777777" w:rsidR="004D78A1" w:rsidRDefault="004D78A1" w:rsidP="004D78A1">
      <w:pPr>
        <w:pStyle w:val="R-14"/>
      </w:pPr>
    </w:p>
    <w:p w14:paraId="2A9390F8" w14:textId="77777777" w:rsidR="004D78A1" w:rsidRDefault="004D78A1" w:rsidP="004D78A1">
      <w:pPr>
        <w:pStyle w:val="R-14"/>
      </w:pPr>
      <w:r>
        <w:t xml:space="preserve">Intervals : </w:t>
      </w:r>
    </w:p>
    <w:p w14:paraId="7A2D3D00" w14:textId="242DE46A" w:rsidR="004D78A1" w:rsidRDefault="004D78A1" w:rsidP="004D78A1">
      <w:pPr>
        <w:pStyle w:val="R-14"/>
      </w:pPr>
      <w:r>
        <w:t xml:space="preserve">Level      Normal              Basic </w:t>
      </w:r>
      <w:r w:rsidR="0055441F">
        <w:t xml:space="preserve"> </w:t>
      </w:r>
      <w:r>
        <w:t xml:space="preserve">      Studentized     </w:t>
      </w:r>
    </w:p>
    <w:p w14:paraId="348A3112" w14:textId="77777777" w:rsidR="004D78A1" w:rsidRDefault="004D78A1" w:rsidP="004D78A1">
      <w:pPr>
        <w:pStyle w:val="R-14"/>
      </w:pPr>
      <w:r>
        <w:t xml:space="preserve">95%   ( 33.5, 183.1 )   ( 23.2, 169.6 )   ( 48.8, 279.6 )  </w:t>
      </w:r>
    </w:p>
    <w:p w14:paraId="348953FC" w14:textId="77777777" w:rsidR="004D78A1" w:rsidRDefault="004D78A1" w:rsidP="004D78A1">
      <w:pPr>
        <w:pStyle w:val="R-14"/>
      </w:pPr>
    </w:p>
    <w:p w14:paraId="1367B93A" w14:textId="77777777" w:rsidR="004D78A1" w:rsidRDefault="004D78A1" w:rsidP="004D78A1">
      <w:pPr>
        <w:pStyle w:val="R-14"/>
      </w:pPr>
      <w:r>
        <w:t xml:space="preserve">Level     Percentile            BCa          </w:t>
      </w:r>
    </w:p>
    <w:p w14:paraId="0D398EE9" w14:textId="77777777" w:rsidR="004D78A1" w:rsidRDefault="004D78A1" w:rsidP="004D78A1">
      <w:pPr>
        <w:pStyle w:val="R-14"/>
      </w:pPr>
      <w:r>
        <w:t xml:space="preserve">95%   ( 46.6, 192.9 )   ( 56.7, 227.0 )  </w:t>
      </w:r>
    </w:p>
    <w:p w14:paraId="46FF3AFA" w14:textId="742C33E5" w:rsidR="004D78A1" w:rsidRDefault="004D78A1" w:rsidP="004D78A1">
      <w:pPr>
        <w:pStyle w:val="R-14"/>
      </w:pPr>
      <w:r>
        <w:lastRenderedPageBreak/>
        <w:t>Calculations and Intervals on Original Scale</w:t>
      </w:r>
    </w:p>
    <w:p w14:paraId="0FA07E71" w14:textId="77777777" w:rsidR="0055441F" w:rsidRDefault="0055441F" w:rsidP="004D78A1">
      <w:pPr>
        <w:pStyle w:val="R-14"/>
      </w:pPr>
    </w:p>
    <w:p w14:paraId="4D7858EA" w14:textId="461F89CD" w:rsidR="0055441F" w:rsidRDefault="0055441F" w:rsidP="0055441F">
      <w:pPr>
        <w:pStyle w:val="R-14"/>
      </w:pPr>
      <w:r>
        <w:t xml:space="preserve">&gt; lower &lt;- t - b - qnorm(0.975, mean = 0, sd = 1) * </w:t>
      </w:r>
    </w:p>
    <w:p w14:paraId="696AE1F2" w14:textId="6EA67AE7" w:rsidR="0055441F" w:rsidRDefault="0055441F" w:rsidP="0055441F">
      <w:pPr>
        <w:pStyle w:val="R-14"/>
      </w:pPr>
      <w:r>
        <w:t xml:space="preserve">    sd(boot.res$t[,1])</w:t>
      </w:r>
    </w:p>
    <w:p w14:paraId="5E036E3C" w14:textId="77777777" w:rsidR="0055441F" w:rsidRDefault="0055441F" w:rsidP="0055441F">
      <w:pPr>
        <w:pStyle w:val="R-14"/>
      </w:pPr>
      <w:r>
        <w:t xml:space="preserve">&gt; upper &lt;- t - b - qnorm(0.025, mean = 0, sd = 1) * </w:t>
      </w:r>
    </w:p>
    <w:p w14:paraId="5592CA8A" w14:textId="1C9AA43B" w:rsidR="0055441F" w:rsidRDefault="0055441F" w:rsidP="0055441F">
      <w:pPr>
        <w:pStyle w:val="R-14"/>
      </w:pPr>
      <w:r>
        <w:t xml:space="preserve">    sd(boot.res$t[,1])</w:t>
      </w:r>
    </w:p>
    <w:p w14:paraId="5640A5DC" w14:textId="77777777" w:rsidR="0055441F" w:rsidRDefault="0055441F" w:rsidP="0055441F">
      <w:pPr>
        <w:pStyle w:val="R-14"/>
      </w:pPr>
      <w:r>
        <w:t xml:space="preserve">&gt; data.frame(name = "Normal interval calc in boot.ci", </w:t>
      </w:r>
    </w:p>
    <w:p w14:paraId="361783C4" w14:textId="5564A4A4" w:rsidR="0055441F" w:rsidRDefault="0055441F" w:rsidP="0055441F">
      <w:pPr>
        <w:pStyle w:val="R-14"/>
      </w:pPr>
      <w:r>
        <w:t xml:space="preserve">    lower, upper)</w:t>
      </w:r>
    </w:p>
    <w:p w14:paraId="3F26D789" w14:textId="77777777" w:rsidR="0055441F" w:rsidRDefault="0055441F" w:rsidP="0055441F">
      <w:pPr>
        <w:pStyle w:val="R-14"/>
      </w:pPr>
      <w:r>
        <w:t xml:space="preserve">                             name    lower    upper</w:t>
      </w:r>
    </w:p>
    <w:p w14:paraId="1B1F76EA" w14:textId="50277ABC" w:rsidR="0055441F" w:rsidRDefault="0055441F" w:rsidP="0055441F">
      <w:pPr>
        <w:pStyle w:val="R-14"/>
      </w:pPr>
      <w:r>
        <w:t>1 Normal interval calc in boot.ci 33.49011 183.0759</w:t>
      </w:r>
    </w:p>
    <w:p w14:paraId="12F90ED1" w14:textId="6FFC7658" w:rsidR="004D78A1" w:rsidRDefault="004D78A1" w:rsidP="0055441F"/>
    <w:p w14:paraId="6515FB67" w14:textId="1F71214C" w:rsidR="00D80BD7" w:rsidRDefault="00D80BD7" w:rsidP="00D80BD7">
      <w:pPr>
        <w:ind w:left="720"/>
      </w:pPr>
      <w:r w:rsidRPr="00D80BD7">
        <w:t xml:space="preserve">If </w:t>
      </w:r>
      <w:r>
        <w:t>Y ~ Exp(</w:t>
      </w:r>
      <w:r>
        <w:sym w:font="Symbol" w:char="F06D"/>
      </w:r>
      <w:r>
        <w:t xml:space="preserve">), then </w:t>
      </w:r>
      <w:r w:rsidRPr="00D80BD7">
        <w:rPr>
          <w:position w:val="-4"/>
        </w:rPr>
        <w:object w:dxaOrig="1040" w:dyaOrig="460" w14:anchorId="0893B23D">
          <v:shape id="_x0000_i1169" type="#_x0000_t75" style="width:51.9pt;height:22.6pt" o:ole="">
            <v:imagedata r:id="rId314" o:title=""/>
          </v:shape>
          <o:OLEObject Type="Embed" ProgID="Equation.DSMT4" ShapeID="_x0000_i1169" DrawAspect="Content" ObjectID="_1484265439" r:id="rId315"/>
        </w:object>
      </w:r>
      <w:r>
        <w:t xml:space="preserve"> ~ Gamma(n, </w:t>
      </w:r>
      <w:r>
        <w:sym w:font="Symbol" w:char="F06D"/>
      </w:r>
      <w:r w:rsidR="00DF2A9A">
        <w:t>/n)</w:t>
      </w:r>
      <w:r w:rsidR="00501EB5">
        <w:t xml:space="preserve"> (using Casella and Berger’s parameterization, not Davison and Hinkley’s parameterization)</w:t>
      </w:r>
      <w:r w:rsidR="00DF2A9A">
        <w:t>.</w:t>
      </w:r>
      <w:r>
        <w:t xml:space="preserve"> This means that Var(T) = </w:t>
      </w:r>
      <w:r>
        <w:sym w:font="Symbol" w:char="F06D"/>
      </w:r>
      <w:r>
        <w:rPr>
          <w:vertAlign w:val="superscript"/>
        </w:rPr>
        <w:t>2</w:t>
      </w:r>
      <w:r>
        <w:t xml:space="preserve">/n. Suppose we use the log transformation for T. Then the parametric </w:t>
      </w:r>
      <w:r>
        <w:sym w:font="Symbol" w:char="F064"/>
      </w:r>
      <w:r>
        <w:t>-method gives us that the asymptotic variance for</w:t>
      </w:r>
      <w:r w:rsidR="003270F2">
        <w:t xml:space="preserve"> log(T) a</w:t>
      </w:r>
      <w:r>
        <w:t xml:space="preserve">s </w:t>
      </w:r>
    </w:p>
    <w:p w14:paraId="064D4DFF" w14:textId="77777777" w:rsidR="00D80BD7" w:rsidRDefault="00D80BD7" w:rsidP="00D80BD7">
      <w:pPr>
        <w:ind w:left="720"/>
      </w:pPr>
    </w:p>
    <w:p w14:paraId="00DF97D8" w14:textId="77777777" w:rsidR="00D80BD7" w:rsidRDefault="003270F2" w:rsidP="00D80BD7">
      <w:pPr>
        <w:ind w:left="1440"/>
      </w:pPr>
      <w:r w:rsidRPr="003270F2">
        <w:rPr>
          <w:position w:val="-48"/>
        </w:rPr>
        <w:object w:dxaOrig="3420" w:dyaOrig="1240" w14:anchorId="1CD0E4C8">
          <v:shape id="_x0000_i1170" type="#_x0000_t75" style="width:170.8pt;height:61.95pt" o:ole="">
            <v:imagedata r:id="rId316" o:title=""/>
          </v:shape>
          <o:OLEObject Type="Embed" ProgID="Equation.DSMT4" ShapeID="_x0000_i1170" DrawAspect="Content" ObjectID="_1484265440" r:id="rId317"/>
        </w:object>
      </w:r>
    </w:p>
    <w:p w14:paraId="08CF1F18" w14:textId="77777777" w:rsidR="00D80BD7" w:rsidRDefault="00D80BD7" w:rsidP="00D80BD7">
      <w:pPr>
        <w:ind w:left="720"/>
      </w:pPr>
    </w:p>
    <w:p w14:paraId="129B7D3F" w14:textId="1457BDBD" w:rsidR="00D80BD7" w:rsidRDefault="00D80BD7" w:rsidP="00501EB5">
      <w:pPr>
        <w:ind w:left="720"/>
      </w:pPr>
      <w:r>
        <w:t>Thus, the asymptotic variance is a constant. How did I know to use the log transformation? Go in the opposite direction – find a h(</w:t>
      </w:r>
      <w:r>
        <w:sym w:font="Symbol" w:char="F0D7"/>
      </w:r>
      <w:r>
        <w:t xml:space="preserve">) such that </w:t>
      </w:r>
    </w:p>
    <w:p w14:paraId="5D69DF22" w14:textId="77777777" w:rsidR="00501EB5" w:rsidRDefault="00501EB5" w:rsidP="00D80BD7">
      <w:pPr>
        <w:ind w:left="1440"/>
      </w:pPr>
    </w:p>
    <w:p w14:paraId="68CFF871" w14:textId="4250EB9D" w:rsidR="00D80BD7" w:rsidRDefault="00D80BD7" w:rsidP="00D80BD7">
      <w:pPr>
        <w:ind w:left="1440"/>
      </w:pPr>
      <w:r w:rsidRPr="00D80BD7">
        <w:rPr>
          <w:position w:val="-52"/>
        </w:rPr>
        <w:object w:dxaOrig="3440" w:dyaOrig="1140" w14:anchorId="0D7AFD37">
          <v:shape id="_x0000_i1171" type="#_x0000_t75" style="width:171.65pt;height:56.95pt" o:ole="">
            <v:imagedata r:id="rId318" o:title=""/>
          </v:shape>
          <o:OLEObject Type="Embed" ProgID="Equation.DSMT4" ShapeID="_x0000_i1171" DrawAspect="Content" ObjectID="_1484265441" r:id="rId319"/>
        </w:object>
      </w:r>
    </w:p>
    <w:p w14:paraId="3DC1BDD7" w14:textId="77777777" w:rsidR="00D80BD7" w:rsidRDefault="00D80BD7" w:rsidP="00D80BD7">
      <w:pPr>
        <w:ind w:left="720"/>
      </w:pPr>
    </w:p>
    <w:p w14:paraId="69833EC6" w14:textId="77777777" w:rsidR="00DA6186" w:rsidRDefault="00DA6186" w:rsidP="00D80BD7">
      <w:pPr>
        <w:ind w:left="720"/>
      </w:pPr>
      <w:r>
        <w:t xml:space="preserve">where c is some </w:t>
      </w:r>
      <w:r w:rsidR="00D80BD7">
        <w:t>constant</w:t>
      </w:r>
      <w:r>
        <w:t xml:space="preserve">. </w:t>
      </w:r>
    </w:p>
    <w:p w14:paraId="4BD84BF3" w14:textId="77777777" w:rsidR="00DA6186" w:rsidRDefault="00DA6186" w:rsidP="00D80BD7">
      <w:pPr>
        <w:ind w:left="720"/>
      </w:pPr>
    </w:p>
    <w:p w14:paraId="43E67DDF" w14:textId="1B0B15D4" w:rsidR="00DA6186" w:rsidRDefault="00DA6186" w:rsidP="00D80BD7">
      <w:pPr>
        <w:ind w:left="720"/>
      </w:pPr>
      <w:r>
        <w:lastRenderedPageBreak/>
        <w:t xml:space="preserve">This transformation can be used with the </w:t>
      </w:r>
      <w:r w:rsidRPr="004D78A1">
        <w:rPr>
          <w:rFonts w:ascii="Courier New" w:hAnsi="Courier New" w:cs="Courier New"/>
        </w:rPr>
        <w:t>boot.ci()</w:t>
      </w:r>
      <w:r>
        <w:t xml:space="preserve"> function by writing functions for h(</w:t>
      </w:r>
      <w:r>
        <w:sym w:font="Symbol" w:char="F0D7"/>
      </w:r>
      <w:r>
        <w:t>), h</w:t>
      </w:r>
      <w:r>
        <w:rPr>
          <w:vertAlign w:val="superscript"/>
        </w:rPr>
        <w:t>-1</w:t>
      </w:r>
      <w:r>
        <w:t>(</w:t>
      </w:r>
      <w:r>
        <w:sym w:font="Symbol" w:char="F0D7"/>
      </w:r>
      <w:r>
        <w:t xml:space="preserve">), and </w:t>
      </w:r>
      <w:r w:rsidRPr="00DA6186">
        <w:rPr>
          <w:position w:val="-14"/>
        </w:rPr>
        <w:object w:dxaOrig="600" w:dyaOrig="560" w14:anchorId="22A36A30">
          <v:shape id="_x0000_i1172" type="#_x0000_t75" style="width:29.3pt;height:27.65pt" o:ole="">
            <v:imagedata r:id="rId320" o:title=""/>
          </v:shape>
          <o:OLEObject Type="Embed" ProgID="Equation.DSMT4" ShapeID="_x0000_i1172" DrawAspect="Content" ObjectID="_1484265442" r:id="rId321"/>
        </w:object>
      </w:r>
      <w:r w:rsidR="00937113">
        <w:t>. Because h(</w:t>
      </w:r>
      <w:r w:rsidR="00937113">
        <w:sym w:font="Symbol" w:char="F0D7"/>
      </w:r>
      <w:r w:rsidR="00937113">
        <w:t xml:space="preserve">) is simple here, I only needed to write a function for </w:t>
      </w:r>
      <w:r w:rsidR="00937113" w:rsidRPr="00DA6186">
        <w:rPr>
          <w:position w:val="-14"/>
        </w:rPr>
        <w:object w:dxaOrig="600" w:dyaOrig="560" w14:anchorId="72B4D4EC">
          <v:shape id="_x0000_i1173" type="#_x0000_t75" style="width:29.3pt;height:27.65pt" o:ole="">
            <v:imagedata r:id="rId320" o:title=""/>
          </v:shape>
          <o:OLEObject Type="Embed" ProgID="Equation.DSMT4" ShapeID="_x0000_i1173" DrawAspect="Content" ObjectID="_1484265443" r:id="rId322"/>
        </w:object>
      </w:r>
      <w:r w:rsidR="00937113">
        <w:t xml:space="preserve">. Below is the code and output: </w:t>
      </w:r>
    </w:p>
    <w:p w14:paraId="16BFB116" w14:textId="77777777" w:rsidR="00DA6186" w:rsidRDefault="00DA6186" w:rsidP="00D80BD7">
      <w:pPr>
        <w:ind w:left="720"/>
      </w:pPr>
    </w:p>
    <w:p w14:paraId="5F6C7547" w14:textId="19C7153E" w:rsidR="00DA6186" w:rsidRDefault="00DA6186" w:rsidP="00937113">
      <w:pPr>
        <w:pStyle w:val="R-14"/>
      </w:pPr>
      <w:r>
        <w:t>&gt; hdot.func</w:t>
      </w:r>
      <w:r w:rsidR="003270F2">
        <w:t xml:space="preserve"> </w:t>
      </w:r>
      <w:r>
        <w:t>&lt;-</w:t>
      </w:r>
      <w:r w:rsidR="003270F2">
        <w:t xml:space="preserve"> </w:t>
      </w:r>
      <w:r>
        <w:t>function(u) {</w:t>
      </w:r>
    </w:p>
    <w:p w14:paraId="5EDC0CB8" w14:textId="17C4C50B" w:rsidR="00DA6186" w:rsidRDefault="00937113" w:rsidP="00937113">
      <w:pPr>
        <w:pStyle w:val="R-14"/>
      </w:pPr>
      <w:r>
        <w:t xml:space="preserve"> </w:t>
      </w:r>
      <w:r w:rsidR="00DA6186">
        <w:t xml:space="preserve">   1/u</w:t>
      </w:r>
    </w:p>
    <w:p w14:paraId="3AE0C636" w14:textId="7B21AE20" w:rsidR="00DA6186" w:rsidRDefault="00DA6186" w:rsidP="00937113">
      <w:pPr>
        <w:pStyle w:val="R-14"/>
      </w:pPr>
      <w:r>
        <w:t xml:space="preserve">  }</w:t>
      </w:r>
    </w:p>
    <w:p w14:paraId="28F515C2" w14:textId="34FB90F2" w:rsidR="00937113" w:rsidRDefault="00DA6186" w:rsidP="00937113">
      <w:pPr>
        <w:pStyle w:val="R-14"/>
      </w:pPr>
      <w:r>
        <w:t>&gt; save.tran.ci</w:t>
      </w:r>
      <w:r w:rsidR="003270F2">
        <w:t xml:space="preserve"> </w:t>
      </w:r>
      <w:r>
        <w:t>&lt;</w:t>
      </w:r>
      <w:r w:rsidR="003270F2">
        <w:t xml:space="preserve">- </w:t>
      </w:r>
      <w:r>
        <w:t xml:space="preserve">boot.ci(boot.out = boot.res2, conf =0.95, </w:t>
      </w:r>
    </w:p>
    <w:p w14:paraId="55AE4E78" w14:textId="77777777" w:rsidR="00937113" w:rsidRDefault="00937113" w:rsidP="00937113">
      <w:pPr>
        <w:pStyle w:val="R-14"/>
      </w:pPr>
      <w:r>
        <w:t xml:space="preserve">    </w:t>
      </w:r>
      <w:r w:rsidR="00DA6186">
        <w:t>typ</w:t>
      </w:r>
      <w:r>
        <w:t xml:space="preserve">e = c"basic", "stud"), </w:t>
      </w:r>
      <w:r w:rsidR="00DA6186">
        <w:t xml:space="preserve">h = log, hinv = exp, hdot = </w:t>
      </w:r>
    </w:p>
    <w:p w14:paraId="1D3ACB78" w14:textId="32F25562" w:rsidR="00DA6186" w:rsidRDefault="00937113" w:rsidP="00937113">
      <w:pPr>
        <w:pStyle w:val="R-14"/>
      </w:pPr>
      <w:r>
        <w:t xml:space="preserve">    </w:t>
      </w:r>
      <w:r w:rsidR="00DA6186">
        <w:t>hdot.func)</w:t>
      </w:r>
    </w:p>
    <w:p w14:paraId="56597621" w14:textId="5AF68B33" w:rsidR="00DA6186" w:rsidRDefault="00DA6186" w:rsidP="00937113">
      <w:pPr>
        <w:pStyle w:val="R-14"/>
      </w:pPr>
      <w:r>
        <w:t>&gt; save.tran.ci</w:t>
      </w:r>
    </w:p>
    <w:p w14:paraId="5E6AD518" w14:textId="77777777"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BOOTSTRAP CONFIDENCE INTERVAL CALCULATIONS</w:t>
      </w:r>
    </w:p>
    <w:p w14:paraId="437DD236" w14:textId="77777777"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Based on 4999 bootstrap replicates</w:t>
      </w:r>
    </w:p>
    <w:p w14:paraId="4CF63FF4" w14:textId="77777777" w:rsidR="00937113" w:rsidRPr="00937113" w:rsidRDefault="00937113" w:rsidP="00937113">
      <w:pPr>
        <w:ind w:left="720"/>
        <w:rPr>
          <w:rFonts w:ascii="Courier New" w:eastAsia="Times New Roman" w:hAnsi="Courier New" w:cs="Times New Roman"/>
          <w:sz w:val="28"/>
        </w:rPr>
      </w:pPr>
    </w:p>
    <w:p w14:paraId="1E00416B" w14:textId="77777777"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 xml:space="preserve">CALL : </w:t>
      </w:r>
    </w:p>
    <w:p w14:paraId="78C1990C" w14:textId="36209974"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boot.ci(boot.out = boot.res2, conf = 0.95, type = c("basic", "stud"), h = log, hdot = hdot.func, hinv = exp)</w:t>
      </w:r>
    </w:p>
    <w:p w14:paraId="3619665C" w14:textId="77777777" w:rsidR="00937113" w:rsidRPr="00937113" w:rsidRDefault="00937113" w:rsidP="00937113">
      <w:pPr>
        <w:ind w:left="720"/>
        <w:rPr>
          <w:rFonts w:ascii="Courier New" w:eastAsia="Times New Roman" w:hAnsi="Courier New" w:cs="Times New Roman"/>
          <w:sz w:val="28"/>
        </w:rPr>
      </w:pPr>
    </w:p>
    <w:p w14:paraId="07789AC9" w14:textId="77777777"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 xml:space="preserve">Intervals : </w:t>
      </w:r>
    </w:p>
    <w:p w14:paraId="38D6CFCF" w14:textId="23BFB06D"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 xml:space="preserve">Level      Basic        </w:t>
      </w:r>
      <w:r w:rsidR="003270F2">
        <w:rPr>
          <w:rFonts w:ascii="Courier New" w:eastAsia="Times New Roman" w:hAnsi="Courier New" w:cs="Times New Roman"/>
          <w:sz w:val="28"/>
        </w:rPr>
        <w:t xml:space="preserve"> </w:t>
      </w:r>
      <w:r w:rsidRPr="00937113">
        <w:rPr>
          <w:rFonts w:ascii="Courier New" w:eastAsia="Times New Roman" w:hAnsi="Courier New" w:cs="Times New Roman"/>
          <w:sz w:val="28"/>
        </w:rPr>
        <w:t xml:space="preserve"> Studentized     </w:t>
      </w:r>
    </w:p>
    <w:p w14:paraId="23EF1A48" w14:textId="77777777" w:rsidR="00937113" w:rsidRPr="00937113" w:rsidRDefault="00937113" w:rsidP="00937113">
      <w:pPr>
        <w:ind w:left="720"/>
        <w:rPr>
          <w:rFonts w:ascii="Courier New" w:eastAsia="Times New Roman" w:hAnsi="Courier New" w:cs="Times New Roman"/>
          <w:sz w:val="28"/>
        </w:rPr>
      </w:pPr>
      <w:r w:rsidRPr="00937113">
        <w:rPr>
          <w:rFonts w:ascii="Courier New" w:eastAsia="Times New Roman" w:hAnsi="Courier New" w:cs="Times New Roman"/>
          <w:sz w:val="28"/>
        </w:rPr>
        <w:t xml:space="preserve">95%   ( 60.6, 250.8 )   ( 52.9, 306.2 )  </w:t>
      </w:r>
    </w:p>
    <w:p w14:paraId="63E50FBC" w14:textId="26D00D15" w:rsidR="00DA6186" w:rsidRDefault="00937113" w:rsidP="00937113">
      <w:pPr>
        <w:ind w:left="720"/>
      </w:pPr>
      <w:r w:rsidRPr="00937113">
        <w:rPr>
          <w:rFonts w:ascii="Courier New" w:eastAsia="Times New Roman" w:hAnsi="Courier New" w:cs="Times New Roman"/>
          <w:sz w:val="28"/>
        </w:rPr>
        <w:t>Calculations on Transformed Scale;  Intervals on Original Scale</w:t>
      </w:r>
    </w:p>
    <w:p w14:paraId="169298B4" w14:textId="77777777" w:rsidR="00937113" w:rsidRDefault="00937113" w:rsidP="00DA6186">
      <w:pPr>
        <w:ind w:left="720"/>
      </w:pPr>
    </w:p>
    <w:p w14:paraId="11790C06" w14:textId="02426E03" w:rsidR="00DA6186" w:rsidRDefault="00DA6186" w:rsidP="00937113">
      <w:pPr>
        <w:ind w:left="720"/>
      </w:pPr>
      <w:r>
        <w:t>Below is a summary of all confidence intervals calculate</w:t>
      </w:r>
      <w:r w:rsidR="003270F2">
        <w:t>d</w:t>
      </w:r>
      <w:r>
        <w:t xml:space="preserve"> </w:t>
      </w:r>
      <w:r w:rsidR="00937113">
        <w:t>for</w:t>
      </w:r>
      <w:r>
        <w:t xml:space="preserve"> this problem: </w:t>
      </w:r>
    </w:p>
    <w:p w14:paraId="32024A7A" w14:textId="77777777" w:rsidR="00937113" w:rsidRDefault="00937113" w:rsidP="00937113">
      <w:pPr>
        <w:ind w:left="720"/>
      </w:pPr>
    </w:p>
    <w:tbl>
      <w:tblPr>
        <w:tblStyle w:val="TableGrid"/>
        <w:tblW w:w="0" w:type="auto"/>
        <w:tblInd w:w="1327" w:type="dxa"/>
        <w:tblLook w:val="04A0" w:firstRow="1" w:lastRow="0" w:firstColumn="1" w:lastColumn="0" w:noHBand="0" w:noVBand="1"/>
      </w:tblPr>
      <w:tblGrid>
        <w:gridCol w:w="3330"/>
        <w:gridCol w:w="1394"/>
        <w:gridCol w:w="1372"/>
      </w:tblGrid>
      <w:tr w:rsidR="00937113" w14:paraId="636E5CFC" w14:textId="77777777" w:rsidTr="00937113">
        <w:tc>
          <w:tcPr>
            <w:tcW w:w="0" w:type="auto"/>
          </w:tcPr>
          <w:p w14:paraId="73BFFFE1" w14:textId="7B2C5713" w:rsidR="00937113" w:rsidRPr="00937113" w:rsidRDefault="00937113" w:rsidP="00937113">
            <w:pPr>
              <w:rPr>
                <w:b/>
              </w:rPr>
            </w:pPr>
            <w:r w:rsidRPr="00937113">
              <w:rPr>
                <w:b/>
              </w:rPr>
              <w:t>Interval</w:t>
            </w:r>
          </w:p>
        </w:tc>
        <w:tc>
          <w:tcPr>
            <w:tcW w:w="0" w:type="auto"/>
          </w:tcPr>
          <w:p w14:paraId="27C83F85" w14:textId="6F156B7C" w:rsidR="00937113" w:rsidRPr="00937113" w:rsidRDefault="00937113" w:rsidP="00937113">
            <w:pPr>
              <w:rPr>
                <w:b/>
              </w:rPr>
            </w:pPr>
            <w:r w:rsidRPr="00937113">
              <w:rPr>
                <w:b/>
              </w:rPr>
              <w:t>Lower</w:t>
            </w:r>
          </w:p>
        </w:tc>
        <w:tc>
          <w:tcPr>
            <w:tcW w:w="0" w:type="auto"/>
          </w:tcPr>
          <w:p w14:paraId="483990A1" w14:textId="23C9705B" w:rsidR="00937113" w:rsidRPr="00937113" w:rsidRDefault="00937113" w:rsidP="00937113">
            <w:pPr>
              <w:rPr>
                <w:b/>
              </w:rPr>
            </w:pPr>
            <w:r w:rsidRPr="00937113">
              <w:rPr>
                <w:b/>
              </w:rPr>
              <w:t>Upper</w:t>
            </w:r>
          </w:p>
        </w:tc>
      </w:tr>
      <w:tr w:rsidR="00937113" w14:paraId="31210731" w14:textId="77777777" w:rsidTr="00937113">
        <w:tc>
          <w:tcPr>
            <w:tcW w:w="0" w:type="auto"/>
          </w:tcPr>
          <w:p w14:paraId="4C32D854" w14:textId="5B1DBDD6" w:rsidR="00937113" w:rsidRDefault="00937113" w:rsidP="00937113">
            <w:r>
              <w:t>Basic</w:t>
            </w:r>
          </w:p>
        </w:tc>
        <w:tc>
          <w:tcPr>
            <w:tcW w:w="0" w:type="auto"/>
          </w:tcPr>
          <w:p w14:paraId="55A1FA43" w14:textId="1F08AF2F" w:rsidR="00937113" w:rsidRDefault="00937113" w:rsidP="00937113">
            <w:r>
              <w:t>23.2</w:t>
            </w:r>
          </w:p>
        </w:tc>
        <w:tc>
          <w:tcPr>
            <w:tcW w:w="0" w:type="auto"/>
          </w:tcPr>
          <w:p w14:paraId="420ABDD2" w14:textId="2B355BE4" w:rsidR="00937113" w:rsidRDefault="00937113" w:rsidP="00937113">
            <w:r>
              <w:t>169.6</w:t>
            </w:r>
          </w:p>
        </w:tc>
      </w:tr>
      <w:tr w:rsidR="00937113" w14:paraId="74384427" w14:textId="77777777" w:rsidTr="00937113">
        <w:tc>
          <w:tcPr>
            <w:tcW w:w="0" w:type="auto"/>
          </w:tcPr>
          <w:p w14:paraId="1BF209FD" w14:textId="2F855B39" w:rsidR="00937113" w:rsidRDefault="00937113" w:rsidP="00937113">
            <w:r>
              <w:t>Studentized</w:t>
            </w:r>
          </w:p>
        </w:tc>
        <w:tc>
          <w:tcPr>
            <w:tcW w:w="0" w:type="auto"/>
          </w:tcPr>
          <w:p w14:paraId="2F75EB9A" w14:textId="2A0968AF" w:rsidR="00937113" w:rsidRDefault="00937113" w:rsidP="00937113">
            <w:r>
              <w:t>48.8</w:t>
            </w:r>
          </w:p>
        </w:tc>
        <w:tc>
          <w:tcPr>
            <w:tcW w:w="0" w:type="auto"/>
          </w:tcPr>
          <w:p w14:paraId="59DC51BA" w14:textId="4601C649" w:rsidR="00937113" w:rsidRDefault="00937113" w:rsidP="00937113">
            <w:r>
              <w:t>279.6</w:t>
            </w:r>
          </w:p>
        </w:tc>
      </w:tr>
      <w:tr w:rsidR="00937113" w14:paraId="28F450CE" w14:textId="77777777" w:rsidTr="00937113">
        <w:tc>
          <w:tcPr>
            <w:tcW w:w="0" w:type="auto"/>
          </w:tcPr>
          <w:p w14:paraId="2D9B887A" w14:textId="5625945A" w:rsidR="00937113" w:rsidRDefault="00937113" w:rsidP="00937113">
            <w:r>
              <w:t>Percentile</w:t>
            </w:r>
          </w:p>
        </w:tc>
        <w:tc>
          <w:tcPr>
            <w:tcW w:w="0" w:type="auto"/>
          </w:tcPr>
          <w:p w14:paraId="42CF70FC" w14:textId="7AB91AAE" w:rsidR="00937113" w:rsidRDefault="00937113" w:rsidP="00937113">
            <w:r>
              <w:t>46.6</w:t>
            </w:r>
          </w:p>
        </w:tc>
        <w:tc>
          <w:tcPr>
            <w:tcW w:w="0" w:type="auto"/>
          </w:tcPr>
          <w:p w14:paraId="2B2E4405" w14:textId="2A418B2F" w:rsidR="00937113" w:rsidRDefault="00937113" w:rsidP="00937113">
            <w:r>
              <w:t>192.9</w:t>
            </w:r>
          </w:p>
        </w:tc>
      </w:tr>
      <w:tr w:rsidR="00937113" w14:paraId="3A69A25A" w14:textId="77777777" w:rsidTr="00937113">
        <w:tc>
          <w:tcPr>
            <w:tcW w:w="0" w:type="auto"/>
          </w:tcPr>
          <w:p w14:paraId="3FCCB246" w14:textId="7A2488D8" w:rsidR="00937113" w:rsidRPr="00937113" w:rsidRDefault="00937113" w:rsidP="00937113">
            <w:pPr>
              <w:rPr>
                <w:vertAlign w:val="subscript"/>
              </w:rPr>
            </w:pPr>
            <w:r>
              <w:t>BC</w:t>
            </w:r>
            <w:r>
              <w:rPr>
                <w:vertAlign w:val="subscript"/>
              </w:rPr>
              <w:t>a</w:t>
            </w:r>
          </w:p>
        </w:tc>
        <w:tc>
          <w:tcPr>
            <w:tcW w:w="0" w:type="auto"/>
          </w:tcPr>
          <w:p w14:paraId="2ADFED31" w14:textId="66A2C22C" w:rsidR="00937113" w:rsidRDefault="00937113" w:rsidP="00937113">
            <w:r>
              <w:t>56.7</w:t>
            </w:r>
          </w:p>
        </w:tc>
        <w:tc>
          <w:tcPr>
            <w:tcW w:w="0" w:type="auto"/>
          </w:tcPr>
          <w:p w14:paraId="6B9B2865" w14:textId="0D000DFE" w:rsidR="00937113" w:rsidRDefault="00937113" w:rsidP="00937113">
            <w:r>
              <w:t>227.0</w:t>
            </w:r>
          </w:p>
        </w:tc>
      </w:tr>
      <w:tr w:rsidR="00937113" w14:paraId="2B276A4C" w14:textId="77777777" w:rsidTr="00937113">
        <w:tc>
          <w:tcPr>
            <w:tcW w:w="0" w:type="auto"/>
          </w:tcPr>
          <w:p w14:paraId="018633AF" w14:textId="62727698" w:rsidR="00937113" w:rsidRDefault="00937113" w:rsidP="00937113">
            <w:r>
              <w:t>Normal</w:t>
            </w:r>
          </w:p>
        </w:tc>
        <w:tc>
          <w:tcPr>
            <w:tcW w:w="0" w:type="auto"/>
          </w:tcPr>
          <w:p w14:paraId="14798403" w14:textId="5C3C88A6" w:rsidR="00937113" w:rsidRDefault="00937113" w:rsidP="00937113">
            <w:r>
              <w:t>33.5</w:t>
            </w:r>
          </w:p>
        </w:tc>
        <w:tc>
          <w:tcPr>
            <w:tcW w:w="0" w:type="auto"/>
          </w:tcPr>
          <w:p w14:paraId="14CA2CDA" w14:textId="19532392" w:rsidR="00937113" w:rsidRDefault="00937113" w:rsidP="00937113">
            <w:r>
              <w:t>183.1</w:t>
            </w:r>
          </w:p>
        </w:tc>
      </w:tr>
      <w:tr w:rsidR="00937113" w14:paraId="626FF18E" w14:textId="77777777" w:rsidTr="00937113">
        <w:tc>
          <w:tcPr>
            <w:tcW w:w="0" w:type="auto"/>
          </w:tcPr>
          <w:p w14:paraId="22259F32" w14:textId="7306AEF2" w:rsidR="00937113" w:rsidRDefault="00937113" w:rsidP="00937113">
            <w:r>
              <w:lastRenderedPageBreak/>
              <w:t>Basic trans</w:t>
            </w:r>
          </w:p>
        </w:tc>
        <w:tc>
          <w:tcPr>
            <w:tcW w:w="0" w:type="auto"/>
          </w:tcPr>
          <w:p w14:paraId="1858F820" w14:textId="09094CDD" w:rsidR="00937113" w:rsidRDefault="00937113" w:rsidP="00937113">
            <w:r>
              <w:t>60.6</w:t>
            </w:r>
          </w:p>
        </w:tc>
        <w:tc>
          <w:tcPr>
            <w:tcW w:w="0" w:type="auto"/>
          </w:tcPr>
          <w:p w14:paraId="2833B33D" w14:textId="44D679AD" w:rsidR="00937113" w:rsidRDefault="00937113" w:rsidP="00937113">
            <w:r>
              <w:t>250.8</w:t>
            </w:r>
          </w:p>
        </w:tc>
      </w:tr>
      <w:tr w:rsidR="00937113" w14:paraId="2EEA0822" w14:textId="77777777" w:rsidTr="00937113">
        <w:tc>
          <w:tcPr>
            <w:tcW w:w="0" w:type="auto"/>
          </w:tcPr>
          <w:p w14:paraId="7B92B43B" w14:textId="01E813BA" w:rsidR="00937113" w:rsidRDefault="00937113" w:rsidP="00937113">
            <w:r>
              <w:t>Studentized trans</w:t>
            </w:r>
          </w:p>
        </w:tc>
        <w:tc>
          <w:tcPr>
            <w:tcW w:w="0" w:type="auto"/>
          </w:tcPr>
          <w:p w14:paraId="46192349" w14:textId="3F4970AE" w:rsidR="00937113" w:rsidRDefault="00937113" w:rsidP="00937113">
            <w:r>
              <w:t>52.9</w:t>
            </w:r>
          </w:p>
        </w:tc>
        <w:tc>
          <w:tcPr>
            <w:tcW w:w="0" w:type="auto"/>
          </w:tcPr>
          <w:p w14:paraId="4D6B7811" w14:textId="7F74A032" w:rsidR="00937113" w:rsidRDefault="00937113" w:rsidP="00937113">
            <w:r>
              <w:t>306.2</w:t>
            </w:r>
          </w:p>
        </w:tc>
      </w:tr>
    </w:tbl>
    <w:p w14:paraId="1CEFEFEE" w14:textId="77777777" w:rsidR="00937113" w:rsidRDefault="00937113" w:rsidP="00937113">
      <w:pPr>
        <w:ind w:left="720"/>
      </w:pPr>
    </w:p>
    <w:p w14:paraId="6512A36C" w14:textId="77777777" w:rsidR="006F1742" w:rsidRDefault="006F1742" w:rsidP="006F1742">
      <w:pPr>
        <w:ind w:left="720"/>
      </w:pPr>
    </w:p>
    <w:p w14:paraId="171440E7" w14:textId="7391C633" w:rsidR="006F1742" w:rsidRDefault="006F1742" w:rsidP="006F1742">
      <w:r w:rsidRPr="00065A4B">
        <w:rPr>
          <w:u w:val="single"/>
        </w:rPr>
        <w:t>Example</w:t>
      </w:r>
      <w:r>
        <w:t xml:space="preserve">: MC simulation for the variance (MC_sim_var_boot.R) </w:t>
      </w:r>
    </w:p>
    <w:p w14:paraId="7F0A8926" w14:textId="77777777" w:rsidR="006F1742" w:rsidRDefault="006F1742" w:rsidP="006F1742"/>
    <w:p w14:paraId="4BAE82D5" w14:textId="77854CDB" w:rsidR="00730F32" w:rsidRDefault="00730F32" w:rsidP="006F1742">
      <w:pPr>
        <w:ind w:left="720"/>
      </w:pPr>
      <w:r>
        <w:t xml:space="preserve">The purpose here </w:t>
      </w:r>
      <w:r w:rsidR="00402755">
        <w:t xml:space="preserve">is </w:t>
      </w:r>
      <w:r>
        <w:t xml:space="preserve">to show how to obtain the estimated true confidence levels for the bootstrap intervals given </w:t>
      </w:r>
      <w:r w:rsidR="00402755">
        <w:t>by</w:t>
      </w:r>
      <w:r>
        <w:t xml:space="preserve"> the Trellis plots of the Monte Carlo simulation section. </w:t>
      </w:r>
      <w:r w:rsidR="00BF55F9">
        <w:t xml:space="preserve">Below is my R code copied directly from Tinn-R: </w:t>
      </w:r>
    </w:p>
    <w:p w14:paraId="126DF38F" w14:textId="77777777" w:rsidR="00BF55F9" w:rsidRDefault="00BF55F9" w:rsidP="006F1742">
      <w:pPr>
        <w:ind w:left="720"/>
      </w:pPr>
    </w:p>
    <w:p w14:paraId="7BF002F2" w14:textId="1E69E33F" w:rsidR="00BF55F9" w:rsidRPr="00BF55F9" w:rsidRDefault="00BF55F9" w:rsidP="00BF55F9">
      <w:pPr>
        <w:autoSpaceDE w:val="0"/>
        <w:autoSpaceDN w:val="0"/>
        <w:adjustRightInd w:val="0"/>
        <w:rPr>
          <w:rFonts w:ascii="Courier New" w:hAnsi="Courier New" w:cs="Courier New"/>
          <w:color w:val="0000FF"/>
          <w:sz w:val="28"/>
          <w:szCs w:val="28"/>
        </w:rPr>
      </w:pPr>
      <w:r>
        <w:rPr>
          <w:rFonts w:ascii="Courier New" w:hAnsi="Courier New" w:cs="Courier New"/>
          <w:sz w:val="20"/>
          <w:szCs w:val="20"/>
        </w:rPr>
        <w:t xml:space="preserve">   </w:t>
      </w:r>
      <w:r w:rsidRPr="00BF55F9">
        <w:rPr>
          <w:rFonts w:ascii="Courier New" w:hAnsi="Courier New" w:cs="Courier New"/>
          <w:sz w:val="28"/>
          <w:szCs w:val="28"/>
        </w:rPr>
        <w:t xml:space="preserve">mu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2.713333</w:t>
      </w:r>
    </w:p>
    <w:p w14:paraId="41ADF31A" w14:textId="77777777" w:rsidR="00BF55F9" w:rsidRPr="00BF55F9" w:rsidRDefault="00BF55F9" w:rsidP="00BF55F9">
      <w:pPr>
        <w:autoSpaceDE w:val="0"/>
        <w:autoSpaceDN w:val="0"/>
        <w:adjustRightInd w:val="0"/>
        <w:rPr>
          <w:rFonts w:ascii="Courier New" w:hAnsi="Courier New" w:cs="Courier New"/>
          <w:color w:val="0000FF"/>
          <w:sz w:val="28"/>
          <w:szCs w:val="28"/>
        </w:rPr>
      </w:pPr>
      <w:r w:rsidRPr="00BF55F9">
        <w:rPr>
          <w:rFonts w:ascii="Courier New" w:hAnsi="Courier New" w:cs="Courier New"/>
          <w:color w:val="000000"/>
          <w:sz w:val="28"/>
          <w:szCs w:val="28"/>
        </w:rPr>
        <w:t xml:space="preserve">  sigma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2.195581</w:t>
      </w:r>
    </w:p>
    <w:p w14:paraId="49540995" w14:textId="77777777" w:rsidR="00BF55F9" w:rsidRPr="00BF55F9" w:rsidRDefault="00BF55F9" w:rsidP="00BF55F9">
      <w:pPr>
        <w:autoSpaceDE w:val="0"/>
        <w:autoSpaceDN w:val="0"/>
        <w:adjustRightInd w:val="0"/>
        <w:rPr>
          <w:rFonts w:ascii="Courier New" w:hAnsi="Courier New" w:cs="Courier New"/>
          <w:color w:val="0000FF"/>
          <w:sz w:val="28"/>
          <w:szCs w:val="28"/>
        </w:rPr>
      </w:pPr>
      <w:r w:rsidRPr="00BF55F9">
        <w:rPr>
          <w:rFonts w:ascii="Courier New" w:hAnsi="Courier New" w:cs="Courier New"/>
          <w:color w:val="000000"/>
          <w:sz w:val="28"/>
          <w:szCs w:val="28"/>
        </w:rPr>
        <w:t xml:space="preserve">  sigma</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p>
    <w:p w14:paraId="38006A80" w14:textId="77777777" w:rsidR="00BF55F9" w:rsidRPr="00BF55F9" w:rsidRDefault="00BF55F9" w:rsidP="00BF55F9">
      <w:pPr>
        <w:autoSpaceDE w:val="0"/>
        <w:autoSpaceDN w:val="0"/>
        <w:adjustRightInd w:val="0"/>
        <w:rPr>
          <w:rFonts w:ascii="Courier New" w:hAnsi="Courier New" w:cs="Courier New"/>
          <w:color w:val="0000FF"/>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9</w:t>
      </w:r>
    </w:p>
    <w:p w14:paraId="5F3FB1EB" w14:textId="77777777" w:rsid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color w:val="000000"/>
          <w:sz w:val="28"/>
          <w:szCs w:val="28"/>
        </w:rPr>
        <w:t xml:space="preserve">  num.sim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500</w:t>
      </w:r>
      <w:r w:rsidRPr="00BF55F9">
        <w:rPr>
          <w:rFonts w:ascii="Courier New" w:hAnsi="Courier New" w:cs="Courier New"/>
          <w:color w:val="000000"/>
          <w:sz w:val="28"/>
          <w:szCs w:val="28"/>
        </w:rPr>
        <w:t xml:space="preserve">  </w:t>
      </w:r>
      <w:r w:rsidRPr="00BF55F9">
        <w:rPr>
          <w:rFonts w:ascii="Courier New" w:hAnsi="Courier New" w:cs="Courier New"/>
          <w:i/>
          <w:iCs/>
          <w:color w:val="008000"/>
          <w:sz w:val="28"/>
          <w:szCs w:val="28"/>
        </w:rPr>
        <w:t xml:space="preserve">#Number of simulations - do not use R here </w:t>
      </w:r>
    </w:p>
    <w:p w14:paraId="03029462" w14:textId="7C192B47" w:rsidR="00BF55F9" w:rsidRPr="00BF55F9" w:rsidRDefault="00BF55F9" w:rsidP="00BF55F9">
      <w:pPr>
        <w:autoSpaceDE w:val="0"/>
        <w:autoSpaceDN w:val="0"/>
        <w:adjustRightInd w:val="0"/>
        <w:rPr>
          <w:rFonts w:ascii="Courier New" w:hAnsi="Courier New" w:cs="Courier New"/>
          <w:i/>
          <w:iCs/>
          <w:color w:val="008000"/>
          <w:sz w:val="28"/>
          <w:szCs w:val="28"/>
        </w:rPr>
      </w:pPr>
      <w:r>
        <w:rPr>
          <w:rFonts w:ascii="Courier New" w:hAnsi="Courier New" w:cs="Courier New"/>
          <w:i/>
          <w:iCs/>
          <w:color w:val="008000"/>
          <w:sz w:val="28"/>
          <w:szCs w:val="28"/>
        </w:rPr>
        <w:t xml:space="preserve">    </w:t>
      </w:r>
      <w:r w:rsidRPr="00BF55F9">
        <w:rPr>
          <w:rFonts w:ascii="Courier New" w:hAnsi="Courier New" w:cs="Courier New"/>
          <w:i/>
          <w:iCs/>
          <w:color w:val="008000"/>
          <w:sz w:val="28"/>
          <w:szCs w:val="28"/>
        </w:rPr>
        <w:t>because R is number of resamples in boot section</w:t>
      </w:r>
    </w:p>
    <w:p w14:paraId="15032BF3" w14:textId="77777777" w:rsidR="00BF55F9" w:rsidRPr="00BF55F9" w:rsidRDefault="00BF55F9" w:rsidP="00BF55F9">
      <w:pPr>
        <w:autoSpaceDE w:val="0"/>
        <w:autoSpaceDN w:val="0"/>
        <w:adjustRightInd w:val="0"/>
        <w:rPr>
          <w:rFonts w:ascii="Courier New" w:hAnsi="Courier New" w:cs="Courier New"/>
          <w:i/>
          <w:iCs/>
          <w:color w:val="008000"/>
          <w:sz w:val="28"/>
          <w:szCs w:val="28"/>
        </w:rPr>
      </w:pPr>
    </w:p>
    <w:p w14:paraId="35B9D389" w14:textId="77777777"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i/>
          <w:iCs/>
          <w:color w:val="008000"/>
          <w:sz w:val="28"/>
          <w:szCs w:val="28"/>
        </w:rPr>
        <w:t>#Simulate data all at once</w:t>
      </w:r>
    </w:p>
    <w:p w14:paraId="34F4F979"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set.seed</w:t>
      </w:r>
      <w:r w:rsidRPr="00BF55F9">
        <w:rPr>
          <w:rFonts w:ascii="Courier New" w:hAnsi="Courier New" w:cs="Courier New"/>
          <w:color w:val="800000"/>
          <w:sz w:val="28"/>
          <w:szCs w:val="28"/>
        </w:rPr>
        <w:t>(</w:t>
      </w:r>
      <w:r w:rsidRPr="00BF55F9">
        <w:rPr>
          <w:rFonts w:ascii="Courier New" w:hAnsi="Courier New" w:cs="Courier New"/>
          <w:color w:val="0000FF"/>
          <w:sz w:val="28"/>
          <w:szCs w:val="28"/>
        </w:rPr>
        <w:t>9811</w:t>
      </w:r>
      <w:r w:rsidRPr="00BF55F9">
        <w:rPr>
          <w:rFonts w:ascii="Courier New" w:hAnsi="Courier New" w:cs="Courier New"/>
          <w:color w:val="800000"/>
          <w:sz w:val="28"/>
          <w:szCs w:val="28"/>
        </w:rPr>
        <w:t>)</w:t>
      </w:r>
    </w:p>
    <w:p w14:paraId="6C9E35E1" w14:textId="77777777"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y.sim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matrix</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rnorm</w:t>
      </w:r>
      <w:r w:rsidRPr="00BF55F9">
        <w:rPr>
          <w:rFonts w:ascii="Courier New" w:hAnsi="Courier New" w:cs="Courier New"/>
          <w:color w:val="800000"/>
          <w:sz w:val="28"/>
          <w:szCs w:val="28"/>
        </w:rPr>
        <w:t>(</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808000"/>
          <w:sz w:val="28"/>
          <w:szCs w:val="28"/>
        </w:rPr>
        <w:t>*</w:t>
      </w:r>
      <w:r w:rsidRPr="00BF55F9">
        <w:rPr>
          <w:rFonts w:ascii="Courier New" w:hAnsi="Courier New" w:cs="Courier New"/>
          <w:color w:val="000000"/>
          <w:sz w:val="28"/>
          <w:szCs w:val="28"/>
        </w:rPr>
        <w:t>num.sim</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mean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mu</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sd</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p>
    <w:p w14:paraId="35137478" w14:textId="0AAC074D"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000000"/>
          <w:sz w:val="28"/>
          <w:szCs w:val="28"/>
        </w:rPr>
        <w:t>sigma</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nrow</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num.sim</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ncol</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800000"/>
          <w:sz w:val="28"/>
          <w:szCs w:val="28"/>
        </w:rPr>
        <w:t>)</w:t>
      </w:r>
    </w:p>
    <w:p w14:paraId="4667ED72" w14:textId="04A0CEF9"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color w:val="000000"/>
          <w:sz w:val="28"/>
          <w:szCs w:val="28"/>
        </w:rPr>
        <w:t xml:space="preserve">  y.sim</w:t>
      </w:r>
      <w:r w:rsidRPr="00BF55F9">
        <w:rPr>
          <w:rFonts w:ascii="Courier New" w:hAnsi="Courier New" w:cs="Courier New"/>
          <w:color w:val="800000"/>
          <w:sz w:val="28"/>
          <w:szCs w:val="28"/>
        </w:rPr>
        <w:t>[</w:t>
      </w:r>
      <w:r w:rsidRPr="00BF55F9">
        <w:rPr>
          <w:rFonts w:ascii="Courier New" w:hAnsi="Courier New" w:cs="Courier New"/>
          <w:color w:val="0000FF"/>
          <w:sz w:val="28"/>
          <w:szCs w:val="28"/>
        </w:rPr>
        <w:t>1</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p>
    <w:p w14:paraId="1C0CFDB1" w14:textId="72C9D2A7"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var</w:t>
      </w:r>
      <w:r w:rsidRPr="00BF55F9">
        <w:rPr>
          <w:rFonts w:ascii="Courier New" w:hAnsi="Courier New" w:cs="Courier New"/>
          <w:color w:val="800000"/>
          <w:sz w:val="28"/>
          <w:szCs w:val="28"/>
        </w:rPr>
        <w:t>(</w:t>
      </w:r>
      <w:r w:rsidRPr="00BF55F9">
        <w:rPr>
          <w:rFonts w:ascii="Courier New" w:hAnsi="Courier New" w:cs="Courier New"/>
          <w:color w:val="000000"/>
          <w:sz w:val="28"/>
          <w:szCs w:val="28"/>
        </w:rPr>
        <w:t>y.sim</w:t>
      </w:r>
      <w:r w:rsidRPr="00BF55F9">
        <w:rPr>
          <w:rFonts w:ascii="Courier New" w:hAnsi="Courier New" w:cs="Courier New"/>
          <w:color w:val="800000"/>
          <w:sz w:val="28"/>
          <w:szCs w:val="28"/>
        </w:rPr>
        <w:t>[</w:t>
      </w:r>
      <w:r w:rsidRPr="00BF55F9">
        <w:rPr>
          <w:rFonts w:ascii="Courier New" w:hAnsi="Courier New" w:cs="Courier New"/>
          <w:color w:val="0000FF"/>
          <w:sz w:val="28"/>
          <w:szCs w:val="28"/>
        </w:rPr>
        <w:t>1</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i/>
          <w:iCs/>
          <w:color w:val="008000"/>
          <w:sz w:val="28"/>
          <w:szCs w:val="28"/>
        </w:rPr>
        <w:t>#t_1</w:t>
      </w:r>
    </w:p>
    <w:p w14:paraId="396D2985" w14:textId="77777777" w:rsidR="00BF55F9" w:rsidRPr="00BF55F9" w:rsidRDefault="00BF55F9" w:rsidP="00BF55F9">
      <w:pPr>
        <w:autoSpaceDE w:val="0"/>
        <w:autoSpaceDN w:val="0"/>
        <w:adjustRightInd w:val="0"/>
        <w:rPr>
          <w:rFonts w:ascii="Courier New" w:hAnsi="Courier New" w:cs="Courier New"/>
          <w:i/>
          <w:iCs/>
          <w:color w:val="008000"/>
          <w:sz w:val="28"/>
          <w:szCs w:val="28"/>
        </w:rPr>
      </w:pPr>
    </w:p>
    <w:p w14:paraId="2BDEB254" w14:textId="77777777" w:rsidR="00BF55F9" w:rsidRPr="00BF55F9" w:rsidRDefault="00BF55F9" w:rsidP="00BF55F9">
      <w:pPr>
        <w:autoSpaceDE w:val="0"/>
        <w:autoSpaceDN w:val="0"/>
        <w:adjustRightInd w:val="0"/>
        <w:rPr>
          <w:rFonts w:ascii="Courier New" w:hAnsi="Courier New" w:cs="Courier New"/>
          <w:i/>
          <w:iCs/>
          <w:color w:val="008000"/>
          <w:sz w:val="28"/>
          <w:szCs w:val="28"/>
        </w:rPr>
      </w:pPr>
    </w:p>
    <w:p w14:paraId="196C0048" w14:textId="43A33F7D"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i/>
          <w:iCs/>
          <w:color w:val="008000"/>
          <w:sz w:val="28"/>
          <w:szCs w:val="28"/>
        </w:rPr>
        <w:t>################################################################</w:t>
      </w:r>
    </w:p>
    <w:p w14:paraId="5F5393BC" w14:textId="77777777"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i/>
          <w:iCs/>
          <w:color w:val="008000"/>
          <w:sz w:val="28"/>
          <w:szCs w:val="28"/>
        </w:rPr>
        <w:t># Examine true confidence level</w:t>
      </w:r>
    </w:p>
    <w:p w14:paraId="24577B60" w14:textId="77777777" w:rsidR="00BF55F9" w:rsidRPr="00BF55F9" w:rsidRDefault="00BF55F9" w:rsidP="00BF55F9">
      <w:pPr>
        <w:autoSpaceDE w:val="0"/>
        <w:autoSpaceDN w:val="0"/>
        <w:adjustRightInd w:val="0"/>
        <w:rPr>
          <w:rFonts w:ascii="Courier New" w:hAnsi="Courier New" w:cs="Courier New"/>
          <w:i/>
          <w:iCs/>
          <w:color w:val="008000"/>
          <w:sz w:val="28"/>
          <w:szCs w:val="28"/>
        </w:rPr>
      </w:pPr>
    </w:p>
    <w:p w14:paraId="4B24D0D0"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library</w:t>
      </w:r>
      <w:r w:rsidRPr="00BF55F9">
        <w:rPr>
          <w:rFonts w:ascii="Courier New" w:hAnsi="Courier New" w:cs="Courier New"/>
          <w:color w:val="800000"/>
          <w:sz w:val="28"/>
          <w:szCs w:val="28"/>
        </w:rPr>
        <w:t>(</w:t>
      </w:r>
      <w:r w:rsidRPr="00BF55F9">
        <w:rPr>
          <w:rFonts w:ascii="Courier New" w:hAnsi="Courier New" w:cs="Courier New"/>
          <w:color w:val="000000"/>
          <w:sz w:val="28"/>
          <w:szCs w:val="28"/>
        </w:rPr>
        <w:t>boot</w:t>
      </w:r>
      <w:r w:rsidRPr="00BF55F9">
        <w:rPr>
          <w:rFonts w:ascii="Courier New" w:hAnsi="Courier New" w:cs="Courier New"/>
          <w:color w:val="800000"/>
          <w:sz w:val="28"/>
          <w:szCs w:val="28"/>
        </w:rPr>
        <w:t>)</w:t>
      </w:r>
    </w:p>
    <w:p w14:paraId="5E6BAB94"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63A23BCF" w14:textId="77777777" w:rsidR="00BF55F9" w:rsidRPr="00BF55F9" w:rsidRDefault="00BF55F9" w:rsidP="00BF55F9">
      <w:pPr>
        <w:autoSpaceDE w:val="0"/>
        <w:autoSpaceDN w:val="0"/>
        <w:adjustRightInd w:val="0"/>
        <w:rPr>
          <w:rFonts w:ascii="Courier New" w:hAnsi="Courier New" w:cs="Courier New"/>
          <w:color w:val="0000FF"/>
          <w:sz w:val="28"/>
          <w:szCs w:val="28"/>
        </w:rPr>
      </w:pPr>
      <w:r w:rsidRPr="00BF55F9">
        <w:rPr>
          <w:rFonts w:ascii="Courier New" w:hAnsi="Courier New" w:cs="Courier New"/>
          <w:color w:val="000000"/>
          <w:sz w:val="28"/>
          <w:szCs w:val="28"/>
        </w:rPr>
        <w:t xml:space="preserve">  alpha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0.05</w:t>
      </w:r>
    </w:p>
    <w:p w14:paraId="61DD5561" w14:textId="77777777" w:rsidR="00BF55F9" w:rsidRPr="00BF55F9" w:rsidRDefault="00BF55F9" w:rsidP="00BF55F9">
      <w:pPr>
        <w:autoSpaceDE w:val="0"/>
        <w:autoSpaceDN w:val="0"/>
        <w:adjustRightInd w:val="0"/>
        <w:rPr>
          <w:rFonts w:ascii="Courier New" w:hAnsi="Courier New" w:cs="Courier New"/>
          <w:color w:val="0000FF"/>
          <w:sz w:val="28"/>
          <w:szCs w:val="28"/>
        </w:rPr>
      </w:pPr>
    </w:p>
    <w:p w14:paraId="03215AA2"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calc.t2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FF0000"/>
          <w:sz w:val="28"/>
          <w:szCs w:val="28"/>
        </w:rPr>
        <w:t>function</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i</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p>
    <w:p w14:paraId="319EBE03"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d2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data</w:t>
      </w:r>
      <w:r w:rsidRPr="00BF55F9">
        <w:rPr>
          <w:rFonts w:ascii="Courier New" w:hAnsi="Courier New" w:cs="Courier New"/>
          <w:color w:val="800000"/>
          <w:sz w:val="28"/>
          <w:szCs w:val="28"/>
        </w:rPr>
        <w:t>[</w:t>
      </w:r>
      <w:r w:rsidRPr="00BF55F9">
        <w:rPr>
          <w:rFonts w:ascii="Courier New" w:hAnsi="Courier New" w:cs="Courier New"/>
          <w:color w:val="000000"/>
          <w:sz w:val="28"/>
          <w:szCs w:val="28"/>
        </w:rPr>
        <w:t>i</w:t>
      </w:r>
      <w:r w:rsidRPr="00BF55F9">
        <w:rPr>
          <w:rFonts w:ascii="Courier New" w:hAnsi="Courier New" w:cs="Courier New"/>
          <w:color w:val="800000"/>
          <w:sz w:val="28"/>
          <w:szCs w:val="28"/>
        </w:rPr>
        <w:t>]</w:t>
      </w:r>
    </w:p>
    <w:p w14:paraId="31EC45AC"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var</w:t>
      </w:r>
      <w:r w:rsidRPr="00BF55F9">
        <w:rPr>
          <w:rFonts w:ascii="Courier New" w:hAnsi="Courier New" w:cs="Courier New"/>
          <w:color w:val="800000"/>
          <w:sz w:val="28"/>
          <w:szCs w:val="28"/>
        </w:rPr>
        <w:t>(</w:t>
      </w:r>
      <w:r w:rsidRPr="00BF55F9">
        <w:rPr>
          <w:rFonts w:ascii="Courier New" w:hAnsi="Courier New" w:cs="Courier New"/>
          <w:color w:val="000000"/>
          <w:sz w:val="28"/>
          <w:szCs w:val="28"/>
        </w:rPr>
        <w:t>d2</w:t>
      </w:r>
      <w:r w:rsidRPr="00BF55F9">
        <w:rPr>
          <w:rFonts w:ascii="Courier New" w:hAnsi="Courier New" w:cs="Courier New"/>
          <w:color w:val="800000"/>
          <w:sz w:val="28"/>
          <w:szCs w:val="28"/>
        </w:rPr>
        <w:t>)</w:t>
      </w:r>
    </w:p>
    <w:p w14:paraId="50399407"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lastRenderedPageBreak/>
        <w:t xml:space="preserve">  </w:t>
      </w:r>
      <w:r w:rsidRPr="00BF55F9">
        <w:rPr>
          <w:rFonts w:ascii="Courier New" w:hAnsi="Courier New" w:cs="Courier New"/>
          <w:color w:val="800000"/>
          <w:sz w:val="28"/>
          <w:szCs w:val="28"/>
        </w:rPr>
        <w:t>}</w:t>
      </w:r>
    </w:p>
    <w:p w14:paraId="4BF0A164"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696C52CA"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calc.t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FF0000"/>
          <w:sz w:val="28"/>
          <w:szCs w:val="28"/>
        </w:rPr>
        <w:t>function</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i</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p>
    <w:p w14:paraId="7BB10AF0"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d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data</w:t>
      </w:r>
      <w:r w:rsidRPr="00BF55F9">
        <w:rPr>
          <w:rFonts w:ascii="Courier New" w:hAnsi="Courier New" w:cs="Courier New"/>
          <w:color w:val="800000"/>
          <w:sz w:val="28"/>
          <w:szCs w:val="28"/>
        </w:rPr>
        <w:t>[</w:t>
      </w:r>
      <w:r w:rsidRPr="00BF55F9">
        <w:rPr>
          <w:rFonts w:ascii="Courier New" w:hAnsi="Courier New" w:cs="Courier New"/>
          <w:color w:val="000000"/>
          <w:sz w:val="28"/>
          <w:szCs w:val="28"/>
        </w:rPr>
        <w:t>i</w:t>
      </w:r>
      <w:r w:rsidRPr="00BF55F9">
        <w:rPr>
          <w:rFonts w:ascii="Courier New" w:hAnsi="Courier New" w:cs="Courier New"/>
          <w:color w:val="800000"/>
          <w:sz w:val="28"/>
          <w:szCs w:val="28"/>
        </w:rPr>
        <w:t>]</w:t>
      </w:r>
    </w:p>
    <w:p w14:paraId="51FD872E"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length</w:t>
      </w:r>
      <w:r w:rsidRPr="00BF55F9">
        <w:rPr>
          <w:rFonts w:ascii="Courier New" w:hAnsi="Courier New" w:cs="Courier New"/>
          <w:color w:val="800000"/>
          <w:sz w:val="28"/>
          <w:szCs w:val="28"/>
        </w:rPr>
        <w:t>(</w:t>
      </w:r>
      <w:r w:rsidRPr="00BF55F9">
        <w:rPr>
          <w:rFonts w:ascii="Courier New" w:hAnsi="Courier New" w:cs="Courier New"/>
          <w:color w:val="000000"/>
          <w:sz w:val="28"/>
          <w:szCs w:val="28"/>
        </w:rPr>
        <w:t>d</w:t>
      </w:r>
      <w:r w:rsidRPr="00BF55F9">
        <w:rPr>
          <w:rFonts w:ascii="Courier New" w:hAnsi="Courier New" w:cs="Courier New"/>
          <w:color w:val="800000"/>
          <w:sz w:val="28"/>
          <w:szCs w:val="28"/>
        </w:rPr>
        <w:t>)</w:t>
      </w:r>
    </w:p>
    <w:p w14:paraId="68C76AC3" w14:textId="77777777"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l.jack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empinf</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d</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statistic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calc.t2</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stype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"i"</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p>
    <w:p w14:paraId="0637E26E" w14:textId="4C76C2CE"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FF00FF"/>
          <w:sz w:val="28"/>
          <w:szCs w:val="28"/>
        </w:rPr>
        <w:t>type</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"jack"</w:t>
      </w:r>
      <w:r w:rsidRPr="00BF55F9">
        <w:rPr>
          <w:rFonts w:ascii="Courier New" w:hAnsi="Courier New" w:cs="Courier New"/>
          <w:color w:val="800000"/>
          <w:sz w:val="28"/>
          <w:szCs w:val="28"/>
        </w:rPr>
        <w:t>)</w:t>
      </w:r>
    </w:p>
    <w:p w14:paraId="28F64CF6"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v.jack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var.linear</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L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l.jack</w:t>
      </w:r>
      <w:r w:rsidRPr="00BF55F9">
        <w:rPr>
          <w:rFonts w:ascii="Courier New" w:hAnsi="Courier New" w:cs="Courier New"/>
          <w:color w:val="800000"/>
          <w:sz w:val="28"/>
          <w:szCs w:val="28"/>
        </w:rPr>
        <w:t>)</w:t>
      </w:r>
    </w:p>
    <w:p w14:paraId="0BF33949"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FF"/>
          <w:sz w:val="28"/>
          <w:szCs w:val="28"/>
        </w:rPr>
        <w:t>var</w:t>
      </w:r>
      <w:r w:rsidRPr="00BF55F9">
        <w:rPr>
          <w:rFonts w:ascii="Courier New" w:hAnsi="Courier New" w:cs="Courier New"/>
          <w:color w:val="800000"/>
          <w:sz w:val="28"/>
          <w:szCs w:val="28"/>
        </w:rPr>
        <w:t>(</w:t>
      </w:r>
      <w:r w:rsidRPr="00BF55F9">
        <w:rPr>
          <w:rFonts w:ascii="Courier New" w:hAnsi="Courier New" w:cs="Courier New"/>
          <w:color w:val="000000"/>
          <w:sz w:val="28"/>
          <w:szCs w:val="28"/>
        </w:rPr>
        <w:t>d</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v.jack</w:t>
      </w:r>
      <w:r w:rsidRPr="00BF55F9">
        <w:rPr>
          <w:rFonts w:ascii="Courier New" w:hAnsi="Courier New" w:cs="Courier New"/>
          <w:color w:val="800000"/>
          <w:sz w:val="28"/>
          <w:szCs w:val="28"/>
        </w:rPr>
        <w:t>)</w:t>
      </w:r>
    </w:p>
    <w:p w14:paraId="0CE956AD"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p>
    <w:p w14:paraId="6EAEE451"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4679DD7A"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calc.t</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y.sim</w:t>
      </w:r>
      <w:r w:rsidRPr="00BF55F9">
        <w:rPr>
          <w:rFonts w:ascii="Courier New" w:hAnsi="Courier New" w:cs="Courier New"/>
          <w:color w:val="800000"/>
          <w:sz w:val="28"/>
          <w:szCs w:val="28"/>
        </w:rPr>
        <w:t>[</w:t>
      </w:r>
      <w:r w:rsidRPr="00BF55F9">
        <w:rPr>
          <w:rFonts w:ascii="Courier New" w:hAnsi="Courier New" w:cs="Courier New"/>
          <w:color w:val="0000FF"/>
          <w:sz w:val="28"/>
          <w:szCs w:val="28"/>
        </w:rPr>
        <w:t>1</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i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8000"/>
          <w:sz w:val="28"/>
          <w:szCs w:val="28"/>
        </w:rPr>
        <w:t>:</w:t>
      </w:r>
      <w:r w:rsidRPr="00BF55F9">
        <w:rPr>
          <w:rFonts w:ascii="Courier New" w:hAnsi="Courier New" w:cs="Courier New"/>
          <w:color w:val="FF00FF"/>
          <w:sz w:val="28"/>
          <w:szCs w:val="28"/>
        </w:rPr>
        <w:t>n</w:t>
      </w:r>
      <w:r w:rsidRPr="00BF55F9">
        <w:rPr>
          <w:rFonts w:ascii="Courier New" w:hAnsi="Courier New" w:cs="Courier New"/>
          <w:color w:val="800000"/>
          <w:sz w:val="28"/>
          <w:szCs w:val="28"/>
        </w:rPr>
        <w:t>)</w:t>
      </w:r>
    </w:p>
    <w:p w14:paraId="031C305B" w14:textId="77777777" w:rsidR="00BF55F9" w:rsidRDefault="00BF55F9" w:rsidP="00BF55F9">
      <w:pPr>
        <w:autoSpaceDE w:val="0"/>
        <w:autoSpaceDN w:val="0"/>
        <w:adjustRightInd w:val="0"/>
        <w:rPr>
          <w:rFonts w:ascii="Courier New" w:hAnsi="Courier New" w:cs="Courier New"/>
          <w:color w:val="000000"/>
          <w:sz w:val="28"/>
          <w:szCs w:val="28"/>
        </w:rPr>
      </w:pPr>
    </w:p>
    <w:p w14:paraId="033B56C4" w14:textId="77777777" w:rsidR="00BF55F9" w:rsidRPr="00BF55F9" w:rsidRDefault="00BF55F9" w:rsidP="00BF55F9">
      <w:pPr>
        <w:autoSpaceDE w:val="0"/>
        <w:autoSpaceDN w:val="0"/>
        <w:adjustRightInd w:val="0"/>
        <w:rPr>
          <w:rFonts w:ascii="Courier New" w:hAnsi="Courier New" w:cs="Courier New"/>
          <w:i/>
          <w:iCs/>
          <w:color w:val="008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i/>
          <w:iCs/>
          <w:color w:val="008000"/>
          <w:sz w:val="28"/>
          <w:szCs w:val="28"/>
        </w:rPr>
        <w:t>#Calculate the confidence intervals for a data set</w:t>
      </w:r>
    </w:p>
    <w:p w14:paraId="167C44C5"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sim.func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FF0000"/>
          <w:sz w:val="28"/>
          <w:szCs w:val="28"/>
        </w:rPr>
        <w:t>function</w:t>
      </w:r>
      <w:r w:rsidRPr="00BF55F9">
        <w:rPr>
          <w:rFonts w:ascii="Courier New" w:hAnsi="Courier New" w:cs="Courier New"/>
          <w:color w:val="800000"/>
          <w:sz w:val="28"/>
          <w:szCs w:val="28"/>
        </w:rPr>
        <w:t>(</w:t>
      </w:r>
      <w:r w:rsidRPr="00BF55F9">
        <w:rPr>
          <w:rFonts w:ascii="Courier New" w:hAnsi="Courier New" w:cs="Courier New"/>
          <w:color w:val="000000"/>
          <w:sz w:val="28"/>
          <w:szCs w:val="28"/>
        </w:rPr>
        <w:t>y</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alpha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0.05</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R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1999</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p>
    <w:p w14:paraId="3866E973"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5F16ADE1"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length</w:t>
      </w:r>
      <w:r w:rsidRPr="00BF55F9">
        <w:rPr>
          <w:rFonts w:ascii="Courier New" w:hAnsi="Courier New" w:cs="Courier New"/>
          <w:color w:val="800000"/>
          <w:sz w:val="28"/>
          <w:szCs w:val="28"/>
        </w:rPr>
        <w:t>(</w:t>
      </w:r>
      <w:r w:rsidRPr="00BF55F9">
        <w:rPr>
          <w:rFonts w:ascii="Courier New" w:hAnsi="Courier New" w:cs="Courier New"/>
          <w:color w:val="000000"/>
          <w:sz w:val="28"/>
          <w:szCs w:val="28"/>
        </w:rPr>
        <w:t>y</w:t>
      </w:r>
      <w:r w:rsidRPr="00BF55F9">
        <w:rPr>
          <w:rFonts w:ascii="Courier New" w:hAnsi="Courier New" w:cs="Courier New"/>
          <w:color w:val="800000"/>
          <w:sz w:val="28"/>
          <w:szCs w:val="28"/>
        </w:rPr>
        <w:t>)</w:t>
      </w:r>
    </w:p>
    <w:p w14:paraId="0419670F"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t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var</w:t>
      </w:r>
      <w:r w:rsidRPr="00BF55F9">
        <w:rPr>
          <w:rFonts w:ascii="Courier New" w:hAnsi="Courier New" w:cs="Courier New"/>
          <w:color w:val="800000"/>
          <w:sz w:val="28"/>
          <w:szCs w:val="28"/>
        </w:rPr>
        <w:t>(</w:t>
      </w:r>
      <w:r w:rsidRPr="00BF55F9">
        <w:rPr>
          <w:rFonts w:ascii="Courier New" w:hAnsi="Courier New" w:cs="Courier New"/>
          <w:color w:val="000000"/>
          <w:sz w:val="28"/>
          <w:szCs w:val="28"/>
        </w:rPr>
        <w:t>y</w:t>
      </w:r>
      <w:r w:rsidRPr="00BF55F9">
        <w:rPr>
          <w:rFonts w:ascii="Courier New" w:hAnsi="Courier New" w:cs="Courier New"/>
          <w:color w:val="800000"/>
          <w:sz w:val="28"/>
          <w:szCs w:val="28"/>
        </w:rPr>
        <w:t>)</w:t>
      </w:r>
    </w:p>
    <w:p w14:paraId="5D936784"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6B77CC87" w14:textId="77777777"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normal.based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0000"/>
          <w:sz w:val="28"/>
          <w:szCs w:val="28"/>
        </w:rPr>
        <w:t>)</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t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qchisq</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p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FF"/>
          <w:sz w:val="28"/>
          <w:szCs w:val="28"/>
        </w:rPr>
        <w:t>1</w:t>
      </w:r>
      <w:r w:rsidRPr="00BF55F9">
        <w:rPr>
          <w:rFonts w:ascii="Courier New" w:hAnsi="Courier New" w:cs="Courier New"/>
          <w:color w:val="808000"/>
          <w:sz w:val="28"/>
          <w:szCs w:val="28"/>
        </w:rPr>
        <w:t>-</w:t>
      </w:r>
      <w:r w:rsidRPr="00BF55F9">
        <w:rPr>
          <w:rFonts w:ascii="Courier New" w:hAnsi="Courier New" w:cs="Courier New"/>
          <w:color w:val="000000"/>
          <w:sz w:val="28"/>
          <w:szCs w:val="28"/>
        </w:rPr>
        <w:t>alpha</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p>
    <w:p w14:paraId="7AF70E36" w14:textId="67AAC1C5"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000000"/>
          <w:sz w:val="28"/>
          <w:szCs w:val="28"/>
        </w:rPr>
        <w:t>alpha</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df</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FF00FF"/>
          <w:sz w:val="28"/>
          <w:szCs w:val="28"/>
        </w:rPr>
        <w:t>n</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0000"/>
          <w:sz w:val="28"/>
          <w:szCs w:val="28"/>
        </w:rPr>
        <w:t>)</w:t>
      </w:r>
    </w:p>
    <w:p w14:paraId="72E936F5"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77EE5341"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mu.hat4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8000"/>
          <w:sz w:val="28"/>
          <w:szCs w:val="28"/>
        </w:rPr>
        <w:t>/</w:t>
      </w:r>
      <w:r w:rsidRPr="00BF55F9">
        <w:rPr>
          <w:rFonts w:ascii="Courier New" w:hAnsi="Courier New" w:cs="Courier New"/>
          <w:color w:val="FF00FF"/>
          <w:sz w:val="28"/>
          <w:szCs w:val="28"/>
        </w:rPr>
        <w:t>n</w:t>
      </w:r>
      <w:r w:rsidRPr="00BF55F9">
        <w:rPr>
          <w:rFonts w:ascii="Courier New" w:hAnsi="Courier New" w:cs="Courier New"/>
          <w:color w:val="808000"/>
          <w:sz w:val="28"/>
          <w:szCs w:val="28"/>
        </w:rPr>
        <w:t>*</w:t>
      </w:r>
      <w:r w:rsidRPr="00BF55F9">
        <w:rPr>
          <w:rFonts w:ascii="Courier New" w:hAnsi="Courier New" w:cs="Courier New"/>
          <w:color w:val="0000FF"/>
          <w:sz w:val="28"/>
          <w:szCs w:val="28"/>
        </w:rPr>
        <w:t>sum</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y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mean</w:t>
      </w:r>
      <w:r w:rsidRPr="00BF55F9">
        <w:rPr>
          <w:rFonts w:ascii="Courier New" w:hAnsi="Courier New" w:cs="Courier New"/>
          <w:color w:val="800000"/>
          <w:sz w:val="28"/>
          <w:szCs w:val="28"/>
        </w:rPr>
        <w:t>(</w:t>
      </w:r>
      <w:r w:rsidRPr="00BF55F9">
        <w:rPr>
          <w:rFonts w:ascii="Courier New" w:hAnsi="Courier New" w:cs="Courier New"/>
          <w:color w:val="000000"/>
          <w:sz w:val="28"/>
          <w:szCs w:val="28"/>
        </w:rPr>
        <w:t>y</w:t>
      </w:r>
      <w:r w:rsidRPr="00BF55F9">
        <w:rPr>
          <w:rFonts w:ascii="Courier New" w:hAnsi="Courier New" w:cs="Courier New"/>
          <w:color w:val="800000"/>
          <w:sz w:val="28"/>
          <w:szCs w:val="28"/>
        </w:rPr>
        <w:t>))</w:t>
      </w:r>
      <w:r w:rsidRPr="00BF55F9">
        <w:rPr>
          <w:rFonts w:ascii="Courier New" w:hAnsi="Courier New" w:cs="Courier New"/>
          <w:color w:val="808000"/>
          <w:sz w:val="28"/>
          <w:szCs w:val="28"/>
        </w:rPr>
        <w:t>^</w:t>
      </w:r>
      <w:r w:rsidRPr="00BF55F9">
        <w:rPr>
          <w:rFonts w:ascii="Courier New" w:hAnsi="Courier New" w:cs="Courier New"/>
          <w:color w:val="0000FF"/>
          <w:sz w:val="28"/>
          <w:szCs w:val="28"/>
        </w:rPr>
        <w:t>4</w:t>
      </w:r>
      <w:r w:rsidRPr="00BF55F9">
        <w:rPr>
          <w:rFonts w:ascii="Courier New" w:hAnsi="Courier New" w:cs="Courier New"/>
          <w:color w:val="800000"/>
          <w:sz w:val="28"/>
          <w:szCs w:val="28"/>
        </w:rPr>
        <w:t>)</w:t>
      </w:r>
    </w:p>
    <w:p w14:paraId="1CD88CBE" w14:textId="404D35D6"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asym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t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qnorm</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p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alpha</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8000"/>
          <w:sz w:val="28"/>
          <w:szCs w:val="28"/>
        </w:rPr>
        <w:t>-</w:t>
      </w:r>
      <w:r w:rsidRPr="00BF55F9">
        <w:rPr>
          <w:rFonts w:ascii="Courier New" w:hAnsi="Courier New" w:cs="Courier New"/>
          <w:color w:val="000000"/>
          <w:sz w:val="28"/>
          <w:szCs w:val="28"/>
        </w:rPr>
        <w:t>alpha</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r w:rsidRPr="00BF55F9">
        <w:rPr>
          <w:rFonts w:ascii="Courier New" w:hAnsi="Courier New" w:cs="Courier New"/>
          <w:color w:val="800000"/>
          <w:sz w:val="28"/>
          <w:szCs w:val="28"/>
        </w:rPr>
        <w:t>))</w:t>
      </w:r>
      <w:r w:rsidRPr="00BF55F9">
        <w:rPr>
          <w:rFonts w:ascii="Courier New" w:hAnsi="Courier New" w:cs="Courier New"/>
          <w:color w:val="808000"/>
          <w:sz w:val="28"/>
          <w:szCs w:val="28"/>
        </w:rPr>
        <w:t>*</w:t>
      </w:r>
      <w:r w:rsidRPr="00BF55F9">
        <w:rPr>
          <w:rFonts w:ascii="Courier New" w:hAnsi="Courier New" w:cs="Courier New"/>
          <w:color w:val="0000FF"/>
          <w:sz w:val="28"/>
          <w:szCs w:val="28"/>
        </w:rPr>
        <w:t>sqrt</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mu.hat4 </w:t>
      </w:r>
      <w:r>
        <w:rPr>
          <w:rFonts w:ascii="Courier New" w:hAnsi="Courier New" w:cs="Courier New"/>
          <w:color w:val="808000"/>
          <w:sz w:val="28"/>
          <w:szCs w:val="28"/>
        </w:rPr>
        <w:t>–</w:t>
      </w:r>
      <w:r w:rsidRPr="00BF55F9">
        <w:rPr>
          <w:rFonts w:ascii="Courier New" w:hAnsi="Courier New" w:cs="Courier New"/>
          <w:color w:val="000000"/>
          <w:sz w:val="28"/>
          <w:szCs w:val="28"/>
        </w:rPr>
        <w:t xml:space="preserve"> </w:t>
      </w:r>
    </w:p>
    <w:p w14:paraId="0CFCE75E" w14:textId="6D171E0B"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000000"/>
          <w:sz w:val="28"/>
          <w:szCs w:val="28"/>
        </w:rPr>
        <w:t>t</w:t>
      </w:r>
      <w:r w:rsidRPr="00BF55F9">
        <w:rPr>
          <w:rFonts w:ascii="Courier New" w:hAnsi="Courier New" w:cs="Courier New"/>
          <w:color w:val="808000"/>
          <w:sz w:val="28"/>
          <w:szCs w:val="28"/>
        </w:rPr>
        <w:t>^</w:t>
      </w:r>
      <w:r w:rsidRPr="00BF55F9">
        <w:rPr>
          <w:rFonts w:ascii="Courier New" w:hAnsi="Courier New" w:cs="Courier New"/>
          <w:color w:val="0000FF"/>
          <w:sz w:val="28"/>
          <w:szCs w:val="28"/>
        </w:rPr>
        <w:t>2</w:t>
      </w:r>
      <w:r w:rsidRPr="00BF55F9">
        <w:rPr>
          <w:rFonts w:ascii="Courier New" w:hAnsi="Courier New" w:cs="Courier New"/>
          <w:color w:val="800000"/>
          <w:sz w:val="28"/>
          <w:szCs w:val="28"/>
        </w:rPr>
        <w:t>)</w:t>
      </w:r>
      <w:r w:rsidRPr="00BF55F9">
        <w:rPr>
          <w:rFonts w:ascii="Courier New" w:hAnsi="Courier New" w:cs="Courier New"/>
          <w:color w:val="808000"/>
          <w:sz w:val="28"/>
          <w:szCs w:val="28"/>
        </w:rPr>
        <w:t>/</w:t>
      </w:r>
      <w:r w:rsidRPr="00BF55F9">
        <w:rPr>
          <w:rFonts w:ascii="Courier New" w:hAnsi="Courier New" w:cs="Courier New"/>
          <w:color w:val="FF00FF"/>
          <w:sz w:val="28"/>
          <w:szCs w:val="28"/>
        </w:rPr>
        <w:t>n</w:t>
      </w:r>
      <w:r w:rsidRPr="00BF55F9">
        <w:rPr>
          <w:rFonts w:ascii="Courier New" w:hAnsi="Courier New" w:cs="Courier New"/>
          <w:color w:val="800000"/>
          <w:sz w:val="28"/>
          <w:szCs w:val="28"/>
        </w:rPr>
        <w:t>)</w:t>
      </w:r>
    </w:p>
    <w:p w14:paraId="5D44B346"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2AE87AE4" w14:textId="77777777"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boot.res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boot</w:t>
      </w:r>
      <w:r w:rsidRPr="00BF55F9">
        <w:rPr>
          <w:rFonts w:ascii="Courier New" w:hAnsi="Courier New" w:cs="Courier New"/>
          <w:color w:val="800000"/>
          <w:sz w:val="28"/>
          <w:szCs w:val="28"/>
        </w:rPr>
        <w:t>(</w:t>
      </w:r>
      <w:r w:rsidRPr="00BF55F9">
        <w:rPr>
          <w:rFonts w:ascii="Courier New" w:hAnsi="Courier New" w:cs="Courier New"/>
          <w:color w:val="0000FF"/>
          <w:sz w:val="28"/>
          <w:szCs w:val="28"/>
        </w:rPr>
        <w:t>data</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y</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statistic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calc.t</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R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R</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sim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p>
    <w:p w14:paraId="2F9E7220" w14:textId="4D6FBB2C"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808000"/>
          <w:sz w:val="28"/>
          <w:szCs w:val="28"/>
        </w:rPr>
        <w:t>"ordinary"</w:t>
      </w:r>
      <w:r w:rsidRPr="00BF55F9">
        <w:rPr>
          <w:rFonts w:ascii="Courier New" w:hAnsi="Courier New" w:cs="Courier New"/>
          <w:color w:val="800000"/>
          <w:sz w:val="28"/>
          <w:szCs w:val="28"/>
        </w:rPr>
        <w:t>)</w:t>
      </w:r>
    </w:p>
    <w:p w14:paraId="526C71C2" w14:textId="77777777" w:rsidR="00BF55F9" w:rsidRDefault="00BF55F9" w:rsidP="00BF55F9">
      <w:pPr>
        <w:autoSpaceDE w:val="0"/>
        <w:autoSpaceDN w:val="0"/>
        <w:adjustRightInd w:val="0"/>
        <w:rPr>
          <w:rFonts w:ascii="Courier New" w:hAnsi="Courier New" w:cs="Courier New"/>
          <w:color w:val="000000"/>
          <w:sz w:val="28"/>
          <w:szCs w:val="28"/>
        </w:rPr>
      </w:pPr>
      <w:r w:rsidRPr="00BF55F9">
        <w:rPr>
          <w:rFonts w:ascii="Courier New" w:hAnsi="Courier New" w:cs="Courier New"/>
          <w:color w:val="000000"/>
          <w:sz w:val="28"/>
          <w:szCs w:val="28"/>
        </w:rPr>
        <w:t xml:space="preserve">    save.int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boot.ci</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boot.out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boot.res</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conf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1</w:t>
      </w:r>
      <w:r w:rsidRPr="00BF55F9">
        <w:rPr>
          <w:rFonts w:ascii="Courier New" w:hAnsi="Courier New" w:cs="Courier New"/>
          <w:color w:val="808000"/>
          <w:sz w:val="28"/>
          <w:szCs w:val="28"/>
        </w:rPr>
        <w:t>-</w:t>
      </w:r>
      <w:r w:rsidRPr="00BF55F9">
        <w:rPr>
          <w:rFonts w:ascii="Courier New" w:hAnsi="Courier New" w:cs="Courier New"/>
          <w:color w:val="000000"/>
          <w:sz w:val="28"/>
          <w:szCs w:val="28"/>
        </w:rPr>
        <w:t>alpha</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w:t>
      </w:r>
    </w:p>
    <w:p w14:paraId="6C8D0C77" w14:textId="46FED4D5" w:rsidR="00BF55F9" w:rsidRPr="00BF55F9" w:rsidRDefault="00BF55F9" w:rsidP="00BF55F9">
      <w:pPr>
        <w:autoSpaceDE w:val="0"/>
        <w:autoSpaceDN w:val="0"/>
        <w:adjustRightInd w:val="0"/>
        <w:rPr>
          <w:rFonts w:ascii="Courier New" w:hAnsi="Courier New" w:cs="Courier New"/>
          <w:color w:val="800000"/>
          <w:sz w:val="28"/>
          <w:szCs w:val="28"/>
        </w:rPr>
      </w:pPr>
      <w:r>
        <w:rPr>
          <w:rFonts w:ascii="Courier New" w:hAnsi="Courier New" w:cs="Courier New"/>
          <w:color w:val="000000"/>
          <w:sz w:val="28"/>
          <w:szCs w:val="28"/>
        </w:rPr>
        <w:t xml:space="preserve">      </w:t>
      </w:r>
      <w:r w:rsidRPr="00BF55F9">
        <w:rPr>
          <w:rFonts w:ascii="Courier New" w:hAnsi="Courier New" w:cs="Courier New"/>
          <w:color w:val="FF00FF"/>
          <w:sz w:val="28"/>
          <w:szCs w:val="28"/>
        </w:rPr>
        <w:t>type</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w:t>
      </w:r>
      <w:r w:rsidRPr="00BF55F9">
        <w:rPr>
          <w:rFonts w:ascii="Courier New" w:hAnsi="Courier New" w:cs="Courier New"/>
          <w:color w:val="000000"/>
          <w:sz w:val="28"/>
          <w:szCs w:val="28"/>
        </w:rPr>
        <w:t xml:space="preserve"> </w:t>
      </w:r>
      <w:r w:rsidRPr="00BF55F9">
        <w:rPr>
          <w:rFonts w:ascii="Courier New" w:hAnsi="Courier New" w:cs="Courier New"/>
          <w:color w:val="808000"/>
          <w:sz w:val="28"/>
          <w:szCs w:val="28"/>
        </w:rPr>
        <w:t>"all"</w:t>
      </w:r>
      <w:r w:rsidRPr="00BF55F9">
        <w:rPr>
          <w:rFonts w:ascii="Courier New" w:hAnsi="Courier New" w:cs="Courier New"/>
          <w:color w:val="800000"/>
          <w:sz w:val="28"/>
          <w:szCs w:val="28"/>
        </w:rPr>
        <w:t>)</w:t>
      </w:r>
    </w:p>
    <w:p w14:paraId="7A241F12"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basic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basic</w:t>
      </w:r>
      <w:r w:rsidRPr="00BF55F9">
        <w:rPr>
          <w:rFonts w:ascii="Courier New" w:hAnsi="Courier New" w:cs="Courier New"/>
          <w:color w:val="800000"/>
          <w:sz w:val="28"/>
          <w:szCs w:val="28"/>
        </w:rPr>
        <w:t>[</w:t>
      </w:r>
      <w:r w:rsidRPr="00BF55F9">
        <w:rPr>
          <w:rFonts w:ascii="Courier New" w:hAnsi="Courier New" w:cs="Courier New"/>
          <w:color w:val="0000FF"/>
          <w:sz w:val="28"/>
          <w:szCs w:val="28"/>
        </w:rPr>
        <w:t>4</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basic</w:t>
      </w:r>
      <w:r w:rsidRPr="00BF55F9">
        <w:rPr>
          <w:rFonts w:ascii="Courier New" w:hAnsi="Courier New" w:cs="Courier New"/>
          <w:color w:val="800000"/>
          <w:sz w:val="28"/>
          <w:szCs w:val="28"/>
        </w:rPr>
        <w:t>[</w:t>
      </w:r>
      <w:r w:rsidRPr="00BF55F9">
        <w:rPr>
          <w:rFonts w:ascii="Courier New" w:hAnsi="Courier New" w:cs="Courier New"/>
          <w:color w:val="0000FF"/>
          <w:sz w:val="28"/>
          <w:szCs w:val="28"/>
        </w:rPr>
        <w:t>5</w:t>
      </w:r>
      <w:r w:rsidRPr="00BF55F9">
        <w:rPr>
          <w:rFonts w:ascii="Courier New" w:hAnsi="Courier New" w:cs="Courier New"/>
          <w:color w:val="800000"/>
          <w:sz w:val="28"/>
          <w:szCs w:val="28"/>
        </w:rPr>
        <w:t>])</w:t>
      </w:r>
    </w:p>
    <w:p w14:paraId="56C900D4"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percentile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perc</w:t>
      </w:r>
      <w:r w:rsidRPr="00BF55F9">
        <w:rPr>
          <w:rFonts w:ascii="Courier New" w:hAnsi="Courier New" w:cs="Courier New"/>
          <w:color w:val="800000"/>
          <w:sz w:val="28"/>
          <w:szCs w:val="28"/>
        </w:rPr>
        <w:t>[</w:t>
      </w:r>
      <w:r w:rsidRPr="00BF55F9">
        <w:rPr>
          <w:rFonts w:ascii="Courier New" w:hAnsi="Courier New" w:cs="Courier New"/>
          <w:color w:val="0000FF"/>
          <w:sz w:val="28"/>
          <w:szCs w:val="28"/>
        </w:rPr>
        <w:t>4</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perc</w:t>
      </w:r>
      <w:r w:rsidRPr="00BF55F9">
        <w:rPr>
          <w:rFonts w:ascii="Courier New" w:hAnsi="Courier New" w:cs="Courier New"/>
          <w:color w:val="800000"/>
          <w:sz w:val="28"/>
          <w:szCs w:val="28"/>
        </w:rPr>
        <w:t>[</w:t>
      </w:r>
      <w:r w:rsidRPr="00BF55F9">
        <w:rPr>
          <w:rFonts w:ascii="Courier New" w:hAnsi="Courier New" w:cs="Courier New"/>
          <w:color w:val="0000FF"/>
          <w:sz w:val="28"/>
          <w:szCs w:val="28"/>
        </w:rPr>
        <w:t>5</w:t>
      </w:r>
      <w:r w:rsidRPr="00BF55F9">
        <w:rPr>
          <w:rFonts w:ascii="Courier New" w:hAnsi="Courier New" w:cs="Courier New"/>
          <w:color w:val="800000"/>
          <w:sz w:val="28"/>
          <w:szCs w:val="28"/>
        </w:rPr>
        <w:t>])</w:t>
      </w:r>
    </w:p>
    <w:p w14:paraId="7831B8A0"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bca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bca</w:t>
      </w:r>
      <w:r w:rsidRPr="00BF55F9">
        <w:rPr>
          <w:rFonts w:ascii="Courier New" w:hAnsi="Courier New" w:cs="Courier New"/>
          <w:color w:val="800000"/>
          <w:sz w:val="28"/>
          <w:szCs w:val="28"/>
        </w:rPr>
        <w:t>[</w:t>
      </w:r>
      <w:r w:rsidRPr="00BF55F9">
        <w:rPr>
          <w:rFonts w:ascii="Courier New" w:hAnsi="Courier New" w:cs="Courier New"/>
          <w:color w:val="0000FF"/>
          <w:sz w:val="28"/>
          <w:szCs w:val="28"/>
        </w:rPr>
        <w:t>4</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bca</w:t>
      </w:r>
      <w:r w:rsidRPr="00BF55F9">
        <w:rPr>
          <w:rFonts w:ascii="Courier New" w:hAnsi="Courier New" w:cs="Courier New"/>
          <w:color w:val="800000"/>
          <w:sz w:val="28"/>
          <w:szCs w:val="28"/>
        </w:rPr>
        <w:t>[</w:t>
      </w:r>
      <w:r w:rsidRPr="00BF55F9">
        <w:rPr>
          <w:rFonts w:ascii="Courier New" w:hAnsi="Courier New" w:cs="Courier New"/>
          <w:color w:val="0000FF"/>
          <w:sz w:val="28"/>
          <w:szCs w:val="28"/>
        </w:rPr>
        <w:t>5</w:t>
      </w:r>
      <w:r w:rsidRPr="00BF55F9">
        <w:rPr>
          <w:rFonts w:ascii="Courier New" w:hAnsi="Courier New" w:cs="Courier New"/>
          <w:color w:val="800000"/>
          <w:sz w:val="28"/>
          <w:szCs w:val="28"/>
        </w:rPr>
        <w:t>])</w:t>
      </w:r>
    </w:p>
    <w:p w14:paraId="2684DCBF"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student </w:t>
      </w:r>
      <w:r w:rsidRPr="00BF55F9">
        <w:rPr>
          <w:rFonts w:ascii="Courier New" w:hAnsi="Courier New" w:cs="Courier New"/>
          <w:color w:val="808000"/>
          <w:sz w:val="28"/>
          <w:szCs w:val="28"/>
        </w:rPr>
        <w:t>&lt;-</w:t>
      </w: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student</w:t>
      </w:r>
      <w:r w:rsidRPr="00BF55F9">
        <w:rPr>
          <w:rFonts w:ascii="Courier New" w:hAnsi="Courier New" w:cs="Courier New"/>
          <w:color w:val="800000"/>
          <w:sz w:val="28"/>
          <w:szCs w:val="28"/>
        </w:rPr>
        <w:t>[</w:t>
      </w:r>
      <w:r w:rsidRPr="00BF55F9">
        <w:rPr>
          <w:rFonts w:ascii="Courier New" w:hAnsi="Courier New" w:cs="Courier New"/>
          <w:color w:val="0000FF"/>
          <w:sz w:val="28"/>
          <w:szCs w:val="28"/>
        </w:rPr>
        <w:t>4</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save.int</w:t>
      </w:r>
      <w:r w:rsidRPr="00BF55F9">
        <w:rPr>
          <w:rFonts w:ascii="Courier New" w:hAnsi="Courier New" w:cs="Courier New"/>
          <w:color w:val="808000"/>
          <w:sz w:val="28"/>
          <w:szCs w:val="28"/>
        </w:rPr>
        <w:t>$</w:t>
      </w:r>
      <w:r w:rsidRPr="00BF55F9">
        <w:rPr>
          <w:rFonts w:ascii="Courier New" w:hAnsi="Courier New" w:cs="Courier New"/>
          <w:color w:val="000000"/>
          <w:sz w:val="28"/>
          <w:szCs w:val="28"/>
        </w:rPr>
        <w:t>student</w:t>
      </w:r>
      <w:r w:rsidRPr="00BF55F9">
        <w:rPr>
          <w:rFonts w:ascii="Courier New" w:hAnsi="Courier New" w:cs="Courier New"/>
          <w:color w:val="800000"/>
          <w:sz w:val="28"/>
          <w:szCs w:val="28"/>
        </w:rPr>
        <w:t>[</w:t>
      </w:r>
      <w:r w:rsidRPr="00BF55F9">
        <w:rPr>
          <w:rFonts w:ascii="Courier New" w:hAnsi="Courier New" w:cs="Courier New"/>
          <w:color w:val="0000FF"/>
          <w:sz w:val="28"/>
          <w:szCs w:val="28"/>
        </w:rPr>
        <w:t>5</w:t>
      </w:r>
      <w:r w:rsidRPr="00BF55F9">
        <w:rPr>
          <w:rFonts w:ascii="Courier New" w:hAnsi="Courier New" w:cs="Courier New"/>
          <w:color w:val="800000"/>
          <w:sz w:val="28"/>
          <w:szCs w:val="28"/>
        </w:rPr>
        <w:t>])</w:t>
      </w:r>
    </w:p>
    <w:p w14:paraId="5215405C" w14:textId="77777777" w:rsidR="00BF55F9" w:rsidRPr="00BF55F9" w:rsidRDefault="00BF55F9" w:rsidP="00BF55F9">
      <w:pPr>
        <w:autoSpaceDE w:val="0"/>
        <w:autoSpaceDN w:val="0"/>
        <w:adjustRightInd w:val="0"/>
        <w:rPr>
          <w:rFonts w:ascii="Courier New" w:hAnsi="Courier New" w:cs="Courier New"/>
          <w:color w:val="800000"/>
          <w:sz w:val="28"/>
          <w:szCs w:val="28"/>
        </w:rPr>
      </w:pPr>
    </w:p>
    <w:p w14:paraId="1452F360"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0000FF"/>
          <w:sz w:val="28"/>
          <w:szCs w:val="28"/>
        </w:rPr>
        <w:t>c</w:t>
      </w:r>
      <w:r w:rsidRPr="00BF55F9">
        <w:rPr>
          <w:rFonts w:ascii="Courier New" w:hAnsi="Courier New" w:cs="Courier New"/>
          <w:color w:val="800000"/>
          <w:sz w:val="28"/>
          <w:szCs w:val="28"/>
        </w:rPr>
        <w:t>(</w:t>
      </w:r>
      <w:r w:rsidRPr="00BF55F9">
        <w:rPr>
          <w:rFonts w:ascii="Courier New" w:hAnsi="Courier New" w:cs="Courier New"/>
          <w:color w:val="000000"/>
          <w:sz w:val="28"/>
          <w:szCs w:val="28"/>
        </w:rPr>
        <w:t>normal.based</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asym</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basic</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percentile</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bca</w:t>
      </w:r>
      <w:r w:rsidRPr="00BF55F9">
        <w:rPr>
          <w:rFonts w:ascii="Courier New" w:hAnsi="Courier New" w:cs="Courier New"/>
          <w:color w:val="800000"/>
          <w:sz w:val="28"/>
          <w:szCs w:val="28"/>
        </w:rPr>
        <w:t>,</w:t>
      </w:r>
      <w:r w:rsidRPr="00BF55F9">
        <w:rPr>
          <w:rFonts w:ascii="Courier New" w:hAnsi="Courier New" w:cs="Courier New"/>
          <w:color w:val="000000"/>
          <w:sz w:val="28"/>
          <w:szCs w:val="28"/>
        </w:rPr>
        <w:t xml:space="preserve"> student</w:t>
      </w:r>
      <w:r w:rsidRPr="00BF55F9">
        <w:rPr>
          <w:rFonts w:ascii="Courier New" w:hAnsi="Courier New" w:cs="Courier New"/>
          <w:color w:val="800000"/>
          <w:sz w:val="28"/>
          <w:szCs w:val="28"/>
        </w:rPr>
        <w:t>)</w:t>
      </w:r>
    </w:p>
    <w:p w14:paraId="4D4F5735" w14:textId="77777777" w:rsidR="00BF55F9" w:rsidRPr="00BF55F9" w:rsidRDefault="00BF55F9" w:rsidP="00BF55F9">
      <w:pPr>
        <w:autoSpaceDE w:val="0"/>
        <w:autoSpaceDN w:val="0"/>
        <w:adjustRightInd w:val="0"/>
        <w:rPr>
          <w:rFonts w:ascii="Courier New" w:hAnsi="Courier New" w:cs="Courier New"/>
          <w:color w:val="800000"/>
          <w:sz w:val="28"/>
          <w:szCs w:val="28"/>
        </w:rPr>
      </w:pPr>
      <w:r w:rsidRPr="00BF55F9">
        <w:rPr>
          <w:rFonts w:ascii="Courier New" w:hAnsi="Courier New" w:cs="Courier New"/>
          <w:color w:val="000000"/>
          <w:sz w:val="28"/>
          <w:szCs w:val="28"/>
        </w:rPr>
        <w:t xml:space="preserve">  </w:t>
      </w:r>
      <w:r w:rsidRPr="00BF55F9">
        <w:rPr>
          <w:rFonts w:ascii="Courier New" w:hAnsi="Courier New" w:cs="Courier New"/>
          <w:color w:val="800000"/>
          <w:sz w:val="28"/>
          <w:szCs w:val="28"/>
        </w:rPr>
        <w:t>}</w:t>
      </w:r>
    </w:p>
    <w:p w14:paraId="3A00533A" w14:textId="77777777" w:rsidR="00BF55F9" w:rsidRDefault="00BF55F9" w:rsidP="006F1742">
      <w:pPr>
        <w:ind w:left="720"/>
      </w:pPr>
    </w:p>
    <w:p w14:paraId="7951ED32" w14:textId="3AFA93AE" w:rsidR="00BF55F9" w:rsidRDefault="00BF55F9" w:rsidP="006F1742">
      <w:pPr>
        <w:ind w:left="720"/>
      </w:pPr>
      <w:r>
        <w:t xml:space="preserve">First, I test </w:t>
      </w:r>
      <w:r w:rsidRPr="008156B6">
        <w:rPr>
          <w:rFonts w:ascii="Courier New" w:hAnsi="Courier New" w:cs="Courier New"/>
        </w:rPr>
        <w:t>sim.func()</w:t>
      </w:r>
      <w:r>
        <w:t xml:space="preserve"> and then estimate how long 500 simulations will take. </w:t>
      </w:r>
    </w:p>
    <w:p w14:paraId="2FE8529A" w14:textId="77777777" w:rsidR="00BF55F9" w:rsidRDefault="00BF55F9" w:rsidP="00BF55F9">
      <w:pPr>
        <w:pStyle w:val="R-14"/>
      </w:pPr>
    </w:p>
    <w:p w14:paraId="57028BD1" w14:textId="3DEEA746" w:rsidR="00BF55F9" w:rsidRDefault="00BF55F9" w:rsidP="00BF55F9">
      <w:pPr>
        <w:pStyle w:val="R-14"/>
      </w:pPr>
      <w:r>
        <w:lastRenderedPageBreak/>
        <w:t>&gt; set.seed(7127) #need to set seed due to bootstrap</w:t>
      </w:r>
    </w:p>
    <w:p w14:paraId="4BF9F8F8" w14:textId="77777777" w:rsidR="00BF55F9" w:rsidRDefault="00BF55F9" w:rsidP="00BF55F9">
      <w:pPr>
        <w:pStyle w:val="R-14"/>
      </w:pPr>
      <w:r>
        <w:t>&gt; sim.func(y = y.sim[1,])</w:t>
      </w:r>
    </w:p>
    <w:p w14:paraId="4FD11124" w14:textId="77777777" w:rsidR="00BF55F9" w:rsidRDefault="00BF55F9" w:rsidP="00BF55F9">
      <w:pPr>
        <w:pStyle w:val="R-14"/>
      </w:pPr>
      <w:r>
        <w:t xml:space="preserve"> [1]  1.8105389 14.5646327  0.4607171  7.4760273  0.5995811</w:t>
      </w:r>
    </w:p>
    <w:p w14:paraId="228B841F" w14:textId="77777777" w:rsidR="00BF55F9" w:rsidRDefault="00BF55F9" w:rsidP="00BF55F9">
      <w:pPr>
        <w:pStyle w:val="R-14"/>
      </w:pPr>
      <w:r>
        <w:t xml:space="preserve"> [6]  7.2433138  0.6934307  7.3371633  1.0480102  9.4820095</w:t>
      </w:r>
    </w:p>
    <w:p w14:paraId="2BB260CE" w14:textId="5D585E45" w:rsidR="00BF55F9" w:rsidRDefault="00BF55F9" w:rsidP="00BF55F9">
      <w:pPr>
        <w:pStyle w:val="R-14"/>
      </w:pPr>
      <w:r>
        <w:t>[11] -0.3918298 38.8011253</w:t>
      </w:r>
    </w:p>
    <w:p w14:paraId="134F442D" w14:textId="77777777" w:rsidR="00BF55F9" w:rsidRDefault="00BF55F9" w:rsidP="00BF55F9">
      <w:pPr>
        <w:pStyle w:val="R-14"/>
      </w:pPr>
    </w:p>
    <w:p w14:paraId="5AE7D996" w14:textId="75387E39" w:rsidR="00BF55F9" w:rsidRDefault="00BF55F9" w:rsidP="00BF55F9">
      <w:pPr>
        <w:pStyle w:val="R-14"/>
      </w:pPr>
      <w:r>
        <w:t>&gt; ###################################</w:t>
      </w:r>
    </w:p>
    <w:p w14:paraId="0B93432F" w14:textId="3C231BC3" w:rsidR="00BF55F9" w:rsidRDefault="00BF55F9" w:rsidP="00BF55F9">
      <w:pPr>
        <w:pStyle w:val="R-14"/>
      </w:pPr>
      <w:r>
        <w:t>&gt; #Estimate time to complete using 10 simulations</w:t>
      </w:r>
    </w:p>
    <w:p w14:paraId="2B8526EF" w14:textId="6443B04A" w:rsidR="00BF55F9" w:rsidRDefault="00BF55F9" w:rsidP="00BF55F9">
      <w:pPr>
        <w:pStyle w:val="R-14"/>
      </w:pPr>
      <w:r>
        <w:t>&gt; start.time</w:t>
      </w:r>
      <w:r w:rsidR="005B4DC1">
        <w:t xml:space="preserve"> </w:t>
      </w:r>
      <w:r>
        <w:t>&lt;-</w:t>
      </w:r>
      <w:r w:rsidR="005B4DC1">
        <w:t xml:space="preserve"> </w:t>
      </w:r>
      <w:r>
        <w:t>proc.time()</w:t>
      </w:r>
    </w:p>
    <w:p w14:paraId="2E3375E4" w14:textId="77777777" w:rsidR="00BF55F9" w:rsidRDefault="00BF55F9" w:rsidP="00BF55F9">
      <w:pPr>
        <w:pStyle w:val="R-14"/>
      </w:pPr>
    </w:p>
    <w:p w14:paraId="6A939802" w14:textId="77777777" w:rsidR="008156B6" w:rsidRDefault="008156B6" w:rsidP="00BF55F9">
      <w:pPr>
        <w:pStyle w:val="R-14"/>
      </w:pPr>
      <w:r>
        <w:t>&gt; set.seed(7127)</w:t>
      </w:r>
    </w:p>
    <w:p w14:paraId="271A03D9" w14:textId="3B3B85E7" w:rsidR="005B4DC1" w:rsidRDefault="00BF55F9" w:rsidP="00BF55F9">
      <w:pPr>
        <w:pStyle w:val="R-14"/>
      </w:pPr>
      <w:r>
        <w:t>&gt; save.int</w:t>
      </w:r>
      <w:r w:rsidR="005B4DC1">
        <w:t xml:space="preserve">ervals.temp </w:t>
      </w:r>
      <w:r>
        <w:t>&lt;-</w:t>
      </w:r>
      <w:r w:rsidR="005B4DC1">
        <w:t xml:space="preserve"> </w:t>
      </w:r>
      <w:r>
        <w:t xml:space="preserve">t(apply(X = y.sim[1:10,], MARGIN = </w:t>
      </w:r>
    </w:p>
    <w:p w14:paraId="073E8838" w14:textId="1145F894" w:rsidR="00BF55F9" w:rsidRDefault="005B4DC1" w:rsidP="005B4DC1">
      <w:pPr>
        <w:pStyle w:val="R-14"/>
      </w:pPr>
      <w:r>
        <w:t xml:space="preserve">    </w:t>
      </w:r>
      <w:r w:rsidR="00BF55F9">
        <w:t>1, FUN = sim.func))</w:t>
      </w:r>
    </w:p>
    <w:p w14:paraId="6589CF6B" w14:textId="4C550FBF" w:rsidR="00BF55F9" w:rsidRDefault="00BF55F9" w:rsidP="00BF55F9">
      <w:pPr>
        <w:pStyle w:val="R-14"/>
      </w:pPr>
      <w:r>
        <w:br/>
        <w:t>&gt; end.time</w:t>
      </w:r>
      <w:r w:rsidR="005B4DC1">
        <w:t xml:space="preserve"> </w:t>
      </w:r>
      <w:r>
        <w:t>&lt;-</w:t>
      </w:r>
      <w:r w:rsidR="005B4DC1">
        <w:t xml:space="preserve"> </w:t>
      </w:r>
      <w:r>
        <w:t>proc.time()</w:t>
      </w:r>
    </w:p>
    <w:p w14:paraId="2663D6DA" w14:textId="0FFD7BF5" w:rsidR="00BF55F9" w:rsidRDefault="00BF55F9" w:rsidP="00BF55F9">
      <w:pPr>
        <w:pStyle w:val="R-14"/>
      </w:pPr>
      <w:r>
        <w:t>&gt; save.time</w:t>
      </w:r>
      <w:r w:rsidR="005B4DC1">
        <w:t xml:space="preserve"> </w:t>
      </w:r>
      <w:r>
        <w:t>&lt;-</w:t>
      </w:r>
      <w:r w:rsidR="005B4DC1">
        <w:t xml:space="preserve"> </w:t>
      </w:r>
      <w:r>
        <w:t>end.time-start.time</w:t>
      </w:r>
    </w:p>
    <w:p w14:paraId="1C269CC6" w14:textId="77777777" w:rsidR="00BF55F9" w:rsidRDefault="00BF55F9" w:rsidP="00BF55F9">
      <w:pPr>
        <w:pStyle w:val="R-14"/>
      </w:pPr>
      <w:r>
        <w:t xml:space="preserve">&gt; cat("\n Number of minutes running:", save.time[3]/60, "\n </w:t>
      </w:r>
    </w:p>
    <w:p w14:paraId="3C246B11" w14:textId="4328A5AD" w:rsidR="00BF55F9" w:rsidRDefault="00BF55F9" w:rsidP="00BF55F9">
      <w:pPr>
        <w:pStyle w:val="R-14"/>
      </w:pPr>
      <w:r>
        <w:t xml:space="preserve">    \n")</w:t>
      </w:r>
    </w:p>
    <w:p w14:paraId="5C2C4AB5" w14:textId="77777777" w:rsidR="00BF55F9" w:rsidRDefault="00BF55F9" w:rsidP="00BF55F9">
      <w:pPr>
        <w:pStyle w:val="R-14"/>
      </w:pPr>
    </w:p>
    <w:p w14:paraId="2A3AF24C" w14:textId="77777777" w:rsidR="00BF55F9" w:rsidRDefault="00BF55F9" w:rsidP="00BF55F9">
      <w:pPr>
        <w:pStyle w:val="R-14"/>
      </w:pPr>
      <w:r>
        <w:t xml:space="preserve"> Number of minutes running: 0.2263333 </w:t>
      </w:r>
    </w:p>
    <w:p w14:paraId="326E20B5" w14:textId="77777777" w:rsidR="00BF55F9" w:rsidRDefault="00BF55F9" w:rsidP="00BF55F9">
      <w:pPr>
        <w:pStyle w:val="R-14"/>
      </w:pPr>
      <w:r>
        <w:t xml:space="preserve"> </w:t>
      </w:r>
    </w:p>
    <w:p w14:paraId="45E98417" w14:textId="77777777" w:rsidR="00BF55F9" w:rsidRDefault="00BF55F9" w:rsidP="00BF55F9">
      <w:pPr>
        <w:pStyle w:val="R-14"/>
      </w:pPr>
    </w:p>
    <w:p w14:paraId="2A7D3302" w14:textId="135595DA" w:rsidR="00BF55F9" w:rsidRDefault="00BF55F9" w:rsidP="00BF55F9">
      <w:pPr>
        <w:pStyle w:val="R-14"/>
      </w:pPr>
      <w:r>
        <w:t>&gt; #Estimated number of minutes for 500 simulated data sets</w:t>
      </w:r>
    </w:p>
    <w:p w14:paraId="201AA699" w14:textId="3F4175BA" w:rsidR="00BF55F9" w:rsidRDefault="00BF55F9" w:rsidP="00BF55F9">
      <w:pPr>
        <w:pStyle w:val="R-14"/>
      </w:pPr>
      <w:r>
        <w:t>&gt; save.time[3]/60 * 500/10</w:t>
      </w:r>
    </w:p>
    <w:p w14:paraId="39761160" w14:textId="77777777" w:rsidR="00BF55F9" w:rsidRDefault="00BF55F9" w:rsidP="00BF55F9">
      <w:pPr>
        <w:pStyle w:val="R-14"/>
      </w:pPr>
      <w:r>
        <w:t xml:space="preserve"> elapsed </w:t>
      </w:r>
    </w:p>
    <w:p w14:paraId="7EB5A234" w14:textId="018568E5" w:rsidR="00BF55F9" w:rsidRDefault="00BF55F9" w:rsidP="00BF55F9">
      <w:pPr>
        <w:pStyle w:val="R-14"/>
      </w:pPr>
      <w:r>
        <w:t>11.31667</w:t>
      </w:r>
    </w:p>
    <w:p w14:paraId="196FDC59" w14:textId="77777777" w:rsidR="00BF55F9" w:rsidRDefault="00BF55F9" w:rsidP="00BF55F9">
      <w:pPr>
        <w:ind w:left="720"/>
      </w:pPr>
    </w:p>
    <w:p w14:paraId="22256212" w14:textId="4462B2BD" w:rsidR="00BF55F9" w:rsidRDefault="00BF55F9" w:rsidP="00BF55F9">
      <w:pPr>
        <w:ind w:left="720"/>
      </w:pPr>
      <w:r>
        <w:t xml:space="preserve">All 500: </w:t>
      </w:r>
    </w:p>
    <w:p w14:paraId="0F3020B0" w14:textId="77777777" w:rsidR="00BF55F9" w:rsidRDefault="00BF55F9" w:rsidP="00BF55F9">
      <w:pPr>
        <w:pStyle w:val="R-14"/>
      </w:pPr>
    </w:p>
    <w:p w14:paraId="296F4906" w14:textId="492D4F26" w:rsidR="00BF55F9" w:rsidRDefault="00BF55F9" w:rsidP="00BF55F9">
      <w:pPr>
        <w:pStyle w:val="R-14"/>
      </w:pPr>
      <w:r>
        <w:t>&gt; start.time</w:t>
      </w:r>
      <w:r w:rsidR="005B4DC1">
        <w:t xml:space="preserve"> </w:t>
      </w:r>
      <w:r>
        <w:t>&lt;-</w:t>
      </w:r>
      <w:r w:rsidR="005B4DC1">
        <w:t xml:space="preserve"> </w:t>
      </w:r>
      <w:r>
        <w:t>proc.time()</w:t>
      </w:r>
    </w:p>
    <w:p w14:paraId="2D513489" w14:textId="77777777" w:rsidR="00BF55F9" w:rsidRDefault="00BF55F9" w:rsidP="00BF55F9">
      <w:pPr>
        <w:pStyle w:val="R-14"/>
      </w:pPr>
    </w:p>
    <w:p w14:paraId="1F593EF1" w14:textId="467857B4" w:rsidR="00BF55F9" w:rsidRDefault="00BF55F9" w:rsidP="00BF55F9">
      <w:pPr>
        <w:pStyle w:val="R-14"/>
      </w:pPr>
      <w:r>
        <w:t>&gt; set.seed(7127)</w:t>
      </w:r>
    </w:p>
    <w:p w14:paraId="097CA5E2" w14:textId="55ECA4F3" w:rsidR="005B4DC1" w:rsidRDefault="00BF55F9" w:rsidP="00BF55F9">
      <w:pPr>
        <w:pStyle w:val="R-14"/>
      </w:pPr>
      <w:r>
        <w:t>&gt; save.</w:t>
      </w:r>
      <w:r w:rsidR="005B4DC1">
        <w:t xml:space="preserve">intervals </w:t>
      </w:r>
      <w:r>
        <w:t>&lt;-</w:t>
      </w:r>
      <w:r w:rsidR="005B4DC1">
        <w:t xml:space="preserve"> </w:t>
      </w:r>
      <w:r>
        <w:t xml:space="preserve">t(apply(X = y.sim, MARGIN = 1, FUN </w:t>
      </w:r>
    </w:p>
    <w:p w14:paraId="00399018" w14:textId="2B49E9AD" w:rsidR="00BF55F9" w:rsidRDefault="005B4DC1" w:rsidP="00BF55F9">
      <w:pPr>
        <w:pStyle w:val="R-14"/>
      </w:pPr>
      <w:r>
        <w:t xml:space="preserve">    </w:t>
      </w:r>
      <w:r w:rsidR="00BF55F9">
        <w:t>= sim.func))</w:t>
      </w:r>
    </w:p>
    <w:p w14:paraId="79EE1A2C" w14:textId="77777777" w:rsidR="00BF55F9" w:rsidRDefault="00BF55F9" w:rsidP="00BF55F9">
      <w:pPr>
        <w:pStyle w:val="R-14"/>
      </w:pPr>
    </w:p>
    <w:p w14:paraId="76CD0737" w14:textId="35D90252" w:rsidR="00BF55F9" w:rsidRDefault="00BF55F9" w:rsidP="00BF55F9">
      <w:pPr>
        <w:pStyle w:val="R-14"/>
      </w:pPr>
      <w:r>
        <w:t>&gt; end.time</w:t>
      </w:r>
      <w:r w:rsidR="008156B6">
        <w:t xml:space="preserve"> </w:t>
      </w:r>
      <w:r>
        <w:t>&lt;-</w:t>
      </w:r>
      <w:r w:rsidR="008156B6">
        <w:t xml:space="preserve"> </w:t>
      </w:r>
      <w:r>
        <w:t>proc.time()</w:t>
      </w:r>
    </w:p>
    <w:p w14:paraId="7616ADFA" w14:textId="2958468B" w:rsidR="00BF55F9" w:rsidRDefault="00BF55F9" w:rsidP="00BF55F9">
      <w:pPr>
        <w:pStyle w:val="R-14"/>
      </w:pPr>
      <w:r>
        <w:t>&gt; save.time</w:t>
      </w:r>
      <w:r w:rsidR="008156B6">
        <w:t xml:space="preserve"> </w:t>
      </w:r>
      <w:r>
        <w:t>&lt;-</w:t>
      </w:r>
      <w:r w:rsidR="008156B6">
        <w:t xml:space="preserve"> </w:t>
      </w:r>
      <w:r>
        <w:t>end.time-start.time</w:t>
      </w:r>
    </w:p>
    <w:p w14:paraId="03355A77" w14:textId="77777777" w:rsidR="00BF55F9" w:rsidRDefault="00BF55F9" w:rsidP="00BF55F9">
      <w:pPr>
        <w:pStyle w:val="R-14"/>
      </w:pPr>
      <w:r>
        <w:t xml:space="preserve">&gt; cat("\n Number of minutes running:", save.time[3]/60, "\n </w:t>
      </w:r>
    </w:p>
    <w:p w14:paraId="7E5DD858" w14:textId="08D9B08E" w:rsidR="00BF55F9" w:rsidRDefault="00BF55F9" w:rsidP="00BF55F9">
      <w:pPr>
        <w:pStyle w:val="R-14"/>
      </w:pPr>
      <w:r>
        <w:t xml:space="preserve">    \n")</w:t>
      </w:r>
    </w:p>
    <w:p w14:paraId="7141B295" w14:textId="77777777" w:rsidR="00BF55F9" w:rsidRDefault="00BF55F9" w:rsidP="00BF55F9">
      <w:pPr>
        <w:pStyle w:val="R-14"/>
      </w:pPr>
    </w:p>
    <w:p w14:paraId="006CFFD6" w14:textId="77777777" w:rsidR="00BF55F9" w:rsidRDefault="00BF55F9" w:rsidP="00BF55F9">
      <w:pPr>
        <w:pStyle w:val="R-14"/>
      </w:pPr>
      <w:r>
        <w:t xml:space="preserve"> Number of minutes running: 13.56117 </w:t>
      </w:r>
    </w:p>
    <w:p w14:paraId="709F5209" w14:textId="77777777" w:rsidR="00BF55F9" w:rsidRDefault="00BF55F9" w:rsidP="00BF55F9">
      <w:pPr>
        <w:pStyle w:val="R-14"/>
      </w:pPr>
      <w:r>
        <w:t xml:space="preserve"> </w:t>
      </w:r>
    </w:p>
    <w:p w14:paraId="6670E97D" w14:textId="77777777" w:rsidR="005B4DC1" w:rsidRDefault="005B4DC1" w:rsidP="005B4DC1">
      <w:pPr>
        <w:pStyle w:val="R-14"/>
      </w:pPr>
      <w:r>
        <w:lastRenderedPageBreak/>
        <w:t>There were 19 warnings (use warnings() to see them)</w:t>
      </w:r>
    </w:p>
    <w:p w14:paraId="1C07AF22" w14:textId="77777777" w:rsidR="005B4DC1" w:rsidRDefault="005B4DC1" w:rsidP="00BF55F9">
      <w:pPr>
        <w:pStyle w:val="R-14"/>
      </w:pPr>
    </w:p>
    <w:p w14:paraId="053373C6" w14:textId="77777777" w:rsidR="00BF55F9" w:rsidRDefault="00BF55F9" w:rsidP="00BF55F9">
      <w:pPr>
        <w:pStyle w:val="R-14"/>
      </w:pPr>
      <w:r>
        <w:t>&gt; warnings()</w:t>
      </w:r>
    </w:p>
    <w:p w14:paraId="21ED16D3" w14:textId="77777777" w:rsidR="00BF55F9" w:rsidRDefault="00BF55F9" w:rsidP="00BF55F9">
      <w:pPr>
        <w:pStyle w:val="R-14"/>
      </w:pPr>
      <w:r>
        <w:t>Warning messages:</w:t>
      </w:r>
    </w:p>
    <w:p w14:paraId="1F91505B" w14:textId="77777777" w:rsidR="00BF55F9" w:rsidRDefault="00BF55F9" w:rsidP="00BF55F9">
      <w:pPr>
        <w:pStyle w:val="R-14"/>
      </w:pPr>
      <w:r>
        <w:t>1: In norm.inter(t, adj.alpha) : extreme order statistics used as endpoints</w:t>
      </w:r>
    </w:p>
    <w:p w14:paraId="24C47346" w14:textId="77777777" w:rsidR="00BF55F9" w:rsidRDefault="00BF55F9" w:rsidP="00BF55F9">
      <w:pPr>
        <w:pStyle w:val="R-14"/>
      </w:pPr>
      <w:r>
        <w:t>2: In norm.inter(t, adj.alpha) : extreme order statistics used as endpoints</w:t>
      </w:r>
    </w:p>
    <w:p w14:paraId="50635FFD" w14:textId="77777777" w:rsidR="0071302E" w:rsidRDefault="0071302E" w:rsidP="00BF55F9">
      <w:pPr>
        <w:pStyle w:val="R-14"/>
      </w:pPr>
    </w:p>
    <w:p w14:paraId="0F66416F" w14:textId="63167B63" w:rsidR="0071302E" w:rsidRDefault="0071302E" w:rsidP="0071302E">
      <w:pPr>
        <w:ind w:left="720"/>
      </w:pPr>
      <w:r>
        <w:t xml:space="preserve">&lt;EDITED&gt; </w:t>
      </w:r>
    </w:p>
    <w:p w14:paraId="60E8EE9A" w14:textId="77777777" w:rsidR="0071302E" w:rsidRDefault="0071302E" w:rsidP="00BF55F9">
      <w:pPr>
        <w:pStyle w:val="R-14"/>
      </w:pPr>
    </w:p>
    <w:p w14:paraId="4290A810" w14:textId="77777777" w:rsidR="00BF55F9" w:rsidRDefault="00BF55F9" w:rsidP="00BF55F9">
      <w:pPr>
        <w:pStyle w:val="R-14"/>
      </w:pPr>
      <w:r>
        <w:t>19: In norm.inter(t, adj.alpha) : extreme order statistics used as endpoints</w:t>
      </w:r>
    </w:p>
    <w:p w14:paraId="1D1352AE" w14:textId="70885EF3" w:rsidR="006F1742" w:rsidRDefault="006F1742" w:rsidP="00BF55F9">
      <w:pPr>
        <w:pStyle w:val="R-14"/>
      </w:pPr>
    </w:p>
    <w:p w14:paraId="44E97F44" w14:textId="6B1A0078" w:rsidR="0071302E" w:rsidRDefault="008156B6" w:rsidP="0071302E">
      <w:pPr>
        <w:ind w:left="720"/>
      </w:pPr>
      <w:r>
        <w:t xml:space="preserve">Why do these errors occur? </w:t>
      </w:r>
    </w:p>
    <w:p w14:paraId="1A5C7578" w14:textId="77777777" w:rsidR="0071302E" w:rsidRDefault="0071302E" w:rsidP="0071302E">
      <w:pPr>
        <w:ind w:left="720"/>
      </w:pPr>
    </w:p>
    <w:p w14:paraId="68134CC4" w14:textId="04376FB3" w:rsidR="0071302E" w:rsidRDefault="008156B6" w:rsidP="0071302E">
      <w:pPr>
        <w:ind w:left="1440"/>
      </w:pPr>
      <w:r>
        <w:t xml:space="preserve">One should try to </w:t>
      </w:r>
      <w:r w:rsidR="002E2D70">
        <w:t xml:space="preserve">track down the code that leads to the warning message. After looking through </w:t>
      </w:r>
      <w:r w:rsidR="002E2D70" w:rsidRPr="007A5676">
        <w:rPr>
          <w:rFonts w:ascii="Courier New" w:hAnsi="Courier New" w:cs="Courier New"/>
        </w:rPr>
        <w:t>boot.ci()</w:t>
      </w:r>
      <w:r w:rsidR="002E2D70">
        <w:t xml:space="preserve"> and </w:t>
      </w:r>
      <w:r w:rsidR="002E2D70" w:rsidRPr="007A5676">
        <w:rPr>
          <w:rFonts w:ascii="Courier New" w:hAnsi="Courier New" w:cs="Courier New"/>
        </w:rPr>
        <w:t>bca.ci()</w:t>
      </w:r>
      <w:r w:rsidR="002E2D70">
        <w:t xml:space="preserve">, </w:t>
      </w:r>
      <w:r w:rsidR="007A5676">
        <w:t xml:space="preserve">I saw that </w:t>
      </w:r>
      <w:r w:rsidR="007A5676" w:rsidRPr="007A5676">
        <w:rPr>
          <w:rFonts w:ascii="Courier New" w:hAnsi="Courier New" w:cs="Courier New"/>
        </w:rPr>
        <w:t>norm.inter()</w:t>
      </w:r>
      <w:r w:rsidR="007A5676">
        <w:t xml:space="preserve"> is called to obtain the necessary quantiles. Below is the function code:</w:t>
      </w:r>
    </w:p>
    <w:p w14:paraId="79B9A34A" w14:textId="77777777" w:rsidR="007A5676" w:rsidRDefault="007A5676" w:rsidP="0071302E">
      <w:pPr>
        <w:ind w:left="1440"/>
      </w:pPr>
    </w:p>
    <w:p w14:paraId="77B31E1C" w14:textId="77777777" w:rsidR="007A5676" w:rsidRDefault="007A5676" w:rsidP="004616E6">
      <w:pPr>
        <w:pStyle w:val="R-14"/>
        <w:ind w:left="1440"/>
      </w:pPr>
      <w:r>
        <w:t>&gt; getAnywhere(norm.inter)</w:t>
      </w:r>
    </w:p>
    <w:p w14:paraId="2D970FC2" w14:textId="77777777" w:rsidR="007A5676" w:rsidRDefault="007A5676" w:rsidP="004616E6">
      <w:pPr>
        <w:pStyle w:val="R-14"/>
        <w:ind w:left="1440"/>
      </w:pPr>
      <w:r>
        <w:t>A single object matching ‘norm.inter’ was found</w:t>
      </w:r>
    </w:p>
    <w:p w14:paraId="17445B6C" w14:textId="77777777" w:rsidR="007A5676" w:rsidRDefault="007A5676" w:rsidP="004616E6">
      <w:pPr>
        <w:pStyle w:val="R-14"/>
        <w:ind w:left="1440"/>
      </w:pPr>
      <w:r>
        <w:t>It was found in the following places</w:t>
      </w:r>
    </w:p>
    <w:p w14:paraId="3473FED3" w14:textId="77777777" w:rsidR="007A5676" w:rsidRDefault="007A5676" w:rsidP="004616E6">
      <w:pPr>
        <w:pStyle w:val="R-14"/>
        <w:ind w:left="1440"/>
      </w:pPr>
      <w:r>
        <w:t xml:space="preserve">  namespace:boot</w:t>
      </w:r>
    </w:p>
    <w:p w14:paraId="6103AE28" w14:textId="77777777" w:rsidR="007A5676" w:rsidRDefault="007A5676" w:rsidP="004616E6">
      <w:pPr>
        <w:pStyle w:val="R-14"/>
        <w:ind w:left="1440"/>
      </w:pPr>
      <w:r>
        <w:t>with value</w:t>
      </w:r>
    </w:p>
    <w:p w14:paraId="653D15A3" w14:textId="77777777" w:rsidR="007A5676" w:rsidRDefault="007A5676" w:rsidP="004616E6">
      <w:pPr>
        <w:pStyle w:val="R-14"/>
        <w:ind w:left="1440"/>
      </w:pPr>
    </w:p>
    <w:p w14:paraId="7373F7A3" w14:textId="77777777" w:rsidR="007A5676" w:rsidRDefault="007A5676" w:rsidP="004616E6">
      <w:pPr>
        <w:pStyle w:val="R-14"/>
        <w:ind w:left="1440"/>
      </w:pPr>
      <w:r>
        <w:t xml:space="preserve">function (t, alpha) </w:t>
      </w:r>
    </w:p>
    <w:p w14:paraId="42F017DC" w14:textId="77777777" w:rsidR="007A5676" w:rsidRDefault="007A5676" w:rsidP="004616E6">
      <w:pPr>
        <w:pStyle w:val="R-14"/>
        <w:ind w:left="1440"/>
      </w:pPr>
      <w:r>
        <w:t>{</w:t>
      </w:r>
    </w:p>
    <w:p w14:paraId="0FD01F47" w14:textId="77777777" w:rsidR="007A5676" w:rsidRDefault="007A5676" w:rsidP="004616E6">
      <w:pPr>
        <w:pStyle w:val="R-14"/>
        <w:ind w:left="1440"/>
      </w:pPr>
      <w:r>
        <w:t xml:space="preserve">    t &lt;- t[is.finite(t)]</w:t>
      </w:r>
    </w:p>
    <w:p w14:paraId="3E4C9DCA" w14:textId="77777777" w:rsidR="007A5676" w:rsidRDefault="007A5676" w:rsidP="004616E6">
      <w:pPr>
        <w:pStyle w:val="R-14"/>
        <w:ind w:left="1440"/>
      </w:pPr>
      <w:r>
        <w:t xml:space="preserve">    R &lt;- length(t)</w:t>
      </w:r>
    </w:p>
    <w:p w14:paraId="1C4E34AA" w14:textId="77777777" w:rsidR="007A5676" w:rsidRDefault="007A5676" w:rsidP="004616E6">
      <w:pPr>
        <w:pStyle w:val="R-14"/>
        <w:ind w:left="1440"/>
      </w:pPr>
      <w:r>
        <w:t xml:space="preserve">    rk &lt;- (R + 1) * alpha</w:t>
      </w:r>
    </w:p>
    <w:p w14:paraId="7F470EE8" w14:textId="77777777" w:rsidR="007A5676" w:rsidRDefault="007A5676" w:rsidP="004616E6">
      <w:pPr>
        <w:pStyle w:val="R-14"/>
        <w:ind w:left="1440"/>
      </w:pPr>
      <w:r>
        <w:t xml:space="preserve">    if (!all(rk &gt; 1 &amp; rk &lt; R)) </w:t>
      </w:r>
    </w:p>
    <w:p w14:paraId="2B7E1234" w14:textId="77777777" w:rsidR="007A5676" w:rsidRPr="007A5676" w:rsidRDefault="007A5676" w:rsidP="004616E6">
      <w:pPr>
        <w:pStyle w:val="R-14"/>
        <w:ind w:left="1440"/>
        <w:rPr>
          <w:highlight w:val="cyan"/>
        </w:rPr>
      </w:pPr>
      <w:r>
        <w:t xml:space="preserve">        </w:t>
      </w:r>
      <w:r w:rsidRPr="007A5676">
        <w:rPr>
          <w:highlight w:val="cyan"/>
        </w:rPr>
        <w:t xml:space="preserve">warning("extreme order statistics used as </w:t>
      </w:r>
    </w:p>
    <w:p w14:paraId="6413E07A" w14:textId="265E0F1A" w:rsidR="007A5676" w:rsidRDefault="007A5676" w:rsidP="004616E6">
      <w:pPr>
        <w:pStyle w:val="R-14"/>
        <w:ind w:left="1440"/>
      </w:pPr>
      <w:r w:rsidRPr="007A5676">
        <w:rPr>
          <w:highlight w:val="cyan"/>
        </w:rPr>
        <w:t xml:space="preserve">          endpoints")</w:t>
      </w:r>
    </w:p>
    <w:p w14:paraId="69978E72" w14:textId="77777777" w:rsidR="007A5676" w:rsidRDefault="007A5676" w:rsidP="004616E6">
      <w:pPr>
        <w:pStyle w:val="R-14"/>
        <w:ind w:left="1440"/>
      </w:pPr>
      <w:r>
        <w:t xml:space="preserve">    k &lt;- trunc(rk)</w:t>
      </w:r>
    </w:p>
    <w:p w14:paraId="76409B5B" w14:textId="77777777" w:rsidR="007A5676" w:rsidRDefault="007A5676" w:rsidP="004616E6">
      <w:pPr>
        <w:pStyle w:val="R-14"/>
        <w:ind w:left="1440"/>
      </w:pPr>
      <w:r>
        <w:t xml:space="preserve">    inds &lt;- seq_along(k)</w:t>
      </w:r>
    </w:p>
    <w:p w14:paraId="2794DA23" w14:textId="77777777" w:rsidR="007A5676" w:rsidRDefault="007A5676" w:rsidP="004616E6">
      <w:pPr>
        <w:pStyle w:val="R-14"/>
        <w:ind w:left="1440"/>
      </w:pPr>
      <w:r>
        <w:lastRenderedPageBreak/>
        <w:t xml:space="preserve">    out &lt;- inds</w:t>
      </w:r>
    </w:p>
    <w:p w14:paraId="14812FBC" w14:textId="77777777" w:rsidR="007A5676" w:rsidRDefault="007A5676" w:rsidP="004616E6">
      <w:pPr>
        <w:pStyle w:val="R-14"/>
        <w:ind w:left="1440"/>
      </w:pPr>
      <w:r>
        <w:t xml:space="preserve">    kvs &lt;- k[k &gt; 0 &amp; k &lt; R]</w:t>
      </w:r>
    </w:p>
    <w:p w14:paraId="6C80FC43" w14:textId="77777777" w:rsidR="007A5676" w:rsidRDefault="007A5676" w:rsidP="004616E6">
      <w:pPr>
        <w:pStyle w:val="R-14"/>
        <w:ind w:left="1440"/>
      </w:pPr>
      <w:r>
        <w:t xml:space="preserve">    tstar &lt;- sort(t, partial = sort(union(c(1, R), c(kvs, </w:t>
      </w:r>
    </w:p>
    <w:p w14:paraId="22C02411" w14:textId="305CFB69" w:rsidR="007A5676" w:rsidRDefault="007A5676" w:rsidP="004616E6">
      <w:pPr>
        <w:pStyle w:val="R-14"/>
        <w:ind w:left="1440"/>
      </w:pPr>
      <w:r>
        <w:t xml:space="preserve">      kvs + 1))))</w:t>
      </w:r>
    </w:p>
    <w:p w14:paraId="321FFCAC" w14:textId="77777777" w:rsidR="007A5676" w:rsidRDefault="007A5676" w:rsidP="004616E6">
      <w:pPr>
        <w:ind w:left="1440"/>
      </w:pPr>
    </w:p>
    <w:p w14:paraId="16781AB8" w14:textId="102D0DFB" w:rsidR="006F1742" w:rsidRDefault="007A5676" w:rsidP="004616E6">
      <w:pPr>
        <w:ind w:left="1440"/>
      </w:pPr>
      <w:r>
        <w:t>&lt;Remainder of code is omitted&gt;</w:t>
      </w:r>
      <w:r w:rsidR="0071302E">
        <w:t xml:space="preserve">  </w:t>
      </w:r>
    </w:p>
    <w:p w14:paraId="3AAF9640" w14:textId="77777777" w:rsidR="0071302E" w:rsidRDefault="0071302E" w:rsidP="004616E6">
      <w:pPr>
        <w:ind w:left="1440"/>
      </w:pPr>
    </w:p>
    <w:p w14:paraId="26FF798C" w14:textId="77777777" w:rsidR="00712E58" w:rsidRDefault="007A5676" w:rsidP="004616E6">
      <w:pPr>
        <w:ind w:left="1440"/>
      </w:pPr>
      <w:r>
        <w:t xml:space="preserve">The values of </w:t>
      </w:r>
      <w:r w:rsidRPr="007A5676">
        <w:rPr>
          <w:rFonts w:ascii="Courier New" w:hAnsi="Courier New" w:cs="Courier New"/>
        </w:rPr>
        <w:t>k</w:t>
      </w:r>
      <w:r>
        <w:t xml:space="preserve"> are used to obtain the quantiles. Therefore, if </w:t>
      </w:r>
      <w:r w:rsidRPr="007F53EA">
        <w:rPr>
          <w:rFonts w:ascii="Courier New" w:hAnsi="Courier New" w:cs="Courier New"/>
        </w:rPr>
        <w:t>rk</w:t>
      </w:r>
      <w:r>
        <w:t xml:space="preserve"> is not greater than 1 or R, then </w:t>
      </w:r>
      <w:r w:rsidR="007F53EA">
        <w:t>the 1</w:t>
      </w:r>
      <w:r w:rsidR="007F53EA" w:rsidRPr="007F53EA">
        <w:rPr>
          <w:vertAlign w:val="superscript"/>
        </w:rPr>
        <w:t>st</w:t>
      </w:r>
      <w:r w:rsidR="007F53EA">
        <w:t xml:space="preserve"> or R</w:t>
      </w:r>
      <w:r w:rsidR="007F53EA" w:rsidRPr="007F53EA">
        <w:rPr>
          <w:vertAlign w:val="superscript"/>
        </w:rPr>
        <w:t>th</w:t>
      </w:r>
      <w:r w:rsidR="007F53EA">
        <w:t xml:space="preserve"> values are taken as the interval limits.</w:t>
      </w:r>
    </w:p>
    <w:p w14:paraId="79317F1C" w14:textId="77777777" w:rsidR="00712E58" w:rsidRDefault="00712E58" w:rsidP="004616E6">
      <w:pPr>
        <w:ind w:left="1440"/>
      </w:pPr>
    </w:p>
    <w:p w14:paraId="01762B05" w14:textId="5DC4DD06" w:rsidR="007A5676" w:rsidRDefault="00712E58" w:rsidP="004616E6">
      <w:pPr>
        <w:ind w:left="1440"/>
      </w:pPr>
      <w:r>
        <w:t xml:space="preserve">I also extracted the values of </w:t>
      </w:r>
      <w:r w:rsidRPr="00712E58">
        <w:rPr>
          <w:position w:val="-14"/>
        </w:rPr>
        <w:object w:dxaOrig="1740" w:dyaOrig="499" w14:anchorId="71B87848">
          <v:shape id="_x0000_i1174" type="#_x0000_t75" style="width:87.45pt;height:25.7pt" o:ole="">
            <v:imagedata r:id="rId323" o:title=""/>
          </v:shape>
          <o:OLEObject Type="Embed" ProgID="Equation.DSMT4" ShapeID="_x0000_i1174" DrawAspect="Content" ObjectID="_1484265444" r:id="rId324"/>
        </w:object>
      </w:r>
      <w:r>
        <w:t xml:space="preserve"> and </w:t>
      </w:r>
      <w:r w:rsidRPr="00712E58">
        <w:rPr>
          <w:position w:val="-14"/>
        </w:rPr>
        <w:object w:dxaOrig="1640" w:dyaOrig="499" w14:anchorId="6A9C7131">
          <v:shape id="_x0000_i1175" type="#_x0000_t75" style="width:82.3pt;height:25.7pt" o:ole="">
            <v:imagedata r:id="rId325" o:title=""/>
          </v:shape>
          <o:OLEObject Type="Embed" ProgID="Equation.DSMT4" ShapeID="_x0000_i1175" DrawAspect="Content" ObjectID="_1484265445" r:id="rId326"/>
        </w:object>
      </w:r>
      <w:r>
        <w:t xml:space="preserve"> from the </w:t>
      </w:r>
      <w:r w:rsidRPr="00712E58">
        <w:rPr>
          <w:rFonts w:ascii="Courier New" w:hAnsi="Courier New" w:cs="Courier New"/>
        </w:rPr>
        <w:t>bca</w:t>
      </w:r>
      <w:r>
        <w:t xml:space="preserve"> object</w:t>
      </w:r>
      <w:r w:rsidR="008156B6">
        <w:t xml:space="preserve"> in a new set of simulations</w:t>
      </w:r>
      <w:r>
        <w:t xml:space="preserve">. This showed that </w:t>
      </w:r>
      <w:r w:rsidRPr="00712E58">
        <w:rPr>
          <w:position w:val="-14"/>
        </w:rPr>
        <w:object w:dxaOrig="1640" w:dyaOrig="499" w14:anchorId="5941CB40">
          <v:shape id="_x0000_i1176" type="#_x0000_t75" style="width:82.3pt;height:25.7pt" o:ole="">
            <v:imagedata r:id="rId325" o:title=""/>
          </v:shape>
          <o:OLEObject Type="Embed" ProgID="Equation.DSMT4" ShapeID="_x0000_i1176" DrawAspect="Content" ObjectID="_1484265446" r:id="rId327"/>
        </w:object>
      </w:r>
      <w:r>
        <w:t xml:space="preserve"> is usually very close to R! </w:t>
      </w:r>
    </w:p>
    <w:p w14:paraId="557A8293" w14:textId="77777777" w:rsidR="009F5804" w:rsidRDefault="009F5804" w:rsidP="004616E6">
      <w:pPr>
        <w:ind w:left="1440"/>
      </w:pPr>
    </w:p>
    <w:p w14:paraId="346E275F" w14:textId="755AC17F" w:rsidR="009F5804" w:rsidRDefault="009F5804" w:rsidP="004616E6">
      <w:pPr>
        <w:ind w:left="1440"/>
      </w:pPr>
      <w:r>
        <w:t>The solution to the problem is to take a larger number of resamples for the BC</w:t>
      </w:r>
      <w:r>
        <w:rPr>
          <w:vertAlign w:val="subscript"/>
        </w:rPr>
        <w:t>a</w:t>
      </w:r>
      <w:r>
        <w:t xml:space="preserve"> interval. For actual research, this is what I would do. Instead, to save time here, I used the results already calculated. </w:t>
      </w:r>
    </w:p>
    <w:p w14:paraId="54E5221E" w14:textId="77777777" w:rsidR="009F5804" w:rsidRDefault="009F5804" w:rsidP="009F5804">
      <w:pPr>
        <w:ind w:left="720"/>
      </w:pPr>
    </w:p>
    <w:p w14:paraId="35BE14DB" w14:textId="1EAEBECF" w:rsidR="009F5804" w:rsidRDefault="005B4DC1" w:rsidP="009F5804">
      <w:pPr>
        <w:ind w:left="720"/>
      </w:pPr>
      <w:r>
        <w:t xml:space="preserve">Below is the code that I use to summarize the intervals: </w:t>
      </w:r>
    </w:p>
    <w:p w14:paraId="376B7C29" w14:textId="77777777" w:rsidR="008156B6" w:rsidRDefault="008156B6" w:rsidP="008156B6">
      <w:pPr>
        <w:pStyle w:val="R-14"/>
      </w:pPr>
    </w:p>
    <w:p w14:paraId="15D9319B" w14:textId="254BF91E" w:rsidR="008156B6" w:rsidRDefault="008156B6" w:rsidP="008156B6">
      <w:pPr>
        <w:pStyle w:val="R-14"/>
      </w:pPr>
      <w:r>
        <w:t>&gt; summarize &lt;- function(low.up, sigma.sq) {</w:t>
      </w:r>
    </w:p>
    <w:p w14:paraId="4850BDC8" w14:textId="25F3EC05" w:rsidR="008156B6" w:rsidRDefault="008156B6" w:rsidP="008156B6">
      <w:pPr>
        <w:pStyle w:val="R-14"/>
      </w:pPr>
      <w:r>
        <w:t xml:space="preserve">    true.conf &lt;- mean(ifelse(test = sigma.sq &gt; low.up[,1],</w:t>
      </w:r>
    </w:p>
    <w:p w14:paraId="07FA06B0" w14:textId="77777777" w:rsidR="008156B6" w:rsidRDefault="008156B6" w:rsidP="008156B6">
      <w:pPr>
        <w:pStyle w:val="R-14"/>
      </w:pPr>
      <w:r>
        <w:t xml:space="preserve">      yes = ifelse(test = sigma.sq &lt; low.up[,2], yes = 1, </w:t>
      </w:r>
    </w:p>
    <w:p w14:paraId="3B152551" w14:textId="69F5A79B" w:rsidR="008156B6" w:rsidRDefault="008156B6" w:rsidP="008156B6">
      <w:pPr>
        <w:pStyle w:val="R-14"/>
      </w:pPr>
      <w:r>
        <w:t xml:space="preserve">      no = 0), no = 0), na.rm = TRUE)</w:t>
      </w:r>
    </w:p>
    <w:p w14:paraId="28F91AAA" w14:textId="77777777" w:rsidR="008156B6" w:rsidRDefault="008156B6" w:rsidP="008156B6">
      <w:pPr>
        <w:pStyle w:val="R-14"/>
      </w:pPr>
      <w:r>
        <w:t xml:space="preserve">    exp.length &lt;- mean(low.up[,2] - low.up[,1], na.rm = </w:t>
      </w:r>
    </w:p>
    <w:p w14:paraId="354571A3" w14:textId="2091229F" w:rsidR="008156B6" w:rsidRDefault="008156B6" w:rsidP="008156B6">
      <w:pPr>
        <w:pStyle w:val="R-14"/>
      </w:pPr>
      <w:r>
        <w:t xml:space="preserve">      TRUE)</w:t>
      </w:r>
    </w:p>
    <w:p w14:paraId="4425528E" w14:textId="7AD722CB" w:rsidR="008156B6" w:rsidRDefault="008156B6" w:rsidP="008156B6">
      <w:pPr>
        <w:pStyle w:val="R-14"/>
      </w:pPr>
      <w:r>
        <w:t xml:space="preserve">    exclude &lt;- sum(is.na(low.up[,1])|is.na(low.up[,2]))</w:t>
      </w:r>
    </w:p>
    <w:p w14:paraId="66DCF158" w14:textId="0EF9E2C1" w:rsidR="008156B6" w:rsidRDefault="008156B6" w:rsidP="008156B6">
      <w:pPr>
        <w:pStyle w:val="R-14"/>
      </w:pPr>
      <w:r>
        <w:t xml:space="preserve">    data.frame(true.conf, exp.length, exclude)</w:t>
      </w:r>
    </w:p>
    <w:p w14:paraId="45239C0E" w14:textId="0427B92D" w:rsidR="008156B6" w:rsidRDefault="008156B6" w:rsidP="008156B6">
      <w:pPr>
        <w:pStyle w:val="R-14"/>
      </w:pPr>
      <w:r>
        <w:t xml:space="preserve">  }</w:t>
      </w:r>
    </w:p>
    <w:p w14:paraId="02268BD3" w14:textId="77777777" w:rsidR="008156B6" w:rsidRDefault="008156B6" w:rsidP="008156B6">
      <w:pPr>
        <w:pStyle w:val="R-14"/>
      </w:pPr>
    </w:p>
    <w:p w14:paraId="4DF0F5EF" w14:textId="77777777" w:rsidR="008156B6" w:rsidRDefault="008156B6" w:rsidP="008156B6">
      <w:pPr>
        <w:pStyle w:val="R-14"/>
      </w:pPr>
      <w:r>
        <w:lastRenderedPageBreak/>
        <w:t xml:space="preserve">&gt; normal.based &lt;- summarize(low.up = save.intervals[,1:2], </w:t>
      </w:r>
    </w:p>
    <w:p w14:paraId="1BCEBCC0" w14:textId="1AB3814E" w:rsidR="008156B6" w:rsidRDefault="008156B6" w:rsidP="008156B6">
      <w:pPr>
        <w:pStyle w:val="R-14"/>
      </w:pPr>
      <w:r>
        <w:t xml:space="preserve">    sigma.sq = sigma^2)</w:t>
      </w:r>
    </w:p>
    <w:p w14:paraId="5FC461FA" w14:textId="77777777" w:rsidR="008156B6" w:rsidRDefault="008156B6" w:rsidP="008156B6">
      <w:pPr>
        <w:pStyle w:val="R-14"/>
      </w:pPr>
      <w:r>
        <w:t xml:space="preserve">&gt; asym &lt;- summarize(low.up = save.intervals[,3:4], sigma.sq </w:t>
      </w:r>
    </w:p>
    <w:p w14:paraId="5D6AB186" w14:textId="014270C0" w:rsidR="008156B6" w:rsidRDefault="008156B6" w:rsidP="008156B6">
      <w:pPr>
        <w:pStyle w:val="R-14"/>
      </w:pPr>
      <w:r>
        <w:t xml:space="preserve">    = sigma^2)</w:t>
      </w:r>
    </w:p>
    <w:p w14:paraId="08199AB7" w14:textId="77777777" w:rsidR="008156B6" w:rsidRDefault="008156B6" w:rsidP="008156B6">
      <w:pPr>
        <w:pStyle w:val="R-14"/>
      </w:pPr>
      <w:r>
        <w:t xml:space="preserve">&gt; basic &lt;- summarize(low.up = save.intervals[,5:6], </w:t>
      </w:r>
    </w:p>
    <w:p w14:paraId="0A7D79B6" w14:textId="16BD4F15" w:rsidR="008156B6" w:rsidRDefault="008156B6" w:rsidP="008156B6">
      <w:pPr>
        <w:pStyle w:val="R-14"/>
      </w:pPr>
      <w:r>
        <w:t xml:space="preserve">    sigma.sq = sigma^2)</w:t>
      </w:r>
    </w:p>
    <w:p w14:paraId="2CE8729D" w14:textId="77777777" w:rsidR="008156B6" w:rsidRDefault="008156B6" w:rsidP="008156B6">
      <w:pPr>
        <w:pStyle w:val="R-14"/>
      </w:pPr>
      <w:r>
        <w:t xml:space="preserve">&gt; percentile &lt;- summarize(low.up = save.intervals[,7:8], </w:t>
      </w:r>
    </w:p>
    <w:p w14:paraId="0BEB60BE" w14:textId="47068AF0" w:rsidR="008156B6" w:rsidRDefault="008156B6" w:rsidP="008156B6">
      <w:pPr>
        <w:pStyle w:val="R-14"/>
      </w:pPr>
      <w:r>
        <w:t xml:space="preserve">    sigma.sq = sigma^2)</w:t>
      </w:r>
    </w:p>
    <w:p w14:paraId="131AFA5A" w14:textId="77777777" w:rsidR="008156B6" w:rsidRDefault="008156B6" w:rsidP="008156B6">
      <w:pPr>
        <w:pStyle w:val="R-14"/>
      </w:pPr>
      <w:r>
        <w:t xml:space="preserve">&gt; bca &lt;- summarize(low.up = save.intervals[,9:10], sigma.sq </w:t>
      </w:r>
    </w:p>
    <w:p w14:paraId="56376896" w14:textId="4796C23C" w:rsidR="008156B6" w:rsidRDefault="008156B6" w:rsidP="008156B6">
      <w:pPr>
        <w:pStyle w:val="R-14"/>
      </w:pPr>
      <w:r>
        <w:t xml:space="preserve">    = sigma^2)</w:t>
      </w:r>
    </w:p>
    <w:p w14:paraId="3A1209C1" w14:textId="77777777" w:rsidR="008156B6" w:rsidRDefault="008156B6" w:rsidP="008156B6">
      <w:pPr>
        <w:pStyle w:val="R-14"/>
      </w:pPr>
      <w:r>
        <w:t xml:space="preserve">&gt; student &lt;- summarize(low.up = save.intervals[,11:12], </w:t>
      </w:r>
    </w:p>
    <w:p w14:paraId="686A66A2" w14:textId="4BEB8A01" w:rsidR="008156B6" w:rsidRDefault="008156B6" w:rsidP="008156B6">
      <w:pPr>
        <w:pStyle w:val="R-14"/>
      </w:pPr>
      <w:r>
        <w:t xml:space="preserve">    sigma.sq = sigma^2)</w:t>
      </w:r>
    </w:p>
    <w:p w14:paraId="303D67AB" w14:textId="77777777" w:rsidR="008156B6" w:rsidRDefault="008156B6" w:rsidP="008156B6">
      <w:pPr>
        <w:pStyle w:val="R-14"/>
      </w:pPr>
      <w:r>
        <w:t xml:space="preserve">&gt; interval.names &lt;- c("Normal", "Asymptotic", "Basic", </w:t>
      </w:r>
    </w:p>
    <w:p w14:paraId="1FCB707D" w14:textId="38325347" w:rsidR="008156B6" w:rsidRDefault="008156B6" w:rsidP="008156B6">
      <w:pPr>
        <w:pStyle w:val="R-14"/>
      </w:pPr>
      <w:r>
        <w:t xml:space="preserve">    "Percentile", "BCa", "Student")</w:t>
      </w:r>
    </w:p>
    <w:p w14:paraId="29B268FA" w14:textId="77777777" w:rsidR="008156B6" w:rsidRDefault="008156B6" w:rsidP="008156B6">
      <w:pPr>
        <w:pStyle w:val="R-14"/>
      </w:pPr>
      <w:r>
        <w:t xml:space="preserve">&gt; data.frame(interval = interval.names, rbind(normal.based, </w:t>
      </w:r>
    </w:p>
    <w:p w14:paraId="5B32DB49" w14:textId="7B57B48B" w:rsidR="008156B6" w:rsidRDefault="008156B6" w:rsidP="008156B6">
      <w:pPr>
        <w:pStyle w:val="R-14"/>
      </w:pPr>
      <w:r>
        <w:t xml:space="preserve">    asym, basic, percentile, bca, student))</w:t>
      </w:r>
    </w:p>
    <w:p w14:paraId="49137455" w14:textId="77777777" w:rsidR="008156B6" w:rsidRDefault="008156B6" w:rsidP="008156B6">
      <w:pPr>
        <w:pStyle w:val="R-14"/>
      </w:pPr>
      <w:r>
        <w:t xml:space="preserve">    interval true.conf exp.length exclude</w:t>
      </w:r>
    </w:p>
    <w:p w14:paraId="0A62C18A" w14:textId="77777777" w:rsidR="008156B6" w:rsidRDefault="008156B6" w:rsidP="008156B6">
      <w:pPr>
        <w:pStyle w:val="R-14"/>
      </w:pPr>
      <w:r>
        <w:t>1     Normal     0.960  15.802934       0</w:t>
      </w:r>
    </w:p>
    <w:p w14:paraId="09A78AC0" w14:textId="77777777" w:rsidR="008156B6" w:rsidRDefault="008156B6" w:rsidP="008156B6">
      <w:pPr>
        <w:pStyle w:val="R-14"/>
      </w:pPr>
      <w:r>
        <w:t>2 Asymptotic     0.712   5.792117       0</w:t>
      </w:r>
    </w:p>
    <w:p w14:paraId="7B82A364" w14:textId="77777777" w:rsidR="008156B6" w:rsidRDefault="008156B6" w:rsidP="008156B6">
      <w:pPr>
        <w:pStyle w:val="R-14"/>
      </w:pPr>
      <w:r>
        <w:t>3      Basic     0.784   6.922735       0</w:t>
      </w:r>
    </w:p>
    <w:p w14:paraId="5DC323A5" w14:textId="77777777" w:rsidR="008156B6" w:rsidRDefault="008156B6" w:rsidP="008156B6">
      <w:pPr>
        <w:pStyle w:val="R-14"/>
      </w:pPr>
      <w:r>
        <w:t>4 Percentile     0.786   6.922735       0</w:t>
      </w:r>
    </w:p>
    <w:p w14:paraId="223B5592" w14:textId="77777777" w:rsidR="008156B6" w:rsidRDefault="008156B6" w:rsidP="008156B6">
      <w:pPr>
        <w:pStyle w:val="R-14"/>
      </w:pPr>
      <w:r>
        <w:t>5        BCa     0.810   7.982144       0</w:t>
      </w:r>
    </w:p>
    <w:p w14:paraId="5D54F102" w14:textId="594E99B4" w:rsidR="005B4DC1" w:rsidRDefault="008156B6" w:rsidP="008156B6">
      <w:pPr>
        <w:pStyle w:val="R-14"/>
      </w:pPr>
      <w:r>
        <w:t>6    Student     0.950  32.895974       0</w:t>
      </w:r>
    </w:p>
    <w:p w14:paraId="30DABFF3" w14:textId="77777777" w:rsidR="005B4DC1" w:rsidRDefault="005B4DC1" w:rsidP="008156B6">
      <w:pPr>
        <w:pStyle w:val="R-14"/>
      </w:pPr>
    </w:p>
    <w:p w14:paraId="3B4A9061" w14:textId="5B9EE2D6" w:rsidR="002C2A42" w:rsidRDefault="002C2A42" w:rsidP="009F5804">
      <w:pPr>
        <w:ind w:left="720"/>
      </w:pPr>
      <w:r>
        <w:t xml:space="preserve">Please see the Monte Carlo simulation notes for plots. </w:t>
      </w:r>
      <w:r w:rsidR="00AF198C">
        <w:t>The</w:t>
      </w:r>
      <w:r>
        <w:t xml:space="preserve"> simulations </w:t>
      </w:r>
      <w:r w:rsidR="00AF198C">
        <w:t xml:space="preserve">summarized by the plots </w:t>
      </w:r>
      <w:r>
        <w:t>used the actual empirical influence values to calculate variances rather than those estimated by the jackknife.</w:t>
      </w:r>
      <w:r w:rsidR="00AF198C">
        <w:t xml:space="preserve"> Also, they used R = 4999 for the bootstrap. </w:t>
      </w:r>
      <w:r>
        <w:t xml:space="preserve"> </w:t>
      </w:r>
    </w:p>
    <w:p w14:paraId="6E153080" w14:textId="77777777" w:rsidR="002C2A42" w:rsidRDefault="002C2A42" w:rsidP="003B663D">
      <w:pPr>
        <w:rPr>
          <w:u w:val="single"/>
        </w:rPr>
      </w:pPr>
    </w:p>
    <w:p w14:paraId="0250F88E" w14:textId="77777777" w:rsidR="00402755" w:rsidRDefault="00402755" w:rsidP="003B663D">
      <w:pPr>
        <w:rPr>
          <w:u w:val="single"/>
        </w:rPr>
      </w:pPr>
    </w:p>
    <w:p w14:paraId="308EBE32" w14:textId="2A235754" w:rsidR="003B663D" w:rsidRPr="00AD7EBD" w:rsidRDefault="003B663D" w:rsidP="003B663D">
      <w:pPr>
        <w:rPr>
          <w:u w:val="single"/>
        </w:rPr>
      </w:pPr>
      <w:r w:rsidRPr="00AD7EBD">
        <w:rPr>
          <w:u w:val="single"/>
        </w:rPr>
        <w:t>Discreteness</w:t>
      </w:r>
    </w:p>
    <w:p w14:paraId="6F2363FF" w14:textId="77777777" w:rsidR="003B663D" w:rsidRDefault="003B663D" w:rsidP="003B663D"/>
    <w:p w14:paraId="3BC013B1" w14:textId="77777777" w:rsidR="003B663D" w:rsidRDefault="003B663D" w:rsidP="003B663D">
      <w:pPr>
        <w:ind w:left="720"/>
      </w:pPr>
      <w:r>
        <w:t>T</w:t>
      </w:r>
      <w:r>
        <w:rPr>
          <w:vertAlign w:val="superscript"/>
          <w:lang w:val="fr-FR"/>
        </w:rPr>
        <w:sym w:font="Symbol" w:char="F02A"/>
      </w:r>
      <w:r>
        <w:t xml:space="preserve"> has a discrete distribution for the nonparametric bootstrap because there are  </w:t>
      </w:r>
      <w:r w:rsidRPr="00F23116">
        <w:rPr>
          <w:position w:val="-48"/>
        </w:rPr>
        <w:object w:dxaOrig="1400" w:dyaOrig="1160" w14:anchorId="3BBC8FCD">
          <v:shape id="_x0000_i1177" type="#_x0000_t75" style="width:1in;height:56.55pt" o:ole="">
            <v:imagedata r:id="rId328" o:title=""/>
          </v:shape>
          <o:OLEObject Type="Embed" ProgID="Equation.DSMT4" ShapeID="_x0000_i1177" DrawAspect="Content" ObjectID="_1484265447" r:id="rId329"/>
        </w:object>
      </w:r>
      <w:r>
        <w:t xml:space="preserve"> different </w:t>
      </w:r>
      <w:r>
        <w:lastRenderedPageBreak/>
        <w:t xml:space="preserve">resamples (Davison and Hinkley 1996, p. 61). Especially when the sample size is small, one will notice this discreteness by having groups of </w:t>
      </w:r>
      <w:r w:rsidRPr="00CE415E">
        <w:rPr>
          <w:position w:val="-10"/>
        </w:rPr>
        <w:object w:dxaOrig="300" w:dyaOrig="520" w14:anchorId="4BE57C52">
          <v:shape id="_x0000_i1178" type="#_x0000_t75" style="width:15.45pt;height:25.7pt" o:ole="">
            <v:imagedata r:id="rId330" o:title=""/>
          </v:shape>
          <o:OLEObject Type="Embed" ProgID="Equation.DSMT4" ShapeID="_x0000_i1178" DrawAspect="Content" ObjectID="_1484265448" r:id="rId331"/>
        </w:object>
      </w:r>
      <w:r>
        <w:t xml:space="preserve"> with similar values.  For example, the AC data has n = 12 leading to</w:t>
      </w:r>
    </w:p>
    <w:p w14:paraId="52C03010" w14:textId="77777777" w:rsidR="003B663D" w:rsidRDefault="003B663D" w:rsidP="003B663D">
      <w:pPr>
        <w:ind w:left="720"/>
      </w:pPr>
    </w:p>
    <w:p w14:paraId="3200A995" w14:textId="77777777" w:rsidR="003B663D" w:rsidRDefault="003B663D" w:rsidP="003B663D">
      <w:pPr>
        <w:ind w:left="1440"/>
      </w:pPr>
      <w:r w:rsidRPr="00F23116">
        <w:rPr>
          <w:position w:val="-48"/>
        </w:rPr>
        <w:object w:dxaOrig="4940" w:dyaOrig="1160" w14:anchorId="3DDF2F41">
          <v:shape id="_x0000_i1179" type="#_x0000_t75" style="width:246.85pt;height:56.55pt" o:ole="">
            <v:imagedata r:id="rId332" o:title=""/>
          </v:shape>
          <o:OLEObject Type="Embed" ProgID="Equation.DSMT4" ShapeID="_x0000_i1179" DrawAspect="Content" ObjectID="_1484265449" r:id="rId333"/>
        </w:object>
      </w:r>
    </w:p>
    <w:p w14:paraId="5E7695D0" w14:textId="77777777" w:rsidR="003B663D" w:rsidRDefault="003B663D" w:rsidP="003B663D">
      <w:pPr>
        <w:ind w:left="720"/>
      </w:pPr>
    </w:p>
    <w:p w14:paraId="065E40DB" w14:textId="77777777" w:rsidR="003B663D" w:rsidRDefault="003B663D" w:rsidP="003B663D">
      <w:pPr>
        <w:pStyle w:val="R-14"/>
      </w:pPr>
      <w:r>
        <w:t>&gt; choose(2*length(y)-1, length(y)-1)</w:t>
      </w:r>
    </w:p>
    <w:p w14:paraId="68EAC170" w14:textId="77777777" w:rsidR="003B663D" w:rsidRDefault="003B663D" w:rsidP="003B663D">
      <w:pPr>
        <w:pStyle w:val="R-14"/>
      </w:pPr>
      <w:r>
        <w:t>[1] 1352078</w:t>
      </w:r>
    </w:p>
    <w:p w14:paraId="110BC227" w14:textId="77777777" w:rsidR="003B663D" w:rsidRDefault="003B663D" w:rsidP="003B663D">
      <w:pPr>
        <w:pStyle w:val="R-14"/>
      </w:pPr>
    </w:p>
    <w:p w14:paraId="0B240B31" w14:textId="3DF2865A" w:rsidR="003B663D" w:rsidRDefault="003B663D" w:rsidP="003B663D">
      <w:pPr>
        <w:ind w:left="720"/>
      </w:pPr>
      <w:r>
        <w:t xml:space="preserve">different possible resamples. Below is an annotated Figure 2.9 of Davison and Hinkley (1997) </w:t>
      </w:r>
      <w:r w:rsidR="002C2A42">
        <w:t xml:space="preserve">corresponding to the AC data </w:t>
      </w:r>
      <w:r>
        <w:t>that demonstrates this behavior:</w:t>
      </w:r>
    </w:p>
    <w:p w14:paraId="00CE130C" w14:textId="77777777" w:rsidR="003B663D" w:rsidRDefault="003B663D" w:rsidP="003B663D">
      <w:pPr>
        <w:ind w:left="720"/>
      </w:pPr>
    </w:p>
    <w:p w14:paraId="7CBD6855" w14:textId="77777777" w:rsidR="003B663D" w:rsidRDefault="003B663D" w:rsidP="003B663D">
      <w:pPr>
        <w:ind w:left="720"/>
      </w:pPr>
      <w:r>
        <w:rPr>
          <w:noProof/>
        </w:rPr>
        <w:lastRenderedPageBreak/>
        <mc:AlternateContent>
          <mc:Choice Requires="wpi">
            <w:drawing>
              <wp:anchor distT="0" distB="0" distL="114300" distR="114300" simplePos="0" relativeHeight="251708416" behindDoc="0" locked="0" layoutInCell="1" allowOverlap="1" wp14:anchorId="363821BF" wp14:editId="227373FB">
                <wp:simplePos x="0" y="0"/>
                <wp:positionH relativeFrom="column">
                  <wp:posOffset>6960140</wp:posOffset>
                </wp:positionH>
                <wp:positionV relativeFrom="paragraph">
                  <wp:posOffset>99159</wp:posOffset>
                </wp:positionV>
                <wp:extent cx="212760" cy="281520"/>
                <wp:effectExtent l="38100" t="38100" r="34925" b="42545"/>
                <wp:wrapNone/>
                <wp:docPr id="45" name="Ink 45"/>
                <wp:cNvGraphicFramePr/>
                <a:graphic xmlns:a="http://schemas.openxmlformats.org/drawingml/2006/main">
                  <a:graphicData uri="http://schemas.microsoft.com/office/word/2010/wordprocessingInk">
                    <w14:contentPart bwMode="auto" r:id="rId334">
                      <w14:nvContentPartPr>
                        <w14:cNvContentPartPr/>
                      </w14:nvContentPartPr>
                      <w14:xfrm>
                        <a:off x="0" y="0"/>
                        <a:ext cx="212760" cy="281520"/>
                      </w14:xfrm>
                    </w14:contentPart>
                  </a:graphicData>
                </a:graphic>
              </wp:anchor>
            </w:drawing>
          </mc:Choice>
          <mc:Fallback>
            <w:pict>
              <v:shape w14:anchorId="6E533D5C" id="Ink 45" o:spid="_x0000_s1026" type="#_x0000_t75" style="position:absolute;margin-left:547.9pt;margin-top:7.65pt;width:17.1pt;height:2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">
                <v:imagedata r:id="rId380" o:title=""/>
              </v:shape>
            </w:pict>
          </mc:Fallback>
        </mc:AlternateContent>
      </w:r>
      <w:r>
        <w:rPr>
          <w:noProof/>
        </w:rPr>
        <mc:AlternateContent>
          <mc:Choice Requires="wpi">
            <w:drawing>
              <wp:anchor distT="0" distB="0" distL="114300" distR="114300" simplePos="0" relativeHeight="251707392" behindDoc="0" locked="0" layoutInCell="1" allowOverlap="1" wp14:anchorId="4235249F" wp14:editId="0BCAC9B2">
                <wp:simplePos x="0" y="0"/>
                <wp:positionH relativeFrom="column">
                  <wp:posOffset>6939260</wp:posOffset>
                </wp:positionH>
                <wp:positionV relativeFrom="paragraph">
                  <wp:posOffset>318399</wp:posOffset>
                </wp:positionV>
                <wp:extent cx="66600" cy="163800"/>
                <wp:effectExtent l="38100" t="38100" r="29210" b="27305"/>
                <wp:wrapNone/>
                <wp:docPr id="44" name="Ink 44"/>
                <wp:cNvGraphicFramePr/>
                <a:graphic xmlns:a="http://schemas.openxmlformats.org/drawingml/2006/main">
                  <a:graphicData uri="http://schemas.microsoft.com/office/word/2010/wordprocessingInk">
                    <w14:contentPart bwMode="auto" r:id="rId381">
                      <w14:nvContentPartPr>
                        <w14:cNvContentPartPr/>
                      </w14:nvContentPartPr>
                      <w14:xfrm>
                        <a:off x="0" y="0"/>
                        <a:ext cx="66600" cy="163800"/>
                      </w14:xfrm>
                    </w14:contentPart>
                  </a:graphicData>
                </a:graphic>
              </wp:anchor>
            </w:drawing>
          </mc:Choice>
          <mc:Fallback>
            <w:pict>
              <v:shape w14:anchorId="279A7D3A" id="Ink 44" o:spid="_x0000_s1026" type="#_x0000_t75" style="position:absolute;margin-left:546.3pt;margin-top:25pt;width:5.45pt;height:13.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">
                <v:imagedata r:id="rId382" o:title=""/>
              </v:shape>
            </w:pict>
          </mc:Fallback>
        </mc:AlternateContent>
      </w:r>
      <w:r>
        <w:rPr>
          <w:noProof/>
        </w:rPr>
        <mc:AlternateContent>
          <mc:Choice Requires="wpi">
            <w:drawing>
              <wp:anchor distT="0" distB="0" distL="114300" distR="114300" simplePos="0" relativeHeight="251706368" behindDoc="0" locked="0" layoutInCell="1" allowOverlap="1" wp14:anchorId="7DA874A6" wp14:editId="428FECFB">
                <wp:simplePos x="0" y="0"/>
                <wp:positionH relativeFrom="column">
                  <wp:posOffset>6735500</wp:posOffset>
                </wp:positionH>
                <wp:positionV relativeFrom="paragraph">
                  <wp:posOffset>401919</wp:posOffset>
                </wp:positionV>
                <wp:extent cx="173880" cy="283680"/>
                <wp:effectExtent l="38100" t="38100" r="36195" b="40640"/>
                <wp:wrapNone/>
                <wp:docPr id="43" name="Ink 43"/>
                <wp:cNvGraphicFramePr/>
                <a:graphic xmlns:a="http://schemas.openxmlformats.org/drawingml/2006/main">
                  <a:graphicData uri="http://schemas.microsoft.com/office/word/2010/wordprocessingInk">
                    <w14:contentPart bwMode="auto" r:id="rId383">
                      <w14:nvContentPartPr>
                        <w14:cNvContentPartPr/>
                      </w14:nvContentPartPr>
                      <w14:xfrm>
                        <a:off x="0" y="0"/>
                        <a:ext cx="173880" cy="283680"/>
                      </w14:xfrm>
                    </w14:contentPart>
                  </a:graphicData>
                </a:graphic>
              </wp:anchor>
            </w:drawing>
          </mc:Choice>
          <mc:Fallback>
            <w:pict>
              <v:shape w14:anchorId="170CEC32" id="Ink 43" o:spid="_x0000_s1026" type="#_x0000_t75" style="position:absolute;margin-left:530.2pt;margin-top:31.5pt;width:13.95pt;height:22.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">
                <v:imagedata r:id="rId384" o:title=""/>
              </v:shape>
            </w:pict>
          </mc:Fallback>
        </mc:AlternateContent>
      </w:r>
      <w:r>
        <w:rPr>
          <w:noProof/>
        </w:rPr>
        <mc:AlternateContent>
          <mc:Choice Requires="wpi">
            <w:drawing>
              <wp:anchor distT="0" distB="0" distL="114300" distR="114300" simplePos="0" relativeHeight="251705344" behindDoc="0" locked="0" layoutInCell="1" allowOverlap="1" wp14:anchorId="26832995" wp14:editId="10DF0F26">
                <wp:simplePos x="0" y="0"/>
                <wp:positionH relativeFrom="column">
                  <wp:posOffset>6472340</wp:posOffset>
                </wp:positionH>
                <wp:positionV relativeFrom="paragraph">
                  <wp:posOffset>457719</wp:posOffset>
                </wp:positionV>
                <wp:extent cx="231120" cy="351720"/>
                <wp:effectExtent l="38100" t="38100" r="36195" b="29845"/>
                <wp:wrapNone/>
                <wp:docPr id="42" name="Ink 42"/>
                <wp:cNvGraphicFramePr/>
                <a:graphic xmlns:a="http://schemas.openxmlformats.org/drawingml/2006/main">
                  <a:graphicData uri="http://schemas.microsoft.com/office/word/2010/wordprocessingInk">
                    <w14:contentPart bwMode="auto" r:id="rId385">
                      <w14:nvContentPartPr>
                        <w14:cNvContentPartPr/>
                      </w14:nvContentPartPr>
                      <w14:xfrm>
                        <a:off x="0" y="0"/>
                        <a:ext cx="231120" cy="351720"/>
                      </w14:xfrm>
                    </w14:contentPart>
                  </a:graphicData>
                </a:graphic>
              </wp:anchor>
            </w:drawing>
          </mc:Choice>
          <mc:Fallback>
            <w:pict>
              <v:shape w14:anchorId="6FEA03F1" id="Ink 42" o:spid="_x0000_s1026" type="#_x0000_t75" style="position:absolute;margin-left:509.5pt;margin-top:35.9pt;width:18.55pt;height:28.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">
                <v:imagedata r:id="rId386" o:title=""/>
              </v:shape>
            </w:pict>
          </mc:Fallback>
        </mc:AlternateContent>
      </w:r>
      <w:r>
        <w:rPr>
          <w:noProof/>
        </w:rPr>
        <mc:AlternateContent>
          <mc:Choice Requires="wpi">
            <w:drawing>
              <wp:anchor distT="0" distB="0" distL="114300" distR="114300" simplePos="0" relativeHeight="251704320" behindDoc="0" locked="0" layoutInCell="1" allowOverlap="1" wp14:anchorId="5854EC5C" wp14:editId="4CFC712B">
                <wp:simplePos x="0" y="0"/>
                <wp:positionH relativeFrom="column">
                  <wp:posOffset>6393860</wp:posOffset>
                </wp:positionH>
                <wp:positionV relativeFrom="paragraph">
                  <wp:posOffset>681999</wp:posOffset>
                </wp:positionV>
                <wp:extent cx="135000" cy="239760"/>
                <wp:effectExtent l="38100" t="38100" r="36830" b="27305"/>
                <wp:wrapNone/>
                <wp:docPr id="41" name="Ink 41"/>
                <wp:cNvGraphicFramePr/>
                <a:graphic xmlns:a="http://schemas.openxmlformats.org/drawingml/2006/main">
                  <a:graphicData uri="http://schemas.microsoft.com/office/word/2010/wordprocessingInk">
                    <w14:contentPart bwMode="auto" r:id="rId387">
                      <w14:nvContentPartPr>
                        <w14:cNvContentPartPr/>
                      </w14:nvContentPartPr>
                      <w14:xfrm>
                        <a:off x="0" y="0"/>
                        <a:ext cx="135000" cy="239760"/>
                      </w14:xfrm>
                    </w14:contentPart>
                  </a:graphicData>
                </a:graphic>
              </wp:anchor>
            </w:drawing>
          </mc:Choice>
          <mc:Fallback>
            <w:pict>
              <v:shape w14:anchorId="5339F2D1" id="Ink 41" o:spid="_x0000_s1026" type="#_x0000_t75" style="position:absolute;margin-left:503.3pt;margin-top:53.55pt;width:10.95pt;height:19.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">
                <v:imagedata r:id="rId388" o:title=""/>
              </v:shape>
            </w:pict>
          </mc:Fallback>
        </mc:AlternateContent>
      </w:r>
      <w:r>
        <w:rPr>
          <w:noProof/>
        </w:rPr>
        <mc:AlternateContent>
          <mc:Choice Requires="wpi">
            <w:drawing>
              <wp:anchor distT="0" distB="0" distL="114300" distR="114300" simplePos="0" relativeHeight="251703296" behindDoc="0" locked="0" layoutInCell="1" allowOverlap="1" wp14:anchorId="0B8E601B" wp14:editId="7009AB58">
                <wp:simplePos x="0" y="0"/>
                <wp:positionH relativeFrom="column">
                  <wp:posOffset>6221060</wp:posOffset>
                </wp:positionH>
                <wp:positionV relativeFrom="paragraph">
                  <wp:posOffset>762999</wp:posOffset>
                </wp:positionV>
                <wp:extent cx="201960" cy="186480"/>
                <wp:effectExtent l="38100" t="38100" r="26670" b="42545"/>
                <wp:wrapNone/>
                <wp:docPr id="40" name="Ink 40"/>
                <wp:cNvGraphicFramePr/>
                <a:graphic xmlns:a="http://schemas.openxmlformats.org/drawingml/2006/main">
                  <a:graphicData uri="http://schemas.microsoft.com/office/word/2010/wordprocessingInk">
                    <w14:contentPart bwMode="auto" r:id="rId389">
                      <w14:nvContentPartPr>
                        <w14:cNvContentPartPr/>
                      </w14:nvContentPartPr>
                      <w14:xfrm>
                        <a:off x="0" y="0"/>
                        <a:ext cx="201960" cy="186480"/>
                      </w14:xfrm>
                    </w14:contentPart>
                  </a:graphicData>
                </a:graphic>
              </wp:anchor>
            </w:drawing>
          </mc:Choice>
          <mc:Fallback>
            <w:pict>
              <v:shape w14:anchorId="5C770C28" id="Ink 40" o:spid="_x0000_s1026" type="#_x0000_t75" style="position:absolute;margin-left:489.8pt;margin-top:60.05pt;width:16pt;height:1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">
                <v:imagedata r:id="rId390" o:title=""/>
              </v:shape>
            </w:pict>
          </mc:Fallback>
        </mc:AlternateContent>
      </w:r>
      <w:r>
        <w:rPr>
          <w:noProof/>
        </w:rPr>
        <mc:AlternateContent>
          <mc:Choice Requires="wpi">
            <w:drawing>
              <wp:anchor distT="0" distB="0" distL="114300" distR="114300" simplePos="0" relativeHeight="251702272" behindDoc="0" locked="0" layoutInCell="1" allowOverlap="1" wp14:anchorId="3DFF505F" wp14:editId="06BB1AAA">
                <wp:simplePos x="0" y="0"/>
                <wp:positionH relativeFrom="column">
                  <wp:posOffset>6003620</wp:posOffset>
                </wp:positionH>
                <wp:positionV relativeFrom="paragraph">
                  <wp:posOffset>970719</wp:posOffset>
                </wp:positionV>
                <wp:extent cx="298440" cy="265680"/>
                <wp:effectExtent l="38100" t="38100" r="26035" b="39370"/>
                <wp:wrapNone/>
                <wp:docPr id="39" name="Ink 39"/>
                <wp:cNvGraphicFramePr/>
                <a:graphic xmlns:a="http://schemas.openxmlformats.org/drawingml/2006/main">
                  <a:graphicData uri="http://schemas.microsoft.com/office/word/2010/wordprocessingInk">
                    <w14:contentPart bwMode="auto" r:id="rId391">
                      <w14:nvContentPartPr>
                        <w14:cNvContentPartPr/>
                      </w14:nvContentPartPr>
                      <w14:xfrm>
                        <a:off x="0" y="0"/>
                        <a:ext cx="298440" cy="265680"/>
                      </w14:xfrm>
                    </w14:contentPart>
                  </a:graphicData>
                </a:graphic>
              </wp:anchor>
            </w:drawing>
          </mc:Choice>
          <mc:Fallback>
            <w:pict>
              <v:shape w14:anchorId="6F8C7ABA" id="Ink 39" o:spid="_x0000_s1026" type="#_x0000_t75" style="position:absolute;margin-left:472.65pt;margin-top:76.4pt;width:23.7pt;height:2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">
                <v:imagedata r:id="rId392" o:title=""/>
              </v:shape>
            </w:pict>
          </mc:Fallback>
        </mc:AlternateContent>
      </w:r>
      <w:r>
        <w:rPr>
          <w:noProof/>
        </w:rPr>
        <mc:AlternateContent>
          <mc:Choice Requires="wpi">
            <w:drawing>
              <wp:anchor distT="0" distB="0" distL="114300" distR="114300" simplePos="0" relativeHeight="251701248" behindDoc="0" locked="0" layoutInCell="1" allowOverlap="1" wp14:anchorId="52FAB08B" wp14:editId="76539497">
                <wp:simplePos x="0" y="0"/>
                <wp:positionH relativeFrom="column">
                  <wp:posOffset>5931260</wp:posOffset>
                </wp:positionH>
                <wp:positionV relativeFrom="paragraph">
                  <wp:posOffset>-1641</wp:posOffset>
                </wp:positionV>
                <wp:extent cx="195120" cy="196920"/>
                <wp:effectExtent l="38100" t="38100" r="33655" b="31750"/>
                <wp:wrapNone/>
                <wp:docPr id="38" name="Ink 38"/>
                <wp:cNvGraphicFramePr/>
                <a:graphic xmlns:a="http://schemas.openxmlformats.org/drawingml/2006/main">
                  <a:graphicData uri="http://schemas.microsoft.com/office/word/2010/wordprocessingInk">
                    <w14:contentPart bwMode="auto" r:id="rId393">
                      <w14:nvContentPartPr>
                        <w14:cNvContentPartPr/>
                      </w14:nvContentPartPr>
                      <w14:xfrm>
                        <a:off x="0" y="0"/>
                        <a:ext cx="195120" cy="196920"/>
                      </w14:xfrm>
                    </w14:contentPart>
                  </a:graphicData>
                </a:graphic>
              </wp:anchor>
            </w:drawing>
          </mc:Choice>
          <mc:Fallback>
            <w:pict>
              <v:shape w14:anchorId="268DE1AB" id="Ink 38" o:spid="_x0000_s1026" type="#_x0000_t75" style="position:absolute;margin-left:466.9pt;margin-top:-.2pt;width:15.6pt;height:1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">
                <v:imagedata r:id="rId394" o:title=""/>
              </v:shape>
            </w:pict>
          </mc:Fallback>
        </mc:AlternateContent>
      </w:r>
      <w:r>
        <w:rPr>
          <w:noProof/>
        </w:rPr>
        <mc:AlternateContent>
          <mc:Choice Requires="wpi">
            <w:drawing>
              <wp:anchor distT="0" distB="0" distL="114300" distR="114300" simplePos="0" relativeHeight="251700224" behindDoc="0" locked="0" layoutInCell="1" allowOverlap="1" wp14:anchorId="7F786BB9" wp14:editId="49C9969C">
                <wp:simplePos x="0" y="0"/>
                <wp:positionH relativeFrom="column">
                  <wp:posOffset>5874020</wp:posOffset>
                </wp:positionH>
                <wp:positionV relativeFrom="paragraph">
                  <wp:posOffset>242079</wp:posOffset>
                </wp:positionV>
                <wp:extent cx="141480" cy="207360"/>
                <wp:effectExtent l="38100" t="38100" r="30480" b="40640"/>
                <wp:wrapNone/>
                <wp:docPr id="37" name="Ink 37"/>
                <wp:cNvGraphicFramePr/>
                <a:graphic xmlns:a="http://schemas.openxmlformats.org/drawingml/2006/main">
                  <a:graphicData uri="http://schemas.microsoft.com/office/word/2010/wordprocessingInk">
                    <w14:contentPart bwMode="auto" r:id="rId395">
                      <w14:nvContentPartPr>
                        <w14:cNvContentPartPr/>
                      </w14:nvContentPartPr>
                      <w14:xfrm>
                        <a:off x="0" y="0"/>
                        <a:ext cx="141480" cy="207360"/>
                      </w14:xfrm>
                    </w14:contentPart>
                  </a:graphicData>
                </a:graphic>
              </wp:anchor>
            </w:drawing>
          </mc:Choice>
          <mc:Fallback>
            <w:pict>
              <v:shape w14:anchorId="2F5B5683" id="Ink 37" o:spid="_x0000_s1026" type="#_x0000_t75" style="position:absolute;margin-left:462.4pt;margin-top:18.9pt;width:11.45pt;height:16.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">
                <v:imagedata r:id="rId396" o:title=""/>
              </v:shape>
            </w:pict>
          </mc:Fallback>
        </mc:AlternateContent>
      </w:r>
      <w:r>
        <w:rPr>
          <w:noProof/>
        </w:rPr>
        <mc:AlternateContent>
          <mc:Choice Requires="wpi">
            <w:drawing>
              <wp:anchor distT="0" distB="0" distL="114300" distR="114300" simplePos="0" relativeHeight="251699200" behindDoc="0" locked="0" layoutInCell="1" allowOverlap="1" wp14:anchorId="55A3C8FE" wp14:editId="0762AED0">
                <wp:simplePos x="0" y="0"/>
                <wp:positionH relativeFrom="column">
                  <wp:posOffset>5748740</wp:posOffset>
                </wp:positionH>
                <wp:positionV relativeFrom="paragraph">
                  <wp:posOffset>330639</wp:posOffset>
                </wp:positionV>
                <wp:extent cx="82080" cy="111600"/>
                <wp:effectExtent l="38100" t="38100" r="32385" b="41275"/>
                <wp:wrapNone/>
                <wp:docPr id="36" name="Ink 36"/>
                <wp:cNvGraphicFramePr/>
                <a:graphic xmlns:a="http://schemas.openxmlformats.org/drawingml/2006/main">
                  <a:graphicData uri="http://schemas.microsoft.com/office/word/2010/wordprocessingInk">
                    <w14:contentPart bwMode="auto" r:id="rId397">
                      <w14:nvContentPartPr>
                        <w14:cNvContentPartPr/>
                      </w14:nvContentPartPr>
                      <w14:xfrm>
                        <a:off x="0" y="0"/>
                        <a:ext cx="82080" cy="111600"/>
                      </w14:xfrm>
                    </w14:contentPart>
                  </a:graphicData>
                </a:graphic>
              </wp:anchor>
            </w:drawing>
          </mc:Choice>
          <mc:Fallback>
            <w:pict>
              <v:shape w14:anchorId="21E9239D" id="Ink 36" o:spid="_x0000_s1026" type="#_x0000_t75" style="position:absolute;margin-left:452.5pt;margin-top:26pt;width:6.7pt;height:9.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">
                <v:imagedata r:id="rId398" o:title=""/>
              </v:shape>
            </w:pict>
          </mc:Fallback>
        </mc:AlternateContent>
      </w:r>
      <w:r>
        <w:rPr>
          <w:noProof/>
        </w:rPr>
        <mc:AlternateContent>
          <mc:Choice Requires="wpi">
            <w:drawing>
              <wp:anchor distT="0" distB="0" distL="114300" distR="114300" simplePos="0" relativeHeight="251698176" behindDoc="0" locked="0" layoutInCell="1" allowOverlap="1" wp14:anchorId="6FD922AC" wp14:editId="78141AC4">
                <wp:simplePos x="0" y="0"/>
                <wp:positionH relativeFrom="column">
                  <wp:posOffset>5457500</wp:posOffset>
                </wp:positionH>
                <wp:positionV relativeFrom="paragraph">
                  <wp:posOffset>329559</wp:posOffset>
                </wp:positionV>
                <wp:extent cx="248400" cy="267120"/>
                <wp:effectExtent l="38100" t="38100" r="37465" b="38100"/>
                <wp:wrapNone/>
                <wp:docPr id="35" name="Ink 35"/>
                <wp:cNvGraphicFramePr/>
                <a:graphic xmlns:a="http://schemas.openxmlformats.org/drawingml/2006/main">
                  <a:graphicData uri="http://schemas.microsoft.com/office/word/2010/wordprocessingInk">
                    <w14:contentPart bwMode="auto" r:id="rId399">
                      <w14:nvContentPartPr>
                        <w14:cNvContentPartPr/>
                      </w14:nvContentPartPr>
                      <w14:xfrm>
                        <a:off x="0" y="0"/>
                        <a:ext cx="248400" cy="267120"/>
                      </w14:xfrm>
                    </w14:contentPart>
                  </a:graphicData>
                </a:graphic>
              </wp:anchor>
            </w:drawing>
          </mc:Choice>
          <mc:Fallback>
            <w:pict>
              <v:shape w14:anchorId="676AC86E" id="Ink 35" o:spid="_x0000_s1026" type="#_x0000_t75" style="position:absolute;margin-left:429.55pt;margin-top:25.8pt;width:19.85pt;height:21.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">
                <v:imagedata r:id="rId400" o:title=""/>
              </v:shape>
            </w:pict>
          </mc:Fallback>
        </mc:AlternateContent>
      </w:r>
      <w:r>
        <w:rPr>
          <w:noProof/>
        </w:rPr>
        <mc:AlternateContent>
          <mc:Choice Requires="wpi">
            <w:drawing>
              <wp:anchor distT="0" distB="0" distL="114300" distR="114300" simplePos="0" relativeHeight="251697152" behindDoc="0" locked="0" layoutInCell="1" allowOverlap="1" wp14:anchorId="3653BBD4" wp14:editId="455979C6">
                <wp:simplePos x="0" y="0"/>
                <wp:positionH relativeFrom="column">
                  <wp:posOffset>5234660</wp:posOffset>
                </wp:positionH>
                <wp:positionV relativeFrom="paragraph">
                  <wp:posOffset>458439</wp:posOffset>
                </wp:positionV>
                <wp:extent cx="291960" cy="254880"/>
                <wp:effectExtent l="38100" t="38100" r="32385" b="31115"/>
                <wp:wrapNone/>
                <wp:docPr id="34" name="Ink 34"/>
                <wp:cNvGraphicFramePr/>
                <a:graphic xmlns:a="http://schemas.openxmlformats.org/drawingml/2006/main">
                  <a:graphicData uri="http://schemas.microsoft.com/office/word/2010/wordprocessingInk">
                    <w14:contentPart bwMode="auto" r:id="rId401">
                      <w14:nvContentPartPr>
                        <w14:cNvContentPartPr/>
                      </w14:nvContentPartPr>
                      <w14:xfrm>
                        <a:off x="0" y="0"/>
                        <a:ext cx="291960" cy="254880"/>
                      </w14:xfrm>
                    </w14:contentPart>
                  </a:graphicData>
                </a:graphic>
              </wp:anchor>
            </w:drawing>
          </mc:Choice>
          <mc:Fallback>
            <w:pict>
              <v:shape w14:anchorId="191D6FA9" id="Ink 34" o:spid="_x0000_s1026" type="#_x0000_t75" style="position:absolute;margin-left:412.15pt;margin-top:35.95pt;width:23.25pt;height:20.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">
                <v:imagedata r:id="rId402" o:title=""/>
              </v:shape>
            </w:pict>
          </mc:Fallback>
        </mc:AlternateContent>
      </w:r>
      <w:r>
        <w:rPr>
          <w:noProof/>
        </w:rPr>
        <mc:AlternateContent>
          <mc:Choice Requires="wpi">
            <w:drawing>
              <wp:anchor distT="0" distB="0" distL="114300" distR="114300" simplePos="0" relativeHeight="251696128" behindDoc="0" locked="0" layoutInCell="1" allowOverlap="1" wp14:anchorId="14A17EE5" wp14:editId="128DC221">
                <wp:simplePos x="0" y="0"/>
                <wp:positionH relativeFrom="column">
                  <wp:posOffset>5178500</wp:posOffset>
                </wp:positionH>
                <wp:positionV relativeFrom="paragraph">
                  <wp:posOffset>623679</wp:posOffset>
                </wp:positionV>
                <wp:extent cx="202320" cy="241920"/>
                <wp:effectExtent l="38100" t="38100" r="26670" b="25400"/>
                <wp:wrapNone/>
                <wp:docPr id="33" name="Ink 33"/>
                <wp:cNvGraphicFramePr/>
                <a:graphic xmlns:a="http://schemas.openxmlformats.org/drawingml/2006/main">
                  <a:graphicData uri="http://schemas.microsoft.com/office/word/2010/wordprocessingInk">
                    <w14:contentPart bwMode="auto" r:id="rId403">
                      <w14:nvContentPartPr>
                        <w14:cNvContentPartPr/>
                      </w14:nvContentPartPr>
                      <w14:xfrm>
                        <a:off x="0" y="0"/>
                        <a:ext cx="202320" cy="241920"/>
                      </w14:xfrm>
                    </w14:contentPart>
                  </a:graphicData>
                </a:graphic>
              </wp:anchor>
            </w:drawing>
          </mc:Choice>
          <mc:Fallback>
            <w:pict>
              <v:shape w14:anchorId="5311F3E3" id="Ink 33" o:spid="_x0000_s1026" type="#_x0000_t75" style="position:absolute;margin-left:407.65pt;margin-top:49pt;width:16.2pt;height:19.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">
                <v:imagedata r:id="rId404" o:title=""/>
              </v:shape>
            </w:pict>
          </mc:Fallback>
        </mc:AlternateContent>
      </w:r>
      <w:r>
        <w:rPr>
          <w:noProof/>
        </w:rPr>
        <mc:AlternateContent>
          <mc:Choice Requires="wpi">
            <w:drawing>
              <wp:anchor distT="0" distB="0" distL="114300" distR="114300" simplePos="0" relativeHeight="251695104" behindDoc="0" locked="0" layoutInCell="1" allowOverlap="1" wp14:anchorId="635D2289" wp14:editId="0702C49B">
                <wp:simplePos x="0" y="0"/>
                <wp:positionH relativeFrom="column">
                  <wp:posOffset>5077700</wp:posOffset>
                </wp:positionH>
                <wp:positionV relativeFrom="paragraph">
                  <wp:posOffset>725559</wp:posOffset>
                </wp:positionV>
                <wp:extent cx="202680" cy="177840"/>
                <wp:effectExtent l="38100" t="38100" r="26035" b="31750"/>
                <wp:wrapNone/>
                <wp:docPr id="32" name="Ink 32"/>
                <wp:cNvGraphicFramePr/>
                <a:graphic xmlns:a="http://schemas.openxmlformats.org/drawingml/2006/main">
                  <a:graphicData uri="http://schemas.microsoft.com/office/word/2010/wordprocessingInk">
                    <w14:contentPart bwMode="auto" r:id="rId405">
                      <w14:nvContentPartPr>
                        <w14:cNvContentPartPr/>
                      </w14:nvContentPartPr>
                      <w14:xfrm>
                        <a:off x="0" y="0"/>
                        <a:ext cx="202680" cy="177840"/>
                      </w14:xfrm>
                    </w14:contentPart>
                  </a:graphicData>
                </a:graphic>
              </wp:anchor>
            </w:drawing>
          </mc:Choice>
          <mc:Fallback>
            <w:pict>
              <v:shape w14:anchorId="754C0B06" id="Ink 32" o:spid="_x0000_s1026" type="#_x0000_t75" style="position:absolute;margin-left:399.65pt;margin-top:57.1pt;width:16.25pt;height:14.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">
                <v:imagedata r:id="rId406" o:title=""/>
              </v:shape>
            </w:pict>
          </mc:Fallback>
        </mc:AlternateContent>
      </w:r>
      <w:r>
        <w:rPr>
          <w:noProof/>
        </w:rPr>
        <mc:AlternateContent>
          <mc:Choice Requires="wpi">
            <w:drawing>
              <wp:anchor distT="0" distB="0" distL="114300" distR="114300" simplePos="0" relativeHeight="251694080" behindDoc="0" locked="0" layoutInCell="1" allowOverlap="1" wp14:anchorId="103D11D4" wp14:editId="11E1A93E">
                <wp:simplePos x="0" y="0"/>
                <wp:positionH relativeFrom="column">
                  <wp:posOffset>5361740</wp:posOffset>
                </wp:positionH>
                <wp:positionV relativeFrom="paragraph">
                  <wp:posOffset>937599</wp:posOffset>
                </wp:positionV>
                <wp:extent cx="160200" cy="376920"/>
                <wp:effectExtent l="38100" t="38100" r="30480" b="42545"/>
                <wp:wrapNone/>
                <wp:docPr id="31" name="Ink 31"/>
                <wp:cNvGraphicFramePr/>
                <a:graphic xmlns:a="http://schemas.openxmlformats.org/drawingml/2006/main">
                  <a:graphicData uri="http://schemas.microsoft.com/office/word/2010/wordprocessingInk">
                    <w14:contentPart bwMode="auto" r:id="rId407">
                      <w14:nvContentPartPr>
                        <w14:cNvContentPartPr/>
                      </w14:nvContentPartPr>
                      <w14:xfrm>
                        <a:off x="0" y="0"/>
                        <a:ext cx="160200" cy="376920"/>
                      </w14:xfrm>
                    </w14:contentPart>
                  </a:graphicData>
                </a:graphic>
              </wp:anchor>
            </w:drawing>
          </mc:Choice>
          <mc:Fallback>
            <w:pict>
              <v:shape w14:anchorId="72561462" id="Ink 31" o:spid="_x0000_s1026" type="#_x0000_t75" style="position:absolute;margin-left:422.05pt;margin-top:73.7pt;width:12.9pt;height:30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">
                <v:imagedata r:id="rId408" o:title=""/>
              </v:shape>
            </w:pict>
          </mc:Fallback>
        </mc:AlternateContent>
      </w:r>
      <w:r>
        <w:rPr>
          <w:noProof/>
        </w:rPr>
        <w:drawing>
          <wp:inline distT="0" distB="0" distL="0" distR="0" wp14:anchorId="19265DFB" wp14:editId="6FF03156">
            <wp:extent cx="6666614" cy="58616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9"/>
                    <a:srcRect l="2790"/>
                    <a:stretch/>
                  </pic:blipFill>
                  <pic:spPr bwMode="auto">
                    <a:xfrm>
                      <a:off x="0" y="0"/>
                      <a:ext cx="6666614" cy="5861685"/>
                    </a:xfrm>
                    <a:prstGeom prst="rect">
                      <a:avLst/>
                    </a:prstGeom>
                    <a:ln>
                      <a:noFill/>
                    </a:ln>
                    <a:extLst>
                      <a:ext uri="{53640926-AAD7-44D8-BBD7-CCE9431645EC}">
                        <a14:shadowObscured xmlns:a14="http://schemas.microsoft.com/office/drawing/2010/main"/>
                      </a:ext>
                    </a:extLst>
                  </pic:spPr>
                </pic:pic>
              </a:graphicData>
            </a:graphic>
          </wp:inline>
        </w:drawing>
      </w:r>
    </w:p>
    <w:p w14:paraId="09586ED5" w14:textId="77777777" w:rsidR="003B663D" w:rsidRDefault="003B663D" w:rsidP="003B663D">
      <w:pPr>
        <w:ind w:left="720"/>
      </w:pPr>
    </w:p>
    <w:p w14:paraId="20A09A40" w14:textId="77777777" w:rsidR="003B663D" w:rsidRDefault="003B663D" w:rsidP="003B663D">
      <w:pPr>
        <w:ind w:left="720"/>
      </w:pPr>
      <w:r>
        <w:t xml:space="preserve">Seeing this type of banding is not necessarily something to be concerned about. However, very extreme cases of this may be of concern. </w:t>
      </w:r>
    </w:p>
    <w:p w14:paraId="4F92CA7A" w14:textId="77777777" w:rsidR="003B663D" w:rsidRDefault="003B663D" w:rsidP="003B663D">
      <w:pPr>
        <w:ind w:left="720"/>
      </w:pPr>
    </w:p>
    <w:p w14:paraId="775BFFE1" w14:textId="77777777" w:rsidR="00402755" w:rsidRDefault="00402755" w:rsidP="003B663D">
      <w:pPr>
        <w:ind w:left="720"/>
      </w:pPr>
    </w:p>
    <w:p w14:paraId="0360448E" w14:textId="77777777" w:rsidR="00401E81" w:rsidRDefault="00401E81">
      <w:pPr>
        <w:spacing w:after="200" w:line="276" w:lineRule="auto"/>
        <w:rPr>
          <w:u w:val="single"/>
        </w:rPr>
      </w:pPr>
      <w:r>
        <w:rPr>
          <w:u w:val="single"/>
        </w:rPr>
        <w:br w:type="page"/>
      </w:r>
    </w:p>
    <w:p w14:paraId="4D6E850F" w14:textId="365F5C2F" w:rsidR="003B663D" w:rsidRPr="00AD7EBD" w:rsidRDefault="003B663D" w:rsidP="003B663D">
      <w:pPr>
        <w:rPr>
          <w:u w:val="single"/>
        </w:rPr>
      </w:pPr>
      <w:r>
        <w:rPr>
          <w:u w:val="single"/>
        </w:rPr>
        <w:lastRenderedPageBreak/>
        <w:t>Notation</w:t>
      </w:r>
    </w:p>
    <w:p w14:paraId="23F36904" w14:textId="77777777" w:rsidR="003B663D" w:rsidRDefault="003B663D" w:rsidP="003B663D"/>
    <w:p w14:paraId="4C108CC1" w14:textId="77777777" w:rsidR="003B663D" w:rsidRDefault="003B663D" w:rsidP="003B663D">
      <w:pPr>
        <w:ind w:left="720"/>
        <w:rPr>
          <w:szCs w:val="40"/>
        </w:rPr>
      </w:pPr>
      <w:r>
        <w:t xml:space="preserve">The notation </w:t>
      </w:r>
      <w:r w:rsidRPr="00D74248">
        <w:rPr>
          <w:position w:val="-14"/>
        </w:rPr>
        <w:object w:dxaOrig="1320" w:dyaOrig="480" w14:anchorId="3624A5CF">
          <v:shape id="_x0000_i1180" type="#_x0000_t75" style="width:66.85pt;height:25.7pt" o:ole="">
            <v:imagedata r:id="rId410" o:title=""/>
          </v:shape>
          <o:OLEObject Type="Embed" ProgID="Equation.DSMT4" ShapeID="_x0000_i1180" DrawAspect="Content" ObjectID="_1484265450" r:id="rId411"/>
        </w:object>
      </w:r>
      <w:r>
        <w:t xml:space="preserve"> corresponds to the expected value of T if sampling was done from F. The notation </w:t>
      </w:r>
      <w:r w:rsidRPr="00D74248">
        <w:rPr>
          <w:position w:val="-14"/>
        </w:rPr>
        <w:object w:dxaOrig="1320" w:dyaOrig="580" w14:anchorId="36F9BDD5">
          <v:shape id="_x0000_i1181" type="#_x0000_t75" style="width:66.85pt;height:30.85pt" o:ole="">
            <v:imagedata r:id="rId412" o:title=""/>
          </v:shape>
          <o:OLEObject Type="Embed" ProgID="Equation.DSMT4" ShapeID="_x0000_i1181" DrawAspect="Content" ObjectID="_1484265451" r:id="rId413"/>
        </w:object>
      </w:r>
      <w:r>
        <w:t xml:space="preserve"> corresponds to the expected value of T if sampling was done from </w:t>
      </w:r>
      <w:r w:rsidRPr="00D74248">
        <w:rPr>
          <w:position w:val="-4"/>
        </w:rPr>
        <w:object w:dxaOrig="279" w:dyaOrig="480" w14:anchorId="25F460BC">
          <v:shape id="_x0000_i1182" type="#_x0000_t75" style="width:15.45pt;height:25.7pt" o:ole="">
            <v:imagedata r:id="rId414" o:title=""/>
          </v:shape>
          <o:OLEObject Type="Embed" ProgID="Equation.DSMT4" ShapeID="_x0000_i1182" DrawAspect="Content" ObjectID="_1484265452" r:id="rId415"/>
        </w:object>
      </w:r>
      <w:r>
        <w:t xml:space="preserve"> rather than F. The “|F” or “|</w:t>
      </w:r>
      <w:r w:rsidRPr="00D74248">
        <w:rPr>
          <w:position w:val="-4"/>
        </w:rPr>
        <w:object w:dxaOrig="279" w:dyaOrig="480" w14:anchorId="2B2FC34C">
          <v:shape id="_x0000_i1183" type="#_x0000_t75" style="width:15.45pt;height:25.7pt" o:ole="">
            <v:imagedata r:id="rId414" o:title=""/>
          </v:shape>
          <o:OLEObject Type="Embed" ProgID="Equation.DSMT4" ShapeID="_x0000_i1183" DrawAspect="Content" ObjectID="_1484265453" r:id="rId416"/>
        </w:object>
      </w:r>
      <w:r>
        <w:t>” is helpful for seeing the “</w:t>
      </w:r>
      <w:r>
        <w:rPr>
          <w:szCs w:val="40"/>
        </w:rPr>
        <w:t xml:space="preserve">plug-in principle” aspect of the bootstrap. This notation is common. </w:t>
      </w:r>
    </w:p>
    <w:p w14:paraId="31F49AD6" w14:textId="77777777" w:rsidR="003B663D" w:rsidRDefault="003B663D" w:rsidP="003B663D">
      <w:pPr>
        <w:ind w:left="720"/>
        <w:rPr>
          <w:szCs w:val="40"/>
        </w:rPr>
      </w:pPr>
    </w:p>
    <w:p w14:paraId="0FE4CB9A" w14:textId="3E7437D4" w:rsidR="003B663D" w:rsidRDefault="003B663D" w:rsidP="003B663D">
      <w:pPr>
        <w:ind w:left="720"/>
      </w:pPr>
      <w:r>
        <w:rPr>
          <w:szCs w:val="40"/>
        </w:rPr>
        <w:t>Once you understand the plug-in principle, the more common notation used is E</w:t>
      </w:r>
      <w:r>
        <w:rPr>
          <w:szCs w:val="40"/>
          <w:vertAlign w:val="superscript"/>
        </w:rPr>
        <w:sym w:font="Symbol" w:char="F02A"/>
      </w:r>
      <w:r>
        <w:rPr>
          <w:szCs w:val="40"/>
        </w:rPr>
        <w:t>(T</w:t>
      </w:r>
      <w:r>
        <w:rPr>
          <w:szCs w:val="40"/>
          <w:vertAlign w:val="superscript"/>
        </w:rPr>
        <w:sym w:font="Symbol" w:char="F02A"/>
      </w:r>
      <w:r>
        <w:rPr>
          <w:szCs w:val="40"/>
        </w:rPr>
        <w:t xml:space="preserve">) to represent </w:t>
      </w:r>
      <w:r w:rsidRPr="00D74248">
        <w:rPr>
          <w:position w:val="-14"/>
        </w:rPr>
        <w:object w:dxaOrig="1320" w:dyaOrig="580" w14:anchorId="6263FA85">
          <v:shape id="_x0000_i1184" type="#_x0000_t75" style="width:66.85pt;height:30.85pt" o:ole="">
            <v:imagedata r:id="rId412" o:title=""/>
          </v:shape>
          <o:OLEObject Type="Embed" ProgID="Equation.DSMT4" ShapeID="_x0000_i1184" DrawAspect="Content" ObjectID="_1484265454" r:id="rId417"/>
        </w:object>
      </w:r>
      <w:r>
        <w:t>. This is notation i</w:t>
      </w:r>
      <w:r w:rsidR="00402755">
        <w:t>t i</w:t>
      </w:r>
      <w:r>
        <w:t xml:space="preserve">s a little shorter, and I think a little less confusing because one is working with </w:t>
      </w:r>
      <w:r>
        <w:sym w:font="Symbol" w:char="F02A"/>
      </w:r>
      <w:r>
        <w:t xml:space="preserve">’s whenever the bootstrap is used. </w:t>
      </w:r>
    </w:p>
    <w:p w14:paraId="57638DD6" w14:textId="77777777" w:rsidR="003B663D" w:rsidRDefault="003B663D" w:rsidP="003B663D">
      <w:pPr>
        <w:ind w:left="720"/>
      </w:pPr>
    </w:p>
    <w:p w14:paraId="2145421B" w14:textId="6C90AD84" w:rsidR="003B663D" w:rsidRDefault="003B663D" w:rsidP="003B663D">
      <w:pPr>
        <w:ind w:left="720"/>
      </w:pPr>
      <w:r>
        <w:t xml:space="preserve">Davison and Hinkley (1997) actually use both sets of notation interchangeably! This can be confusing then to those who are new to the notation. </w:t>
      </w:r>
    </w:p>
    <w:p w14:paraId="7905C6D8" w14:textId="77777777" w:rsidR="003B663D" w:rsidRDefault="003B663D" w:rsidP="003B663D">
      <w:pPr>
        <w:ind w:left="720"/>
      </w:pPr>
    </w:p>
    <w:p w14:paraId="1BFA73BC" w14:textId="709CF263" w:rsidR="00332603" w:rsidRDefault="00332603" w:rsidP="00332603">
      <w:pPr>
        <w:rPr>
          <w:highlight w:val="green"/>
        </w:rPr>
      </w:pPr>
    </w:p>
    <w:p w14:paraId="032D1F2E" w14:textId="2C6C7C95" w:rsidR="009A7088" w:rsidRPr="00AD7EBD" w:rsidRDefault="003D0BDF" w:rsidP="009A7088">
      <w:pPr>
        <w:rPr>
          <w:u w:val="single"/>
        </w:rPr>
      </w:pPr>
      <w:r>
        <w:rPr>
          <w:u w:val="single"/>
        </w:rPr>
        <w:t>Resampling for h</w:t>
      </w:r>
      <w:r w:rsidR="009A7088">
        <w:rPr>
          <w:u w:val="single"/>
        </w:rPr>
        <w:t>ypothesis testing</w:t>
      </w:r>
    </w:p>
    <w:p w14:paraId="7511D4F7" w14:textId="77777777" w:rsidR="009A7088" w:rsidRDefault="009A7088" w:rsidP="009A7088"/>
    <w:p w14:paraId="0D6DD30F" w14:textId="0EE4F299" w:rsidR="002B3B21" w:rsidRDefault="002B3B21" w:rsidP="002B3B21">
      <w:pPr>
        <w:ind w:left="360"/>
      </w:pPr>
      <w:r>
        <w:t xml:space="preserve">Whenever we perform hypothesis testing, we assume </w:t>
      </w:r>
      <w:r w:rsidR="00AE72FC">
        <w:t xml:space="preserve">that </w:t>
      </w:r>
      <w:r>
        <w:t>the null hypothesis is true and look for evidence against it. This leads us to finding the distribution of a test statistic under H</w:t>
      </w:r>
      <w:r>
        <w:rPr>
          <w:vertAlign w:val="subscript"/>
        </w:rPr>
        <w:t>0</w:t>
      </w:r>
      <w:r w:rsidR="00E4776E">
        <w:t>, say F</w:t>
      </w:r>
      <w:r w:rsidR="00E4776E">
        <w:rPr>
          <w:vertAlign w:val="subscript"/>
        </w:rPr>
        <w:t>0</w:t>
      </w:r>
      <w:r w:rsidR="00E4776E">
        <w:t>.</w:t>
      </w:r>
      <w:r>
        <w:t xml:space="preserve"> When using the bootstrap, we also need to assume the null hypothesis is true. This means we need to </w:t>
      </w:r>
      <w:r w:rsidRPr="002B3B21">
        <w:rPr>
          <w:b/>
        </w:rPr>
        <w:t>resample under the null hypothesis</w:t>
      </w:r>
      <w:r>
        <w:t xml:space="preserve"> where </w:t>
      </w:r>
      <w:r w:rsidRPr="00E06E55">
        <w:rPr>
          <w:position w:val="-10"/>
        </w:rPr>
        <w:object w:dxaOrig="360" w:dyaOrig="540" w14:anchorId="1C503AC8">
          <v:shape id="_x0000_i1185" type="#_x0000_t75" style="width:15.45pt;height:25.7pt" o:ole="">
            <v:imagedata r:id="rId418" o:title=""/>
          </v:shape>
          <o:OLEObject Type="Embed" ProgID="Equation.DSMT4" ShapeID="_x0000_i1185" DrawAspect="Content" ObjectID="_1484265455" r:id="rId419"/>
        </w:object>
      </w:r>
      <w:r>
        <w:t xml:space="preserve"> is the </w:t>
      </w:r>
      <w:r>
        <w:lastRenderedPageBreak/>
        <w:t>EDF under H</w:t>
      </w:r>
      <w:r>
        <w:rPr>
          <w:vertAlign w:val="subscript"/>
        </w:rPr>
        <w:t>o</w:t>
      </w:r>
      <w:r>
        <w:t xml:space="preserve">. Resampling under </w:t>
      </w:r>
      <w:r w:rsidRPr="00E06E55">
        <w:rPr>
          <w:position w:val="-10"/>
        </w:rPr>
        <w:object w:dxaOrig="360" w:dyaOrig="540" w14:anchorId="4CEBCEEA">
          <v:shape id="_x0000_i1186" type="#_x0000_t75" style="width:15.45pt;height:25.7pt" o:ole="">
            <v:imagedata r:id="rId418" o:title=""/>
          </v:shape>
          <o:OLEObject Type="Embed" ProgID="Equation.DSMT4" ShapeID="_x0000_i1186" DrawAspect="Content" ObjectID="_1484265456" r:id="rId420"/>
        </w:object>
      </w:r>
      <w:r>
        <w:t xml:space="preserve"> can be difficult for some problems! </w:t>
      </w:r>
    </w:p>
    <w:p w14:paraId="3A345770" w14:textId="77777777" w:rsidR="002B3B21" w:rsidRDefault="002B3B21" w:rsidP="002B3B21"/>
    <w:p w14:paraId="050B2674" w14:textId="77777777" w:rsidR="002B3B21" w:rsidRDefault="002B3B21" w:rsidP="002B3B21">
      <w:r w:rsidRPr="001C4F91">
        <w:rPr>
          <w:u w:val="single"/>
        </w:rPr>
        <w:t>Example</w:t>
      </w:r>
      <w:r>
        <w:t>: Test for one mean</w:t>
      </w:r>
    </w:p>
    <w:p w14:paraId="17CEDD8D" w14:textId="77777777" w:rsidR="002B3B21" w:rsidRDefault="002B3B21" w:rsidP="002B3B21"/>
    <w:p w14:paraId="7616208B" w14:textId="77777777" w:rsidR="002B3B21" w:rsidRPr="001C4F91" w:rsidRDefault="002B3B21" w:rsidP="002B3B21">
      <w:pPr>
        <w:ind w:left="720"/>
      </w:pPr>
      <w:r>
        <w:t>H</w:t>
      </w:r>
      <w:r>
        <w:rPr>
          <w:vertAlign w:val="subscript"/>
        </w:rPr>
        <w:t>0</w:t>
      </w:r>
      <w:r>
        <w:t xml:space="preserve">: </w:t>
      </w:r>
      <w:r>
        <w:sym w:font="Symbol" w:char="F06D"/>
      </w:r>
      <w:r>
        <w:t xml:space="preserve"> = </w:t>
      </w:r>
      <w:r>
        <w:sym w:font="Symbol" w:char="F06D"/>
      </w:r>
      <w:r>
        <w:rPr>
          <w:vertAlign w:val="subscript"/>
        </w:rPr>
        <w:t>0</w:t>
      </w:r>
      <w:r>
        <w:t xml:space="preserve"> vs. H</w:t>
      </w:r>
      <w:r>
        <w:rPr>
          <w:vertAlign w:val="subscript"/>
        </w:rPr>
        <w:t>a</w:t>
      </w:r>
      <w:r>
        <w:t xml:space="preserve">: </w:t>
      </w:r>
      <w:r>
        <w:sym w:font="Symbol" w:char="F06D"/>
      </w:r>
      <w:r>
        <w:t xml:space="preserve"> </w:t>
      </w:r>
      <w:r>
        <w:sym w:font="Symbol" w:char="F0B9"/>
      </w:r>
      <w:r>
        <w:t xml:space="preserve"> </w:t>
      </w:r>
      <w:r>
        <w:sym w:font="Symbol" w:char="F06D"/>
      </w:r>
      <w:r>
        <w:rPr>
          <w:vertAlign w:val="subscript"/>
        </w:rPr>
        <w:t>0</w:t>
      </w:r>
      <w:r>
        <w:t xml:space="preserve"> for some constant </w:t>
      </w:r>
      <w:r>
        <w:sym w:font="Symbol" w:char="F06D"/>
      </w:r>
      <w:r>
        <w:rPr>
          <w:vertAlign w:val="subscript"/>
        </w:rPr>
        <w:t>0</w:t>
      </w:r>
    </w:p>
    <w:p w14:paraId="49EB68C9" w14:textId="77777777" w:rsidR="002B3B21" w:rsidRDefault="002B3B21" w:rsidP="002B3B21"/>
    <w:p w14:paraId="671FBD43" w14:textId="003B9C72" w:rsidR="002B3B21" w:rsidRDefault="002B3B21" w:rsidP="002B3B21">
      <w:pPr>
        <w:ind w:left="720"/>
      </w:pPr>
      <w:r>
        <w:t xml:space="preserve">The resamples are taken using modified data values of </w:t>
      </w:r>
      <w:r>
        <w:br/>
      </w:r>
      <w:r w:rsidRPr="00E06E55">
        <w:rPr>
          <w:position w:val="-14"/>
        </w:rPr>
        <w:object w:dxaOrig="320" w:dyaOrig="499" w14:anchorId="7E9C424F">
          <v:shape id="_x0000_i1187" type="#_x0000_t75" style="width:15.45pt;height:25.7pt" o:ole="">
            <v:imagedata r:id="rId421" o:title=""/>
          </v:shape>
          <o:OLEObject Type="Embed" ProgID="Equation.DSMT4" ShapeID="_x0000_i1187" DrawAspect="Content" ObjectID="_1484265457" r:id="rId422"/>
        </w:object>
      </w:r>
      <w:r>
        <w:t xml:space="preserve"> = y</w:t>
      </w:r>
      <w:r>
        <w:rPr>
          <w:vertAlign w:val="subscript"/>
        </w:rPr>
        <w:t>i</w:t>
      </w:r>
      <w:r>
        <w:t xml:space="preserve"> – </w:t>
      </w:r>
      <w:r w:rsidRPr="00E06E55">
        <w:rPr>
          <w:position w:val="-14"/>
        </w:rPr>
        <w:object w:dxaOrig="279" w:dyaOrig="480" w14:anchorId="4BA8D732">
          <v:shape id="_x0000_i1188" type="#_x0000_t75" style="width:15.45pt;height:25.7pt" o:ole="">
            <v:imagedata r:id="rId423" o:title=""/>
          </v:shape>
          <o:OLEObject Type="Embed" ProgID="Equation.DSMT4" ShapeID="_x0000_i1188" DrawAspect="Content" ObjectID="_1484265458" r:id="rId424"/>
        </w:object>
      </w:r>
      <w:r>
        <w:t xml:space="preserve"> + </w:t>
      </w:r>
      <w:r>
        <w:sym w:font="Symbol" w:char="F06D"/>
      </w:r>
      <w:r>
        <w:rPr>
          <w:vertAlign w:val="subscript"/>
        </w:rPr>
        <w:t>0</w:t>
      </w:r>
      <w:r>
        <w:t xml:space="preserve"> for i = 1, …, n. The reason for these adjusted values is to resample under </w:t>
      </w:r>
      <w:r w:rsidRPr="00E06E55">
        <w:rPr>
          <w:position w:val="-10"/>
        </w:rPr>
        <w:object w:dxaOrig="360" w:dyaOrig="540" w14:anchorId="275474CE">
          <v:shape id="_x0000_i1189" type="#_x0000_t75" style="width:15.45pt;height:25.7pt" o:ole="">
            <v:imagedata r:id="rId418" o:title=""/>
          </v:shape>
          <o:OLEObject Type="Embed" ProgID="Equation.DSMT4" ShapeID="_x0000_i1189" DrawAspect="Content" ObjectID="_1484265459" r:id="rId425"/>
        </w:object>
      </w:r>
      <w:r>
        <w:t xml:space="preserve">. In this case, </w:t>
      </w:r>
      <w:r>
        <w:br/>
        <w:t>y</w:t>
      </w:r>
      <w:r>
        <w:rPr>
          <w:vertAlign w:val="subscript"/>
        </w:rPr>
        <w:t>i</w:t>
      </w:r>
      <w:r>
        <w:t xml:space="preserve"> – </w:t>
      </w:r>
      <w:r w:rsidRPr="00E06E55">
        <w:rPr>
          <w:position w:val="-14"/>
        </w:rPr>
        <w:object w:dxaOrig="279" w:dyaOrig="480" w14:anchorId="6E11BBEE">
          <v:shape id="_x0000_i1190" type="#_x0000_t75" style="width:15.45pt;height:25.7pt" o:ole="">
            <v:imagedata r:id="rId423" o:title=""/>
          </v:shape>
          <o:OLEObject Type="Embed" ProgID="Equation.DSMT4" ShapeID="_x0000_i1190" DrawAspect="Content" ObjectID="_1484265460" r:id="rId426"/>
        </w:object>
      </w:r>
      <w:r>
        <w:t xml:space="preserve"> adjusts the data to have a mean of 0. Adding </w:t>
      </w:r>
      <w:r>
        <w:sym w:font="Symbol" w:char="F06D"/>
      </w:r>
      <w:r>
        <w:rPr>
          <w:vertAlign w:val="subscript"/>
        </w:rPr>
        <w:t>0</w:t>
      </w:r>
      <w:r>
        <w:t xml:space="preserve"> back to the data forces the data to have a mean of </w:t>
      </w:r>
      <w:r>
        <w:sym w:font="Symbol" w:char="F06D"/>
      </w:r>
      <w:r>
        <w:rPr>
          <w:vertAlign w:val="subscript"/>
        </w:rPr>
        <w:t>0</w:t>
      </w:r>
      <w:r>
        <w:t xml:space="preserve">.  Thus, the data now has been adjusted to reflect the null hypothesis and resampling can proceed as usual with these adjusted data values. For further clarification, </w:t>
      </w:r>
      <w:r w:rsidRPr="00E06E55">
        <w:rPr>
          <w:position w:val="-10"/>
        </w:rPr>
        <w:object w:dxaOrig="360" w:dyaOrig="540" w14:anchorId="39638309">
          <v:shape id="_x0000_i1191" type="#_x0000_t75" style="width:15.45pt;height:25.7pt" o:ole="">
            <v:imagedata r:id="rId427" o:title=""/>
          </v:shape>
          <o:OLEObject Type="Embed" ProgID="Equation.DSMT4" ShapeID="_x0000_i1191" DrawAspect="Content" ObjectID="_1484265461" r:id="rId428"/>
        </w:object>
      </w:r>
      <w:r>
        <w:t xml:space="preserve"> is the EDF of </w:t>
      </w:r>
      <w:r w:rsidRPr="00E06E55">
        <w:rPr>
          <w:position w:val="-14"/>
        </w:rPr>
        <w:object w:dxaOrig="1240" w:dyaOrig="499" w14:anchorId="39A6C790">
          <v:shape id="_x0000_i1192" type="#_x0000_t75" style="width:61.7pt;height:25.7pt" o:ole="">
            <v:imagedata r:id="rId429" o:title=""/>
          </v:shape>
          <o:OLEObject Type="Embed" ProgID="Equation.DSMT4" ShapeID="_x0000_i1192" DrawAspect="Content" ObjectID="_1484265462" r:id="rId430"/>
        </w:object>
      </w:r>
      <w:r>
        <w:t xml:space="preserve">.  </w:t>
      </w:r>
    </w:p>
    <w:p w14:paraId="30C1B249" w14:textId="77777777" w:rsidR="00C7042E" w:rsidRDefault="00C7042E" w:rsidP="00C7042E">
      <w:pPr>
        <w:ind w:left="720"/>
      </w:pPr>
    </w:p>
    <w:p w14:paraId="47AC8FCD" w14:textId="41B68D6B" w:rsidR="002B3B21" w:rsidRDefault="00C7042E" w:rsidP="00C7042E">
      <w:pPr>
        <w:ind w:left="720"/>
      </w:pPr>
      <w:commentRangeStart w:id="11"/>
      <w:r>
        <w:t>What could be used for a test statistic?</w:t>
      </w:r>
      <w:commentRangeEnd w:id="11"/>
      <w:r>
        <w:rPr>
          <w:rStyle w:val="CommentReference"/>
        </w:rPr>
        <w:commentReference w:id="11"/>
      </w:r>
      <w:r>
        <w:t xml:space="preserve"> </w:t>
      </w:r>
    </w:p>
    <w:p w14:paraId="42158ADB" w14:textId="77777777" w:rsidR="002B3B21" w:rsidRDefault="002B3B21" w:rsidP="002B3B21"/>
    <w:p w14:paraId="4F7CD62A" w14:textId="77777777" w:rsidR="002B3B21" w:rsidRDefault="002B3B21" w:rsidP="002B3B21">
      <w:r w:rsidRPr="001C4F91">
        <w:rPr>
          <w:u w:val="single"/>
        </w:rPr>
        <w:t>Example</w:t>
      </w:r>
      <w:r w:rsidRPr="005F53A8">
        <w:t>: Test for difference of two means</w:t>
      </w:r>
    </w:p>
    <w:p w14:paraId="0330E499" w14:textId="77777777" w:rsidR="002B3B21" w:rsidRPr="005F53A8" w:rsidRDefault="002B3B21" w:rsidP="002B3B21"/>
    <w:p w14:paraId="05BE852C" w14:textId="77777777" w:rsidR="002B3B21" w:rsidRDefault="002B3B21" w:rsidP="002B3B21">
      <w:pPr>
        <w:ind w:left="720"/>
      </w:pPr>
      <w:r>
        <w:t>H</w:t>
      </w:r>
      <w:r>
        <w:rPr>
          <w:vertAlign w:val="subscript"/>
        </w:rPr>
        <w:t>0</w:t>
      </w:r>
      <w:r>
        <w:t xml:space="preserve">: </w:t>
      </w:r>
      <w:r>
        <w:sym w:font="Symbol" w:char="F06D"/>
      </w:r>
      <w:r>
        <w:rPr>
          <w:vertAlign w:val="subscript"/>
        </w:rPr>
        <w:t>1</w:t>
      </w:r>
      <w:r>
        <w:t xml:space="preserve"> – </w:t>
      </w:r>
      <w:r>
        <w:sym w:font="Symbol" w:char="F06D"/>
      </w:r>
      <w:r>
        <w:rPr>
          <w:vertAlign w:val="subscript"/>
        </w:rPr>
        <w:t>2</w:t>
      </w:r>
      <w:r>
        <w:t xml:space="preserve"> = 0 vs. H</w:t>
      </w:r>
      <w:r>
        <w:rPr>
          <w:vertAlign w:val="subscript"/>
        </w:rPr>
        <w:t>a</w:t>
      </w:r>
      <w:r>
        <w:t xml:space="preserve">: </w:t>
      </w:r>
      <w:r>
        <w:sym w:font="Symbol" w:char="F06D"/>
      </w:r>
      <w:r>
        <w:rPr>
          <w:vertAlign w:val="subscript"/>
        </w:rPr>
        <w:t>1</w:t>
      </w:r>
      <w:r>
        <w:t xml:space="preserve"> – </w:t>
      </w:r>
      <w:r>
        <w:sym w:font="Symbol" w:char="F06D"/>
      </w:r>
      <w:r>
        <w:rPr>
          <w:vertAlign w:val="subscript"/>
        </w:rPr>
        <w:t>2</w:t>
      </w:r>
      <w:r>
        <w:t xml:space="preserve"> </w:t>
      </w:r>
      <w:r>
        <w:sym w:font="Symbol" w:char="F0B9"/>
      </w:r>
      <w:r>
        <w:t xml:space="preserve"> 0</w:t>
      </w:r>
    </w:p>
    <w:p w14:paraId="7A5953C7" w14:textId="77777777" w:rsidR="002B3B21" w:rsidRPr="00A55FEC" w:rsidRDefault="002B3B21" w:rsidP="002B3B21">
      <w:pPr>
        <w:ind w:left="720"/>
      </w:pPr>
    </w:p>
    <w:p w14:paraId="20414572" w14:textId="61E025BD" w:rsidR="00A55FEC" w:rsidRPr="00A55FEC" w:rsidRDefault="00A55FEC" w:rsidP="002B3B21">
      <w:pPr>
        <w:ind w:left="720"/>
      </w:pPr>
      <w:r w:rsidRPr="00A55FEC">
        <w:t xml:space="preserve">There are a number of approaches that can be used to resample under the null hypothesis. </w:t>
      </w:r>
      <w:r>
        <w:t xml:space="preserve">Below are three of them. </w:t>
      </w:r>
    </w:p>
    <w:p w14:paraId="0311E189" w14:textId="77777777" w:rsidR="00A55FEC" w:rsidRPr="00A55FEC" w:rsidRDefault="00A55FEC" w:rsidP="002B3B21">
      <w:pPr>
        <w:ind w:left="720"/>
      </w:pPr>
    </w:p>
    <w:p w14:paraId="2A503D44" w14:textId="4B68E241" w:rsidR="00D5725E" w:rsidRDefault="00D5725E" w:rsidP="00D5725E">
      <w:pPr>
        <w:ind w:left="720"/>
      </w:pPr>
      <w:r w:rsidRPr="00BD4EAD">
        <w:rPr>
          <w:u w:val="single"/>
        </w:rPr>
        <w:lastRenderedPageBreak/>
        <w:t>Approach #</w:t>
      </w:r>
      <w:r>
        <w:rPr>
          <w:u w:val="single"/>
        </w:rPr>
        <w:t>1</w:t>
      </w:r>
      <w:r>
        <w:t xml:space="preserve"> (Algorithm 16.2 of Efron and Tibshirani (1993, p. 224))</w:t>
      </w:r>
    </w:p>
    <w:p w14:paraId="634B2F7F" w14:textId="77777777" w:rsidR="00D5725E" w:rsidRDefault="00D5725E" w:rsidP="00D5725E">
      <w:pPr>
        <w:ind w:left="720"/>
      </w:pPr>
    </w:p>
    <w:p w14:paraId="5669F427" w14:textId="188E4D66" w:rsidR="00D5725E" w:rsidRDefault="00ED47C8" w:rsidP="00D5725E">
      <w:pPr>
        <w:ind w:left="720"/>
      </w:pPr>
      <w:r>
        <w:t>Our data consists of y</w:t>
      </w:r>
      <w:r>
        <w:rPr>
          <w:vertAlign w:val="subscript"/>
        </w:rPr>
        <w:t>11</w:t>
      </w:r>
      <w:r>
        <w:t xml:space="preserve">, …, </w:t>
      </w:r>
      <w:r w:rsidRPr="00E06E55">
        <w:rPr>
          <w:position w:val="-14"/>
        </w:rPr>
        <w:object w:dxaOrig="580" w:dyaOrig="499" w14:anchorId="578F3A9B">
          <v:shape id="_x0000_i1193" type="#_x0000_t75" style="width:30.85pt;height:25.7pt" o:ole="">
            <v:imagedata r:id="rId431" o:title=""/>
          </v:shape>
          <o:OLEObject Type="Embed" ProgID="Equation.DSMT4" ShapeID="_x0000_i1193" DrawAspect="Content" ObjectID="_1484265463" r:id="rId432"/>
        </w:object>
      </w:r>
      <w:r>
        <w:t>, y</w:t>
      </w:r>
      <w:r>
        <w:rPr>
          <w:vertAlign w:val="subscript"/>
        </w:rPr>
        <w:t>21</w:t>
      </w:r>
      <w:r>
        <w:t xml:space="preserve">, …, </w:t>
      </w:r>
      <w:r w:rsidRPr="00E06E55">
        <w:rPr>
          <w:position w:val="-14"/>
        </w:rPr>
        <w:object w:dxaOrig="660" w:dyaOrig="499" w14:anchorId="2CC83B0E">
          <v:shape id="_x0000_i1194" type="#_x0000_t75" style="width:30.85pt;height:25.7pt" o:ole="">
            <v:imagedata r:id="rId433" o:title=""/>
          </v:shape>
          <o:OLEObject Type="Embed" ProgID="Equation.DSMT4" ShapeID="_x0000_i1194" DrawAspect="Content" ObjectID="_1484265464" r:id="rId434"/>
        </w:object>
      </w:r>
      <w:r>
        <w:t xml:space="preserve"> where the first index in the subscripts differentiates “population #1” and “population #2”. </w:t>
      </w:r>
      <w:r w:rsidR="00D5725E">
        <w:t xml:space="preserve">Let </w:t>
      </w:r>
      <w:r w:rsidR="00D5725E" w:rsidRPr="00E06E55">
        <w:rPr>
          <w:position w:val="-14"/>
        </w:rPr>
        <w:object w:dxaOrig="2700" w:dyaOrig="499" w14:anchorId="527133AD">
          <v:shape id="_x0000_i1195" type="#_x0000_t75" style="width:133.7pt;height:25.7pt" o:ole="">
            <v:imagedata r:id="rId435" o:title=""/>
          </v:shape>
          <o:OLEObject Type="Embed" ProgID="Equation.DSMT4" ShapeID="_x0000_i1195" DrawAspect="Content" ObjectID="_1484265465" r:id="rId436"/>
        </w:object>
      </w:r>
      <w:r w:rsidR="00D5725E">
        <w:t xml:space="preserve"> and </w:t>
      </w:r>
      <w:r w:rsidR="00D5725E" w:rsidRPr="00E06E55">
        <w:rPr>
          <w:position w:val="-14"/>
        </w:rPr>
        <w:object w:dxaOrig="2799" w:dyaOrig="499" w14:anchorId="5BD86583">
          <v:shape id="_x0000_i1196" type="#_x0000_t75" style="width:138.85pt;height:25.7pt" o:ole="">
            <v:imagedata r:id="rId437" o:title=""/>
          </v:shape>
          <o:OLEObject Type="Embed" ProgID="Equation.DSMT4" ShapeID="_x0000_i1196" DrawAspect="Content" ObjectID="_1484265466" r:id="rId438"/>
        </w:object>
      </w:r>
      <w:r w:rsidR="00D5725E">
        <w:t xml:space="preserve"> where </w:t>
      </w:r>
      <w:r w:rsidR="00D5725E" w:rsidRPr="00E06E55">
        <w:rPr>
          <w:position w:val="-14"/>
        </w:rPr>
        <w:object w:dxaOrig="279" w:dyaOrig="480" w14:anchorId="17BB417D">
          <v:shape id="_x0000_i1197" type="#_x0000_t75" style="width:15.45pt;height:25.7pt" o:ole="">
            <v:imagedata r:id="rId439" o:title=""/>
          </v:shape>
          <o:OLEObject Type="Embed" ProgID="Equation.DSMT4" ShapeID="_x0000_i1197" DrawAspect="Content" ObjectID="_1484265467" r:id="rId440"/>
        </w:object>
      </w:r>
      <w:r w:rsidR="00D5725E">
        <w:t xml:space="preserve"> is the mean of all y</w:t>
      </w:r>
      <w:r w:rsidR="00D5725E">
        <w:rPr>
          <w:vertAlign w:val="subscript"/>
        </w:rPr>
        <w:t>ij</w:t>
      </w:r>
      <w:r w:rsidR="00D5725E">
        <w:t xml:space="preserve">’s. Notice that this is very similar to how the one-sample test was approached. Use a </w:t>
      </w:r>
      <w:r w:rsidR="00D5725E" w:rsidRPr="00AD0FC5">
        <w:rPr>
          <w:u w:val="single"/>
        </w:rPr>
        <w:t>stratified resampling approach</w:t>
      </w:r>
      <w:r w:rsidR="00D5725E">
        <w:t xml:space="preserve"> </w:t>
      </w:r>
      <w:r w:rsidR="00AE72FC">
        <w:t>with</w:t>
      </w:r>
      <w:r w:rsidR="00D5725E">
        <w:t xml:space="preserve"> the </w:t>
      </w:r>
      <w:r w:rsidR="00D5725E" w:rsidRPr="00E06E55">
        <w:rPr>
          <w:position w:val="-14"/>
        </w:rPr>
        <w:object w:dxaOrig="440" w:dyaOrig="499" w14:anchorId="05CC054C">
          <v:shape id="_x0000_i1198" type="#_x0000_t75" style="width:20.55pt;height:25.7pt" o:ole="">
            <v:imagedata r:id="rId441" o:title=""/>
          </v:shape>
          <o:OLEObject Type="Embed" ProgID="Equation.DSMT4" ShapeID="_x0000_i1198" DrawAspect="Content" ObjectID="_1484265468" r:id="rId442"/>
        </w:object>
      </w:r>
      <w:r w:rsidR="00D5725E">
        <w:t>, j = 1,…, n</w:t>
      </w:r>
      <w:r w:rsidR="00D5725E">
        <w:rPr>
          <w:vertAlign w:val="subscript"/>
        </w:rPr>
        <w:t>1</w:t>
      </w:r>
      <w:r w:rsidR="00D5725E">
        <w:t xml:space="preserve">, and </w:t>
      </w:r>
      <w:r w:rsidR="00D5725E" w:rsidRPr="00E06E55">
        <w:rPr>
          <w:position w:val="-14"/>
        </w:rPr>
        <w:object w:dxaOrig="499" w:dyaOrig="499" w14:anchorId="7EF3E084">
          <v:shape id="_x0000_i1199" type="#_x0000_t75" style="width:25.7pt;height:25.7pt" o:ole="">
            <v:imagedata r:id="rId443" o:title=""/>
          </v:shape>
          <o:OLEObject Type="Embed" ProgID="Equation.DSMT4" ShapeID="_x0000_i1199" DrawAspect="Content" ObjectID="_1484265469" r:id="rId444"/>
        </w:object>
      </w:r>
      <w:r w:rsidR="00D5725E">
        <w:t>, j = 1, …, n</w:t>
      </w:r>
      <w:r w:rsidR="00D5725E">
        <w:rPr>
          <w:vertAlign w:val="subscript"/>
        </w:rPr>
        <w:t>2</w:t>
      </w:r>
      <w:r w:rsidR="00AD0FC5">
        <w:t xml:space="preserve">. Stratified resampling can be done in R using the </w:t>
      </w:r>
      <w:r w:rsidR="00AD0FC5" w:rsidRPr="00AD0FC5">
        <w:rPr>
          <w:rFonts w:ascii="Courier New" w:hAnsi="Courier New" w:cs="Courier New"/>
        </w:rPr>
        <w:t>strata</w:t>
      </w:r>
      <w:r w:rsidR="00AD0FC5">
        <w:t xml:space="preserve"> argument in the </w:t>
      </w:r>
      <w:r w:rsidR="00AD0FC5" w:rsidRPr="00AD0FC5">
        <w:rPr>
          <w:rFonts w:ascii="Courier New" w:hAnsi="Courier New" w:cs="Courier New"/>
        </w:rPr>
        <w:t>boot()</w:t>
      </w:r>
      <w:r w:rsidR="00AD0FC5">
        <w:t xml:space="preserve"> function.</w:t>
      </w:r>
      <w:r w:rsidR="00AE72FC">
        <w:t xml:space="preserve"> An example will be given shortly in the context of a different hypothesis test. </w:t>
      </w:r>
      <w:r w:rsidR="00AD0FC5">
        <w:t xml:space="preserve"> </w:t>
      </w:r>
    </w:p>
    <w:p w14:paraId="53AA8104" w14:textId="77777777" w:rsidR="00C7042E" w:rsidRDefault="00C7042E" w:rsidP="00D5725E">
      <w:pPr>
        <w:ind w:left="720"/>
      </w:pPr>
    </w:p>
    <w:p w14:paraId="4F244D72" w14:textId="144810E9" w:rsidR="00C7042E" w:rsidRDefault="00C7042E" w:rsidP="00D5725E">
      <w:pPr>
        <w:ind w:left="720"/>
      </w:pPr>
      <w:r>
        <w:t xml:space="preserve">What could be used for a test statistic? </w:t>
      </w:r>
    </w:p>
    <w:p w14:paraId="6C2FC799" w14:textId="77777777" w:rsidR="00D62E87" w:rsidRDefault="00D62E87" w:rsidP="00D5725E">
      <w:pPr>
        <w:ind w:left="720"/>
      </w:pPr>
    </w:p>
    <w:p w14:paraId="44B4A5B0" w14:textId="77777777" w:rsidR="00D5725E" w:rsidRDefault="00D5725E" w:rsidP="00D5725E">
      <w:pPr>
        <w:ind w:left="720"/>
        <w:rPr>
          <w:u w:val="single"/>
        </w:rPr>
      </w:pPr>
      <w:r w:rsidRPr="00BD4EAD">
        <w:rPr>
          <w:u w:val="single"/>
        </w:rPr>
        <w:t>Approach #</w:t>
      </w:r>
      <w:r>
        <w:rPr>
          <w:u w:val="single"/>
        </w:rPr>
        <w:t>2</w:t>
      </w:r>
    </w:p>
    <w:p w14:paraId="6145315E" w14:textId="77777777" w:rsidR="00D5725E" w:rsidRPr="00BD4EAD" w:rsidRDefault="00D5725E" w:rsidP="00D5725E">
      <w:pPr>
        <w:ind w:left="720"/>
        <w:rPr>
          <w:u w:val="single"/>
        </w:rPr>
      </w:pPr>
    </w:p>
    <w:p w14:paraId="3683DA96" w14:textId="1679DD26" w:rsidR="00D5725E" w:rsidRDefault="00D5725E" w:rsidP="00D5725E">
      <w:pPr>
        <w:ind w:left="720"/>
      </w:pPr>
      <w:r>
        <w:t>Combine both samples into one. Resample n</w:t>
      </w:r>
      <w:r>
        <w:rPr>
          <w:vertAlign w:val="subscript"/>
        </w:rPr>
        <w:t>1</w:t>
      </w:r>
      <w:r w:rsidRPr="00BD4EAD">
        <w:t xml:space="preserve"> </w:t>
      </w:r>
      <w:r>
        <w:t>observations with replacement to form “g</w:t>
      </w:r>
      <w:r w:rsidR="00EC67F3">
        <w:t xml:space="preserve">roup #1”. </w:t>
      </w:r>
      <w:r>
        <w:t>Resample n</w:t>
      </w:r>
      <w:r>
        <w:rPr>
          <w:vertAlign w:val="subscript"/>
        </w:rPr>
        <w:t>2</w:t>
      </w:r>
      <w:r w:rsidRPr="00BD4EAD">
        <w:t xml:space="preserve"> </w:t>
      </w:r>
      <w:r>
        <w:t xml:space="preserve">more observations with replacement to form “group #2”. </w:t>
      </w:r>
    </w:p>
    <w:p w14:paraId="7B65747F" w14:textId="77777777" w:rsidR="00D5725E" w:rsidRDefault="00D5725E" w:rsidP="00D5725E">
      <w:pPr>
        <w:ind w:left="720"/>
      </w:pPr>
    </w:p>
    <w:p w14:paraId="7E331B54" w14:textId="1118D95A" w:rsidR="00D5725E" w:rsidRDefault="00EC67F3" w:rsidP="00D5725E">
      <w:pPr>
        <w:ind w:left="720"/>
      </w:pPr>
      <w:r>
        <w:t>This approach assumes the data actually come from one population if the null hypothesis is true! Therefore, the EDF under H</w:t>
      </w:r>
      <w:r>
        <w:rPr>
          <w:vertAlign w:val="subscript"/>
        </w:rPr>
        <w:t>0</w:t>
      </w:r>
      <w:r>
        <w:t xml:space="preserve">, </w:t>
      </w:r>
      <w:r w:rsidRPr="004267BF">
        <w:rPr>
          <w:position w:val="-10"/>
        </w:rPr>
        <w:object w:dxaOrig="360" w:dyaOrig="540" w14:anchorId="01E5833F">
          <v:shape id="_x0000_i1200" type="#_x0000_t75" style="width:20.55pt;height:25.7pt" o:ole="">
            <v:imagedata r:id="rId445" o:title=""/>
          </v:shape>
          <o:OLEObject Type="Embed" ProgID="Equation.DSMT4" ShapeID="_x0000_i1200" DrawAspect="Content" ObjectID="_1484265470" r:id="rId446"/>
        </w:object>
      </w:r>
      <w:r>
        <w:t>, simply consists of y</w:t>
      </w:r>
      <w:r>
        <w:rPr>
          <w:vertAlign w:val="subscript"/>
        </w:rPr>
        <w:t>11</w:t>
      </w:r>
      <w:r>
        <w:t xml:space="preserve">, …, </w:t>
      </w:r>
      <w:r w:rsidRPr="00E06E55">
        <w:rPr>
          <w:position w:val="-14"/>
        </w:rPr>
        <w:object w:dxaOrig="580" w:dyaOrig="499" w14:anchorId="5CE8BFA2">
          <v:shape id="_x0000_i1201" type="#_x0000_t75" style="width:30.85pt;height:25.7pt" o:ole="">
            <v:imagedata r:id="rId431" o:title=""/>
          </v:shape>
          <o:OLEObject Type="Embed" ProgID="Equation.DSMT4" ShapeID="_x0000_i1201" DrawAspect="Content" ObjectID="_1484265471" r:id="rId447"/>
        </w:object>
      </w:r>
      <w:r>
        <w:t>, y</w:t>
      </w:r>
      <w:r>
        <w:rPr>
          <w:vertAlign w:val="subscript"/>
        </w:rPr>
        <w:t>21</w:t>
      </w:r>
      <w:r>
        <w:t xml:space="preserve">, …, </w:t>
      </w:r>
      <w:r w:rsidRPr="00E06E55">
        <w:rPr>
          <w:position w:val="-14"/>
        </w:rPr>
        <w:object w:dxaOrig="660" w:dyaOrig="499" w14:anchorId="680C8916">
          <v:shape id="_x0000_i1202" type="#_x0000_t75" style="width:30.85pt;height:25.7pt" o:ole="">
            <v:imagedata r:id="rId433" o:title=""/>
          </v:shape>
          <o:OLEObject Type="Embed" ProgID="Equation.DSMT4" ShapeID="_x0000_i1202" DrawAspect="Content" ObjectID="_1484265472" r:id="rId448"/>
        </w:object>
      </w:r>
      <w:r>
        <w:t xml:space="preserve"> without differentiating </w:t>
      </w:r>
      <w:r w:rsidR="002312A4">
        <w:t>between if</w:t>
      </w:r>
      <w:r>
        <w:t xml:space="preserve"> the observed y came from population #1 or #2. While the equality of </w:t>
      </w:r>
      <w:r>
        <w:lastRenderedPageBreak/>
        <w:t xml:space="preserve">means would be true, it actually </w:t>
      </w:r>
      <w:r w:rsidR="002312A4">
        <w:t xml:space="preserve">is using a </w:t>
      </w:r>
      <w:r w:rsidR="00D5725E">
        <w:t>more restrictive</w:t>
      </w:r>
      <w:r w:rsidR="002312A4">
        <w:t xml:space="preserve"> set of hypotheses</w:t>
      </w:r>
      <w:r w:rsidR="00D5725E">
        <w:t xml:space="preserve"> than what I stated at the beginning of this problem. Suppose F</w:t>
      </w:r>
      <w:r w:rsidR="00D5725E">
        <w:rPr>
          <w:vertAlign w:val="subscript"/>
        </w:rPr>
        <w:t>1</w:t>
      </w:r>
      <w:r w:rsidR="00D5725E">
        <w:t xml:space="preserve"> = H(y) and F</w:t>
      </w:r>
      <w:r w:rsidR="00D5725E">
        <w:rPr>
          <w:vertAlign w:val="subscript"/>
        </w:rPr>
        <w:t>2</w:t>
      </w:r>
      <w:r w:rsidR="00D5725E">
        <w:t xml:space="preserve"> = H(y - </w:t>
      </w:r>
      <w:r w:rsidR="00D5725E">
        <w:sym w:font="Symbol" w:char="F064"/>
      </w:r>
      <w:r w:rsidR="00D5725E">
        <w:t xml:space="preserve">) are CDFs for the two groups. The hypotheses are: </w:t>
      </w:r>
    </w:p>
    <w:p w14:paraId="09AC54A3" w14:textId="77777777" w:rsidR="00D5725E" w:rsidRDefault="00D5725E" w:rsidP="00D5725E">
      <w:pPr>
        <w:ind w:left="720"/>
      </w:pPr>
    </w:p>
    <w:p w14:paraId="3337B314" w14:textId="77777777" w:rsidR="00D5725E" w:rsidRDefault="00D5725E" w:rsidP="00D5725E">
      <w:pPr>
        <w:ind w:left="1440"/>
      </w:pPr>
      <w:r>
        <w:t>H</w:t>
      </w:r>
      <w:r>
        <w:rPr>
          <w:vertAlign w:val="subscript"/>
        </w:rPr>
        <w:t>0</w:t>
      </w:r>
      <w:r>
        <w:t xml:space="preserve">: </w:t>
      </w:r>
      <w:r>
        <w:sym w:font="Symbol" w:char="F064"/>
      </w:r>
      <w:r>
        <w:t xml:space="preserve"> = 0 (Distributions are the same)</w:t>
      </w:r>
      <w:r>
        <w:br/>
        <w:t>H</w:t>
      </w:r>
      <w:r>
        <w:rPr>
          <w:vertAlign w:val="subscript"/>
        </w:rPr>
        <w:t>a</w:t>
      </w:r>
      <w:r>
        <w:t xml:space="preserve">: </w:t>
      </w:r>
      <w:r>
        <w:sym w:font="Symbol" w:char="F064"/>
      </w:r>
      <w:r>
        <w:t xml:space="preserve"> </w:t>
      </w:r>
      <w:r>
        <w:sym w:font="Symbol" w:char="F0B9"/>
      </w:r>
      <w:r>
        <w:t xml:space="preserve"> 0 (Distributions are the same, but the second </w:t>
      </w:r>
    </w:p>
    <w:p w14:paraId="7ADDD324" w14:textId="77777777" w:rsidR="00D5725E" w:rsidRDefault="00D5725E" w:rsidP="00D5725E">
      <w:pPr>
        <w:ind w:left="1440"/>
      </w:pPr>
      <w:r>
        <w:t xml:space="preserve">                one is shifted by </w:t>
      </w:r>
      <w:r>
        <w:sym w:font="Symbol" w:char="F064"/>
      </w:r>
      <w:r>
        <w:t>)</w:t>
      </w:r>
    </w:p>
    <w:p w14:paraId="2AF9F3DB" w14:textId="77777777" w:rsidR="00D5725E" w:rsidRDefault="00D5725E" w:rsidP="00D5725E"/>
    <w:p w14:paraId="145B0A30" w14:textId="77777777" w:rsidR="00A55FEC" w:rsidRDefault="00A55FEC" w:rsidP="00D5725E">
      <w:pPr>
        <w:ind w:left="720"/>
      </w:pPr>
      <w:r>
        <w:t xml:space="preserve">These hypotheses also mean that we are </w:t>
      </w:r>
      <w:r w:rsidR="00D5725E" w:rsidRPr="001F3000">
        <w:rPr>
          <w:highlight w:val="yellow"/>
        </w:rPr>
        <w:t>assuming equal variances</w:t>
      </w:r>
      <w:r w:rsidR="00D5725E">
        <w:t>. The reason for these stronger hypotheses is that we need to assume a common F</w:t>
      </w:r>
      <w:r w:rsidR="00D5725E">
        <w:rPr>
          <w:vertAlign w:val="subscript"/>
        </w:rPr>
        <w:t>0</w:t>
      </w:r>
      <w:r w:rsidR="00D5725E">
        <w:t xml:space="preserve"> in order to justify putting all of the y’s together into one sample. </w:t>
      </w:r>
    </w:p>
    <w:p w14:paraId="39C84DEA" w14:textId="784C6C63" w:rsidR="00D5725E" w:rsidRDefault="00D5725E" w:rsidP="00A55FEC">
      <w:pPr>
        <w:ind w:left="720"/>
      </w:pPr>
    </w:p>
    <w:p w14:paraId="79079651" w14:textId="3D35D788" w:rsidR="002B3B21" w:rsidRDefault="002B3B21" w:rsidP="002B3B21">
      <w:pPr>
        <w:ind w:left="720"/>
        <w:rPr>
          <w:u w:val="single"/>
        </w:rPr>
      </w:pPr>
      <w:r w:rsidRPr="001C4F91">
        <w:rPr>
          <w:u w:val="single"/>
        </w:rPr>
        <w:t>Approach #</w:t>
      </w:r>
      <w:r w:rsidR="00D5725E">
        <w:rPr>
          <w:u w:val="single"/>
        </w:rPr>
        <w:t>3</w:t>
      </w:r>
    </w:p>
    <w:p w14:paraId="331E8E23" w14:textId="77777777" w:rsidR="002B3B21" w:rsidRPr="001C4F91" w:rsidRDefault="002B3B21" w:rsidP="002B3B21">
      <w:pPr>
        <w:ind w:left="720"/>
        <w:rPr>
          <w:u w:val="single"/>
        </w:rPr>
      </w:pPr>
    </w:p>
    <w:p w14:paraId="363FB4D9" w14:textId="5D195BDC" w:rsidR="002B3B21" w:rsidRDefault="002B3B21" w:rsidP="002B3B21">
      <w:pPr>
        <w:ind w:left="720"/>
      </w:pPr>
      <w:r>
        <w:t>Consider the following model of Y</w:t>
      </w:r>
      <w:r>
        <w:rPr>
          <w:vertAlign w:val="subscript"/>
        </w:rPr>
        <w:t>ij</w:t>
      </w:r>
      <w:r>
        <w:t xml:space="preserve"> = </w:t>
      </w:r>
      <w:r>
        <w:sym w:font="Symbol" w:char="F06D"/>
      </w:r>
      <w:r>
        <w:rPr>
          <w:vertAlign w:val="subscript"/>
        </w:rPr>
        <w:t>i</w:t>
      </w:r>
      <w:r>
        <w:t xml:space="preserve"> + </w:t>
      </w:r>
      <w:r>
        <w:sym w:font="Symbol" w:char="F073"/>
      </w:r>
      <w:r>
        <w:rPr>
          <w:vertAlign w:val="subscript"/>
        </w:rPr>
        <w:t>i</w:t>
      </w:r>
      <w:r>
        <w:sym w:font="Symbol" w:char="F065"/>
      </w:r>
      <w:r>
        <w:rPr>
          <w:vertAlign w:val="subscript"/>
        </w:rPr>
        <w:t>ij</w:t>
      </w:r>
      <w:r>
        <w:t xml:space="preserve"> where </w:t>
      </w:r>
      <w:r>
        <w:sym w:font="Symbol" w:char="F065"/>
      </w:r>
      <w:r>
        <w:rPr>
          <w:vertAlign w:val="subscript"/>
        </w:rPr>
        <w:t xml:space="preserve">ij </w:t>
      </w:r>
      <w:r>
        <w:t>~ i.i.d. (0,1), i = 1, 2, and j = 1, …, n</w:t>
      </w:r>
      <w:r>
        <w:rPr>
          <w:vertAlign w:val="subscript"/>
        </w:rPr>
        <w:t>i</w:t>
      </w:r>
      <w:r>
        <w:t xml:space="preserve">. Using this type of underlying model assumption would not be fully nonparametric, but it may be quite reasonable.  </w:t>
      </w:r>
    </w:p>
    <w:p w14:paraId="4509C465" w14:textId="77777777" w:rsidR="002B3B21" w:rsidRDefault="002B3B21" w:rsidP="002B3B21"/>
    <w:p w14:paraId="22C02F2F" w14:textId="069A35C7" w:rsidR="002B3B21" w:rsidRDefault="002B3B21" w:rsidP="002B3B21">
      <w:pPr>
        <w:ind w:left="720"/>
      </w:pPr>
      <w:r>
        <w:t>Under H</w:t>
      </w:r>
      <w:r w:rsidR="00A55FEC">
        <w:rPr>
          <w:vertAlign w:val="subscript"/>
        </w:rPr>
        <w:t>0</w:t>
      </w:r>
      <w:r>
        <w:t>, Y</w:t>
      </w:r>
      <w:r>
        <w:rPr>
          <w:vertAlign w:val="subscript"/>
        </w:rPr>
        <w:t>ij</w:t>
      </w:r>
      <w:r>
        <w:t xml:space="preserve"> = </w:t>
      </w:r>
      <w:r>
        <w:sym w:font="Symbol" w:char="F06D"/>
      </w:r>
      <w:r>
        <w:t xml:space="preserve"> + </w:t>
      </w:r>
      <w:r>
        <w:sym w:font="Symbol" w:char="F073"/>
      </w:r>
      <w:r>
        <w:rPr>
          <w:vertAlign w:val="subscript"/>
        </w:rPr>
        <w:t>i</w:t>
      </w:r>
      <w:r>
        <w:sym w:font="Symbol" w:char="F065"/>
      </w:r>
      <w:r>
        <w:rPr>
          <w:vertAlign w:val="subscript"/>
        </w:rPr>
        <w:t>ij</w:t>
      </w:r>
      <w:r>
        <w:t xml:space="preserve">. The estimated standardized residuals are </w:t>
      </w:r>
    </w:p>
    <w:p w14:paraId="41DEE568" w14:textId="77777777" w:rsidR="002B3B21" w:rsidRDefault="002B3B21" w:rsidP="002B3B21">
      <w:pPr>
        <w:ind w:left="720"/>
      </w:pPr>
    </w:p>
    <w:p w14:paraId="1F139DA0" w14:textId="77777777" w:rsidR="002B3B21" w:rsidRDefault="002B3B21" w:rsidP="002B3B21">
      <w:pPr>
        <w:ind w:left="2520"/>
      </w:pPr>
      <w:r w:rsidRPr="00E06E55">
        <w:rPr>
          <w:position w:val="-106"/>
        </w:rPr>
        <w:object w:dxaOrig="2860" w:dyaOrig="1680" w14:anchorId="4E42AA3E">
          <v:shape id="_x0000_i1203" type="#_x0000_t75" style="width:143.15pt;height:83.7pt" o:ole="">
            <v:imagedata r:id="rId449" o:title=""/>
          </v:shape>
          <o:OLEObject Type="Embed" ProgID="Equation.DSMT4" ShapeID="_x0000_i1203" DrawAspect="Content" ObjectID="_1484265473" r:id="rId450"/>
        </w:object>
      </w:r>
    </w:p>
    <w:p w14:paraId="4E92CA9B" w14:textId="77777777" w:rsidR="002B3B21" w:rsidRDefault="002B3B21" w:rsidP="002B3B21">
      <w:pPr>
        <w:ind w:left="720"/>
      </w:pPr>
    </w:p>
    <w:p w14:paraId="608E0DE1" w14:textId="24E0AE4A" w:rsidR="00090E92" w:rsidRDefault="002B3B21" w:rsidP="002B3B21">
      <w:pPr>
        <w:ind w:left="720"/>
      </w:pPr>
      <w:r>
        <w:t xml:space="preserve">where </w:t>
      </w:r>
      <w:r w:rsidRPr="00E06E55">
        <w:rPr>
          <w:position w:val="-14"/>
        </w:rPr>
        <w:object w:dxaOrig="279" w:dyaOrig="480" w14:anchorId="6E89D893">
          <v:shape id="_x0000_i1204" type="#_x0000_t75" style="width:13.4pt;height:23.45pt" o:ole="">
            <v:imagedata r:id="rId451" o:title=""/>
          </v:shape>
          <o:OLEObject Type="Embed" ProgID="Equation.DSMT4" ShapeID="_x0000_i1204" DrawAspect="Content" ObjectID="_1484265474" r:id="rId452"/>
        </w:object>
      </w:r>
      <w:r>
        <w:t xml:space="preserve"> is th</w:t>
      </w:r>
      <w:r w:rsidR="00AE72FC">
        <w:t>e mean of the combined samples</w:t>
      </w:r>
      <w:r>
        <w:t xml:space="preserve">. </w:t>
      </w:r>
      <w:r w:rsidR="00090E92">
        <w:t xml:space="preserve">Also, note that one can show </w:t>
      </w:r>
      <w:r w:rsidR="00090E92" w:rsidRPr="00090E92">
        <w:rPr>
          <w:position w:val="-14"/>
        </w:rPr>
        <w:object w:dxaOrig="2079" w:dyaOrig="560" w14:anchorId="71328317">
          <v:shape id="_x0000_i1205" type="#_x0000_t75" style="width:103.8pt;height:27.65pt" o:ole="">
            <v:imagedata r:id="rId453" o:title=""/>
          </v:shape>
          <o:OLEObject Type="Embed" ProgID="Equation.DSMT4" ShapeID="_x0000_i1205" DrawAspect="Content" ObjectID="_1484265475" r:id="rId454"/>
        </w:object>
      </w:r>
      <w:r w:rsidR="00090E92">
        <w:t xml:space="preserve"> =</w:t>
      </w:r>
      <w:r w:rsidR="00090E92" w:rsidRPr="00090E92">
        <w:rPr>
          <w:position w:val="-14"/>
        </w:rPr>
        <w:object w:dxaOrig="1600" w:dyaOrig="540" w14:anchorId="64080F63">
          <v:shape id="_x0000_i1206" type="#_x0000_t75" style="width:79.55pt;height:26.8pt" o:ole="">
            <v:imagedata r:id="rId455" o:title=""/>
          </v:shape>
          <o:OLEObject Type="Embed" ProgID="Equation.DSMT4" ShapeID="_x0000_i1206" DrawAspect="Content" ObjectID="_1484265476" r:id="rId456"/>
        </w:object>
      </w:r>
      <w:r w:rsidR="00090E92">
        <w:t xml:space="preserve">. </w:t>
      </w:r>
    </w:p>
    <w:p w14:paraId="4BF0652C" w14:textId="77777777" w:rsidR="00090E92" w:rsidRDefault="00090E92" w:rsidP="002B3B21">
      <w:pPr>
        <w:ind w:left="720"/>
      </w:pPr>
    </w:p>
    <w:p w14:paraId="487D2F43" w14:textId="38934CB4" w:rsidR="00090E92" w:rsidRDefault="002B3B21" w:rsidP="002B3B21">
      <w:pPr>
        <w:ind w:left="720"/>
      </w:pPr>
      <w:r>
        <w:t xml:space="preserve">The </w:t>
      </w:r>
      <w:r w:rsidRPr="00E06E55">
        <w:rPr>
          <w:position w:val="-10"/>
        </w:rPr>
        <w:object w:dxaOrig="360" w:dyaOrig="540" w14:anchorId="39466741">
          <v:shape id="_x0000_i1207" type="#_x0000_t75" style="width:17.6pt;height:26.8pt" o:ole="">
            <v:imagedata r:id="rId457" o:title=""/>
          </v:shape>
          <o:OLEObject Type="Embed" ProgID="Equation.DSMT4" ShapeID="_x0000_i1207" DrawAspect="Content" ObjectID="_1484265477" r:id="rId458"/>
        </w:object>
      </w:r>
      <w:r>
        <w:t xml:space="preserve"> used is the EDF of e</w:t>
      </w:r>
      <w:r>
        <w:rPr>
          <w:vertAlign w:val="subscript"/>
        </w:rPr>
        <w:t>11</w:t>
      </w:r>
      <w:r>
        <w:t>, …, e</w:t>
      </w:r>
      <w:r>
        <w:rPr>
          <w:vertAlign w:val="subscript"/>
        </w:rPr>
        <w:t>2n</w:t>
      </w:r>
      <w:r>
        <w:t xml:space="preserve">.  </w:t>
      </w:r>
      <w:r w:rsidR="00090E92">
        <w:t>An important point here is that the e</w:t>
      </w:r>
      <w:r w:rsidR="00090E92">
        <w:rPr>
          <w:vertAlign w:val="subscript"/>
        </w:rPr>
        <w:t>ij</w:t>
      </w:r>
      <w:r w:rsidR="00090E92">
        <w:t xml:space="preserve">’s are all IDENTICALLY distributed! </w:t>
      </w:r>
    </w:p>
    <w:p w14:paraId="1A2C0E99" w14:textId="77777777" w:rsidR="002B3B21" w:rsidRDefault="002B3B21" w:rsidP="002B3B21">
      <w:pPr>
        <w:ind w:left="720"/>
      </w:pPr>
    </w:p>
    <w:p w14:paraId="441D75E5" w14:textId="77777777" w:rsidR="00090E92" w:rsidRDefault="002B3B21" w:rsidP="00090E92">
      <w:pPr>
        <w:ind w:left="720"/>
      </w:pPr>
      <w:r>
        <w:t xml:space="preserve">Suppose </w:t>
      </w:r>
      <w:r w:rsidR="00090E92" w:rsidRPr="00E06E55">
        <w:rPr>
          <w:position w:val="-14"/>
        </w:rPr>
        <w:object w:dxaOrig="380" w:dyaOrig="560" w14:anchorId="5CF3F929">
          <v:shape id="_x0000_i1208" type="#_x0000_t75" style="width:18.4pt;height:27.65pt" o:ole="">
            <v:imagedata r:id="rId459" o:title=""/>
          </v:shape>
          <o:OLEObject Type="Embed" ProgID="Equation.DSMT4" ShapeID="_x0000_i1208" DrawAspect="Content" ObjectID="_1484265478" r:id="rId460"/>
        </w:object>
      </w:r>
      <w:r>
        <w:t xml:space="preserve"> </w:t>
      </w:r>
      <w:r w:rsidR="00090E92">
        <w:t xml:space="preserve">denotes a </w:t>
      </w:r>
      <w:r>
        <w:t>resampled e</w:t>
      </w:r>
      <w:r>
        <w:rPr>
          <w:vertAlign w:val="subscript"/>
        </w:rPr>
        <w:t>ij</w:t>
      </w:r>
      <w:r>
        <w:t xml:space="preserve">. Through using these </w:t>
      </w:r>
      <w:r w:rsidR="00090E92" w:rsidRPr="00E06E55">
        <w:rPr>
          <w:position w:val="-14"/>
        </w:rPr>
        <w:object w:dxaOrig="380" w:dyaOrig="560" w14:anchorId="3A25A068">
          <v:shape id="_x0000_i1209" type="#_x0000_t75" style="width:18.4pt;height:27.65pt" o:ole="">
            <v:imagedata r:id="rId459" o:title=""/>
          </v:shape>
          <o:OLEObject Type="Embed" ProgID="Equation.DSMT4" ShapeID="_x0000_i1209" DrawAspect="Content" ObjectID="_1484265479" r:id="rId461"/>
        </w:object>
      </w:r>
      <w:r>
        <w:t xml:space="preserve">, REFORM the response variable as </w:t>
      </w:r>
      <w:r w:rsidR="00090E92" w:rsidRPr="00E06E55">
        <w:rPr>
          <w:position w:val="-14"/>
        </w:rPr>
        <w:object w:dxaOrig="2120" w:dyaOrig="560" w14:anchorId="25AAD383">
          <v:shape id="_x0000_i1210" type="#_x0000_t75" style="width:105.5pt;height:27.65pt" o:ole="">
            <v:imagedata r:id="rId462" o:title=""/>
          </v:shape>
          <o:OLEObject Type="Embed" ProgID="Equation.DSMT4" ShapeID="_x0000_i1210" DrawAspect="Content" ObjectID="_1484265480" r:id="rId463"/>
        </w:object>
      </w:r>
      <w:r>
        <w:t xml:space="preserve">. Use these </w:t>
      </w:r>
      <w:r w:rsidRPr="00E06E55">
        <w:rPr>
          <w:position w:val="-14"/>
        </w:rPr>
        <w:object w:dxaOrig="380" w:dyaOrig="560" w14:anchorId="25810EBA">
          <v:shape id="_x0000_i1211" type="#_x0000_t75" style="width:18.4pt;height:27.65pt" o:ole="">
            <v:imagedata r:id="rId464" o:title=""/>
          </v:shape>
          <o:OLEObject Type="Embed" ProgID="Equation.DSMT4" ShapeID="_x0000_i1211" DrawAspect="Content" ObjectID="_1484265481" r:id="rId465"/>
        </w:object>
      </w:r>
      <w:r>
        <w:t xml:space="preserve">’s as your resampled y’s under the null hypothesis. </w:t>
      </w:r>
      <w:r w:rsidR="00090E92">
        <w:t xml:space="preserve"> </w:t>
      </w:r>
    </w:p>
    <w:p w14:paraId="003CF5BF" w14:textId="77777777" w:rsidR="00090E92" w:rsidRDefault="00090E92" w:rsidP="00090E92">
      <w:pPr>
        <w:ind w:left="720"/>
      </w:pPr>
    </w:p>
    <w:p w14:paraId="0A1542C3" w14:textId="58E50E01" w:rsidR="00090E92" w:rsidRDefault="00090E92" w:rsidP="00090E92">
      <w:pPr>
        <w:ind w:left="1440"/>
      </w:pPr>
      <w:r>
        <w:t xml:space="preserve">The subscript i,j on </w:t>
      </w:r>
      <w:r w:rsidRPr="00E06E55">
        <w:rPr>
          <w:position w:val="-14"/>
        </w:rPr>
        <w:object w:dxaOrig="380" w:dyaOrig="560" w14:anchorId="160771C6">
          <v:shape id="_x0000_i1212" type="#_x0000_t75" style="width:18.4pt;height:27.65pt" o:ole="">
            <v:imagedata r:id="rId459" o:title=""/>
          </v:shape>
          <o:OLEObject Type="Embed" ProgID="Equation.DSMT4" ShapeID="_x0000_i1212" DrawAspect="Content" ObjectID="_1484265482" r:id="rId466"/>
        </w:object>
      </w:r>
      <w:r>
        <w:t xml:space="preserve"> is not used to denote whether it originally came from population i </w:t>
      </w:r>
      <w:r w:rsidR="00AE72FC">
        <w:t>as</w:t>
      </w:r>
      <w:r>
        <w:t xml:space="preserve"> replicate j. Rather, it is just meant to show the order in which the resampled value was obtained. For example, suppose we have e</w:t>
      </w:r>
      <w:r>
        <w:rPr>
          <w:vertAlign w:val="subscript"/>
        </w:rPr>
        <w:t>11</w:t>
      </w:r>
      <w:r>
        <w:t>, e</w:t>
      </w:r>
      <w:r>
        <w:rPr>
          <w:vertAlign w:val="subscript"/>
        </w:rPr>
        <w:t>12</w:t>
      </w:r>
      <w:r>
        <w:t>, e</w:t>
      </w:r>
      <w:r>
        <w:rPr>
          <w:vertAlign w:val="subscript"/>
        </w:rPr>
        <w:t>13</w:t>
      </w:r>
      <w:r>
        <w:t>, e</w:t>
      </w:r>
      <w:r>
        <w:rPr>
          <w:vertAlign w:val="subscript"/>
        </w:rPr>
        <w:t>21</w:t>
      </w:r>
      <w:r>
        <w:t>, and e</w:t>
      </w:r>
      <w:r>
        <w:rPr>
          <w:vertAlign w:val="subscript"/>
        </w:rPr>
        <w:t>22</w:t>
      </w:r>
      <w:r>
        <w:t xml:space="preserve">. One resample could be  </w:t>
      </w:r>
      <w:r w:rsidRPr="00C25F4D">
        <w:rPr>
          <w:position w:val="-10"/>
        </w:rPr>
        <w:object w:dxaOrig="1440" w:dyaOrig="520" w14:anchorId="6D84AE2E">
          <v:shape id="_x0000_i1213" type="#_x0000_t75" style="width:1in;height:25.95pt" o:ole="">
            <v:imagedata r:id="rId467" o:title=""/>
          </v:shape>
          <o:OLEObject Type="Embed" ProgID="Equation.DSMT4" ShapeID="_x0000_i1213" DrawAspect="Content" ObjectID="_1484265483" r:id="rId468"/>
        </w:object>
      </w:r>
      <w:r>
        <w:t xml:space="preserve">, </w:t>
      </w:r>
      <w:r w:rsidRPr="00C25F4D">
        <w:rPr>
          <w:position w:val="-10"/>
        </w:rPr>
        <w:object w:dxaOrig="1460" w:dyaOrig="520" w14:anchorId="161B0869">
          <v:shape id="_x0000_i1214" type="#_x0000_t75" style="width:72.85pt;height:25.95pt" o:ole="">
            <v:imagedata r:id="rId469" o:title=""/>
          </v:shape>
          <o:OLEObject Type="Embed" ProgID="Equation.DSMT4" ShapeID="_x0000_i1214" DrawAspect="Content" ObjectID="_1484265484" r:id="rId470"/>
        </w:object>
      </w:r>
      <w:r>
        <w:t xml:space="preserve">, </w:t>
      </w:r>
      <w:r w:rsidRPr="00C25F4D">
        <w:rPr>
          <w:position w:val="-10"/>
        </w:rPr>
        <w:object w:dxaOrig="1480" w:dyaOrig="520" w14:anchorId="261E54A0">
          <v:shape id="_x0000_i1215" type="#_x0000_t75" style="width:73.65pt;height:25.95pt" o:ole="">
            <v:imagedata r:id="rId471" o:title=""/>
          </v:shape>
          <o:OLEObject Type="Embed" ProgID="Equation.DSMT4" ShapeID="_x0000_i1215" DrawAspect="Content" ObjectID="_1484265485" r:id="rId472"/>
        </w:object>
      </w:r>
      <w:r>
        <w:t xml:space="preserve">, </w:t>
      </w:r>
      <w:r w:rsidRPr="00C25F4D">
        <w:rPr>
          <w:position w:val="-10"/>
        </w:rPr>
        <w:object w:dxaOrig="1440" w:dyaOrig="520" w14:anchorId="74A1459B">
          <v:shape id="_x0000_i1216" type="#_x0000_t75" style="width:1in;height:25.95pt" o:ole="">
            <v:imagedata r:id="rId473" o:title=""/>
          </v:shape>
          <o:OLEObject Type="Embed" ProgID="Equation.DSMT4" ShapeID="_x0000_i1216" DrawAspect="Content" ObjectID="_1484265486" r:id="rId474"/>
        </w:object>
      </w:r>
      <w:r>
        <w:t xml:space="preserve">, and </w:t>
      </w:r>
      <w:r w:rsidRPr="00C25F4D">
        <w:rPr>
          <w:position w:val="-10"/>
        </w:rPr>
        <w:object w:dxaOrig="1500" w:dyaOrig="520" w14:anchorId="69F83016">
          <v:shape id="_x0000_i1217" type="#_x0000_t75" style="width:75.35pt;height:25.95pt" o:ole="">
            <v:imagedata r:id="rId475" o:title=""/>
          </v:shape>
          <o:OLEObject Type="Embed" ProgID="Equation.DSMT4" ShapeID="_x0000_i1217" DrawAspect="Content" ObjectID="_1484265487" r:id="rId476"/>
        </w:object>
      </w:r>
      <w:r>
        <w:t xml:space="preserve">.  </w:t>
      </w:r>
    </w:p>
    <w:p w14:paraId="6CAEEE08" w14:textId="77777777" w:rsidR="00090E92" w:rsidRDefault="00090E92" w:rsidP="00090E92"/>
    <w:p w14:paraId="2CC8544A" w14:textId="3A6FE5CE" w:rsidR="00090E92" w:rsidRDefault="00090E92" w:rsidP="00090E92">
      <w:pPr>
        <w:ind w:left="720"/>
      </w:pPr>
      <w:r>
        <w:t>This idea of resampling the residuals will be very important when we examine regression models</w:t>
      </w:r>
      <w:r w:rsidR="00AE72FC">
        <w:t>!</w:t>
      </w:r>
      <w:r>
        <w:t xml:space="preserve">  </w:t>
      </w:r>
    </w:p>
    <w:p w14:paraId="23559E80" w14:textId="77777777" w:rsidR="00090E92" w:rsidRDefault="00090E92" w:rsidP="002B3B21">
      <w:pPr>
        <w:ind w:left="720"/>
      </w:pPr>
    </w:p>
    <w:p w14:paraId="129BE199" w14:textId="77777777" w:rsidR="002B3B21" w:rsidRDefault="002B3B21" w:rsidP="002B3B21">
      <w:pPr>
        <w:ind w:left="720"/>
      </w:pPr>
      <w:r w:rsidRPr="00C7042E">
        <w:rPr>
          <w:u w:val="single"/>
        </w:rPr>
        <w:lastRenderedPageBreak/>
        <w:t>Question</w:t>
      </w:r>
      <w:r w:rsidRPr="00C7042E">
        <w:t xml:space="preserve">: </w:t>
      </w:r>
      <w:commentRangeStart w:id="12"/>
      <w:r w:rsidRPr="00C7042E">
        <w:t xml:space="preserve">Why can </w:t>
      </w:r>
      <w:r w:rsidRPr="00C7042E">
        <w:rPr>
          <w:position w:val="-14"/>
        </w:rPr>
        <w:object w:dxaOrig="279" w:dyaOrig="480" w14:anchorId="631EA9A5">
          <v:shape id="_x0000_i1218" type="#_x0000_t75" style="width:13.4pt;height:23.45pt" o:ole="">
            <v:imagedata r:id="rId477" o:title=""/>
          </v:shape>
          <o:OLEObject Type="Embed" ProgID="Equation.DSMT4" ShapeID="_x0000_i1218" DrawAspect="Content" ObjectID="_1484265488" r:id="rId478"/>
        </w:object>
      </w:r>
      <w:r w:rsidRPr="00C7042E">
        <w:t xml:space="preserve"> be taken as 0 without loss of generality?</w:t>
      </w:r>
      <w:commentRangeEnd w:id="12"/>
      <w:r w:rsidRPr="00C7042E">
        <w:rPr>
          <w:rStyle w:val="CommentReference"/>
        </w:rPr>
        <w:commentReference w:id="12"/>
      </w:r>
      <w:r>
        <w:t xml:space="preserve">  </w:t>
      </w:r>
    </w:p>
    <w:p w14:paraId="3AE66CB1" w14:textId="77777777" w:rsidR="003D0BDF" w:rsidRDefault="003D0BDF" w:rsidP="002B3B21">
      <w:pPr>
        <w:rPr>
          <w:u w:val="single"/>
        </w:rPr>
      </w:pPr>
    </w:p>
    <w:p w14:paraId="34E4A685" w14:textId="77777777" w:rsidR="003D0BDF" w:rsidRDefault="003D0BDF" w:rsidP="002B3B21">
      <w:pPr>
        <w:rPr>
          <w:u w:val="single"/>
        </w:rPr>
      </w:pPr>
    </w:p>
    <w:p w14:paraId="7FC3E6A1" w14:textId="0DA62BAE" w:rsidR="002B3B21" w:rsidRPr="00283220" w:rsidRDefault="003D0BDF" w:rsidP="002B3B21">
      <w:pPr>
        <w:rPr>
          <w:u w:val="single"/>
        </w:rPr>
      </w:pPr>
      <w:r>
        <w:rPr>
          <w:u w:val="single"/>
        </w:rPr>
        <w:t>P</w:t>
      </w:r>
      <w:r w:rsidR="002B3B21" w:rsidRPr="00283220">
        <w:rPr>
          <w:u w:val="single"/>
        </w:rPr>
        <w:t>-value calculation</w:t>
      </w:r>
    </w:p>
    <w:p w14:paraId="1973AAA6" w14:textId="77777777" w:rsidR="002B3B21" w:rsidRDefault="002B3B21" w:rsidP="002B3B21"/>
    <w:p w14:paraId="693B0A3E" w14:textId="7608FF3D" w:rsidR="00C1201D" w:rsidRDefault="00E4776E" w:rsidP="004B665B">
      <w:pPr>
        <w:ind w:left="720"/>
      </w:pPr>
      <w:r>
        <w:t>A p-value provides a measure for how much evidence exists against H</w:t>
      </w:r>
      <w:r w:rsidR="00586AC3">
        <w:rPr>
          <w:vertAlign w:val="subscript"/>
        </w:rPr>
        <w:t>0</w:t>
      </w:r>
      <w:r>
        <w:t>. When only large values of T indicate evidence against H</w:t>
      </w:r>
      <w:r w:rsidR="00586AC3">
        <w:rPr>
          <w:vertAlign w:val="subscript"/>
        </w:rPr>
        <w:t>0</w:t>
      </w:r>
      <w:r>
        <w:t xml:space="preserve">, </w:t>
      </w:r>
      <w:r w:rsidR="00E568C6">
        <w:t xml:space="preserve">the p-value is </w:t>
      </w:r>
      <w:r>
        <w:t>P(T ≥ t | F</w:t>
      </w:r>
      <w:r>
        <w:rPr>
          <w:vertAlign w:val="subscript"/>
        </w:rPr>
        <w:t>0</w:t>
      </w:r>
      <w:r>
        <w:t xml:space="preserve">). </w:t>
      </w:r>
      <w:r w:rsidR="00C1201D">
        <w:t>For example, when testing H</w:t>
      </w:r>
      <w:r w:rsidR="00C1201D">
        <w:rPr>
          <w:vertAlign w:val="subscript"/>
        </w:rPr>
        <w:t>0</w:t>
      </w:r>
      <w:r w:rsidR="00C1201D">
        <w:t xml:space="preserve">: </w:t>
      </w:r>
      <w:r w:rsidR="00C1201D">
        <w:sym w:font="Symbol" w:char="F06D"/>
      </w:r>
      <w:r w:rsidR="00C1201D">
        <w:t xml:space="preserve"> = </w:t>
      </w:r>
      <w:r w:rsidR="00C1201D">
        <w:sym w:font="Symbol" w:char="F06D"/>
      </w:r>
      <w:r w:rsidR="00C1201D">
        <w:rPr>
          <w:vertAlign w:val="subscript"/>
        </w:rPr>
        <w:t>0</w:t>
      </w:r>
      <w:r w:rsidR="00C1201D">
        <w:t xml:space="preserve"> vs. H</w:t>
      </w:r>
      <w:r w:rsidR="00C1201D">
        <w:rPr>
          <w:vertAlign w:val="subscript"/>
        </w:rPr>
        <w:t>a</w:t>
      </w:r>
      <w:r w:rsidR="00C1201D">
        <w:t xml:space="preserve">: </w:t>
      </w:r>
      <w:r w:rsidR="00C1201D">
        <w:sym w:font="Symbol" w:char="F06D"/>
      </w:r>
      <w:r w:rsidR="00C1201D">
        <w:t xml:space="preserve"> </w:t>
      </w:r>
      <w:r w:rsidR="00C1201D">
        <w:sym w:font="Symbol" w:char="F0B9"/>
      </w:r>
      <w:r w:rsidR="00C1201D">
        <w:t xml:space="preserve"> </w:t>
      </w:r>
      <w:r w:rsidR="00C1201D">
        <w:sym w:font="Symbol" w:char="F06D"/>
      </w:r>
      <w:r w:rsidR="00C1201D">
        <w:rPr>
          <w:vertAlign w:val="subscript"/>
        </w:rPr>
        <w:t>0</w:t>
      </w:r>
      <w:r w:rsidR="00C1201D">
        <w:t xml:space="preserve">, one could use T = </w:t>
      </w:r>
      <w:r w:rsidR="00C1201D" w:rsidRPr="00C1201D">
        <w:rPr>
          <w:position w:val="-4"/>
        </w:rPr>
        <w:object w:dxaOrig="360" w:dyaOrig="460" w14:anchorId="0DC42698">
          <v:shape id="_x0000_i1219" type="#_x0000_t75" style="width:18.4pt;height:22.6pt" o:ole="">
            <v:imagedata r:id="rId479" o:title=""/>
          </v:shape>
          <o:OLEObject Type="Embed" ProgID="Equation.DSMT4" ShapeID="_x0000_i1219" DrawAspect="Content" ObjectID="_1484265489" r:id="rId480"/>
        </w:object>
      </w:r>
      <w:r w:rsidR="00C1201D">
        <w:t xml:space="preserve"> as the test statistic. If t = 3 is observed, one simply calculates P(T ≥ 3 | F</w:t>
      </w:r>
      <w:r w:rsidR="00C1201D">
        <w:rPr>
          <w:vertAlign w:val="subscript"/>
        </w:rPr>
        <w:t>0</w:t>
      </w:r>
      <w:r w:rsidR="00C1201D">
        <w:t xml:space="preserve">). </w:t>
      </w:r>
    </w:p>
    <w:p w14:paraId="7B1B6EC4" w14:textId="77777777" w:rsidR="00C1201D" w:rsidRDefault="00C1201D" w:rsidP="004B665B">
      <w:pPr>
        <w:ind w:left="720"/>
      </w:pPr>
    </w:p>
    <w:p w14:paraId="3CB3BB77" w14:textId="2E550D6D" w:rsidR="00C1201D" w:rsidRPr="00C1201D" w:rsidRDefault="00C1201D" w:rsidP="00C1201D">
      <w:pPr>
        <w:ind w:left="1440"/>
      </w:pPr>
      <w:r>
        <w:t xml:space="preserve">Remember that this probability is being calculated with respect to </w:t>
      </w:r>
      <w:r w:rsidR="00F71BB9">
        <w:t>Y</w:t>
      </w:r>
      <w:r w:rsidR="00F71BB9">
        <w:rPr>
          <w:vertAlign w:val="subscript"/>
        </w:rPr>
        <w:t>1</w:t>
      </w:r>
      <w:r w:rsidR="00F71BB9">
        <w:t>, …, Y</w:t>
      </w:r>
      <w:r w:rsidR="00F71BB9">
        <w:rPr>
          <w:vertAlign w:val="subscript"/>
        </w:rPr>
        <w:t>n</w:t>
      </w:r>
      <w:r w:rsidR="00F71BB9">
        <w:t xml:space="preserve"> </w:t>
      </w:r>
      <w:r>
        <w:t>~ F</w:t>
      </w:r>
      <w:r>
        <w:rPr>
          <w:vertAlign w:val="subscript"/>
        </w:rPr>
        <w:t>0</w:t>
      </w:r>
      <w:r>
        <w:t xml:space="preserve">, </w:t>
      </w:r>
      <w:commentRangeStart w:id="13"/>
      <w:r>
        <w:t xml:space="preserve">NOT </w:t>
      </w:r>
      <w:r w:rsidR="00F71BB9">
        <w:t>Y</w:t>
      </w:r>
      <w:r w:rsidR="00F71BB9">
        <w:rPr>
          <w:vertAlign w:val="subscript"/>
        </w:rPr>
        <w:t>1</w:t>
      </w:r>
      <w:r w:rsidR="00F71BB9">
        <w:t>, …, Y</w:t>
      </w:r>
      <w:r w:rsidR="00F71BB9">
        <w:rPr>
          <w:vertAlign w:val="subscript"/>
        </w:rPr>
        <w:t>n</w:t>
      </w:r>
      <w:r>
        <w:t xml:space="preserve"> ~ F</w:t>
      </w:r>
      <w:commentRangeEnd w:id="13"/>
      <w:r w:rsidR="00586AC3">
        <w:rPr>
          <w:rStyle w:val="CommentReference"/>
        </w:rPr>
        <w:commentReference w:id="13"/>
      </w:r>
      <w:r>
        <w:t xml:space="preserve">. Therefore, the E(T) = </w:t>
      </w:r>
      <w:r>
        <w:sym w:font="Symbol" w:char="F06D"/>
      </w:r>
      <w:r>
        <w:rPr>
          <w:vertAlign w:val="subscript"/>
        </w:rPr>
        <w:t>0</w:t>
      </w:r>
      <w:r>
        <w:t xml:space="preserve">. </w:t>
      </w:r>
    </w:p>
    <w:p w14:paraId="6B84BE0D" w14:textId="77777777" w:rsidR="00C1201D" w:rsidRDefault="00C1201D" w:rsidP="004B665B">
      <w:pPr>
        <w:ind w:left="720"/>
      </w:pPr>
    </w:p>
    <w:p w14:paraId="05665509" w14:textId="1904E2FD" w:rsidR="002B3B21" w:rsidRDefault="00E4776E" w:rsidP="004B665B">
      <w:pPr>
        <w:ind w:left="720"/>
      </w:pPr>
      <w:r>
        <w:t xml:space="preserve">The bootstrap estimates this p-value with </w:t>
      </w:r>
      <w:r w:rsidR="00E568C6" w:rsidRPr="00E06E55">
        <w:rPr>
          <w:position w:val="-14"/>
        </w:rPr>
        <w:object w:dxaOrig="2160" w:dyaOrig="580" w14:anchorId="531FD31B">
          <v:shape id="_x0000_i1220" type="#_x0000_t75" style="width:108.85pt;height:28.45pt" o:ole="">
            <v:imagedata r:id="rId481" o:title=""/>
          </v:shape>
          <o:OLEObject Type="Embed" ProgID="Equation.DSMT4" ShapeID="_x0000_i1220" DrawAspect="Content" ObjectID="_1484265490" r:id="rId482"/>
        </w:object>
      </w:r>
      <w:r>
        <w:t>.</w:t>
      </w:r>
      <w:r w:rsidR="004B665B">
        <w:t xml:space="preserve"> </w:t>
      </w:r>
      <w:r w:rsidR="002B3B21">
        <w:t xml:space="preserve">We can approximate this probability through taking R resamples and calculating </w:t>
      </w:r>
    </w:p>
    <w:p w14:paraId="41D8EC9F" w14:textId="77777777" w:rsidR="002B3B21" w:rsidRDefault="002B3B21" w:rsidP="002B3B21">
      <w:pPr>
        <w:ind w:left="720"/>
      </w:pPr>
    </w:p>
    <w:p w14:paraId="39FA6C00" w14:textId="77777777" w:rsidR="002B3B21" w:rsidRDefault="00E568C6" w:rsidP="002B3B21">
      <w:pPr>
        <w:ind w:left="1440"/>
      </w:pPr>
      <w:r w:rsidRPr="00E06E55">
        <w:rPr>
          <w:position w:val="-36"/>
        </w:rPr>
        <w:object w:dxaOrig="3260" w:dyaOrig="1060" w14:anchorId="1F08635B">
          <v:shape id="_x0000_i1221" type="#_x0000_t75" style="width:162.4pt;height:53.6pt" o:ole="">
            <v:imagedata r:id="rId483" o:title=""/>
          </v:shape>
          <o:OLEObject Type="Embed" ProgID="Equation.DSMT4" ShapeID="_x0000_i1221" DrawAspect="Content" ObjectID="_1484265491" r:id="rId484"/>
        </w:object>
      </w:r>
      <w:r w:rsidR="002B3B21">
        <w:t xml:space="preserve">.  </w:t>
      </w:r>
    </w:p>
    <w:p w14:paraId="570E067A" w14:textId="77777777" w:rsidR="002B3B21" w:rsidRDefault="002B3B21" w:rsidP="002B3B21">
      <w:pPr>
        <w:ind w:left="1440"/>
      </w:pPr>
    </w:p>
    <w:p w14:paraId="57775E7E" w14:textId="77777777" w:rsidR="002A51B3" w:rsidRDefault="002A51B3" w:rsidP="002A51B3">
      <w:pPr>
        <w:ind w:left="720"/>
        <w:rPr>
          <w:u w:val="single"/>
        </w:rPr>
      </w:pPr>
      <w:r>
        <w:t xml:space="preserve">Why is the +1 in the numerator and denominator of the p-value? </w:t>
      </w:r>
    </w:p>
    <w:p w14:paraId="4E4A3CAD" w14:textId="62C88393" w:rsidR="002A51B3" w:rsidRPr="002A51B3" w:rsidRDefault="002A51B3" w:rsidP="000B5A5A">
      <w:pPr>
        <w:pStyle w:val="ListParagraph"/>
        <w:numPr>
          <w:ilvl w:val="0"/>
          <w:numId w:val="16"/>
        </w:numPr>
        <w:rPr>
          <w:u w:val="single"/>
        </w:rPr>
      </w:pPr>
      <w:r w:rsidRPr="00EB11D3">
        <w:lastRenderedPageBreak/>
        <w:t>R + 1: If H</w:t>
      </w:r>
      <w:r w:rsidR="00586AC3">
        <w:rPr>
          <w:vertAlign w:val="subscript"/>
        </w:rPr>
        <w:t>0</w:t>
      </w:r>
      <w:r w:rsidRPr="00EB11D3">
        <w:t xml:space="preserve"> was really true, then the original t would be just one more piece of information about the null distribution of T.</w:t>
      </w:r>
    </w:p>
    <w:p w14:paraId="6D179522" w14:textId="165F5F6D" w:rsidR="002A51B3" w:rsidRPr="002A51B3" w:rsidRDefault="002A51B3" w:rsidP="000B5A5A">
      <w:pPr>
        <w:pStyle w:val="ListParagraph"/>
        <w:numPr>
          <w:ilvl w:val="0"/>
          <w:numId w:val="16"/>
        </w:numPr>
        <w:rPr>
          <w:u w:val="single"/>
        </w:rPr>
      </w:pPr>
      <w:r w:rsidRPr="00EB11D3">
        <w:rPr>
          <w:position w:val="-12"/>
        </w:rPr>
        <w:object w:dxaOrig="2020" w:dyaOrig="560" w14:anchorId="07B477C9">
          <v:shape id="_x0000_i1222" type="#_x0000_t75" style="width:100.45pt;height:27.65pt" o:ole="">
            <v:imagedata r:id="rId485" o:title=""/>
          </v:shape>
          <o:OLEObject Type="Embed" ProgID="Equation.DSMT4" ShapeID="_x0000_i1222" DrawAspect="Content" ObjectID="_1484265492" r:id="rId486"/>
        </w:object>
      </w:r>
      <w:r w:rsidRPr="00EB11D3">
        <w:t>: t is always at least as large as itsel</w:t>
      </w:r>
      <w:r w:rsidR="00EE18FB">
        <w:t>f</w:t>
      </w:r>
    </w:p>
    <w:p w14:paraId="524C1380" w14:textId="77777777" w:rsidR="002A51B3" w:rsidRPr="002A51B3" w:rsidRDefault="002A51B3" w:rsidP="000B5A5A">
      <w:pPr>
        <w:pStyle w:val="ListParagraph"/>
        <w:numPr>
          <w:ilvl w:val="0"/>
          <w:numId w:val="16"/>
        </w:numPr>
        <w:rPr>
          <w:u w:val="single"/>
        </w:rPr>
      </w:pPr>
      <w:r w:rsidRPr="00EB11D3">
        <w:t xml:space="preserve">See </w:t>
      </w:r>
      <w:r>
        <w:t xml:space="preserve">Davison and Hinkley (1997, p. 141) for </w:t>
      </w:r>
      <w:r w:rsidRPr="00EB11D3">
        <w:t>more precise reasoning</w:t>
      </w:r>
      <w:r>
        <w:t xml:space="preserve"> if interested. </w:t>
      </w:r>
    </w:p>
    <w:p w14:paraId="53116D79" w14:textId="77777777" w:rsidR="002A51B3" w:rsidRDefault="002A51B3" w:rsidP="002A51B3">
      <w:pPr>
        <w:ind w:left="720"/>
      </w:pPr>
    </w:p>
    <w:p w14:paraId="5EA1AAF9" w14:textId="707681F5" w:rsidR="002A51B3" w:rsidRDefault="00EE18FB" w:rsidP="002A51B3">
      <w:pPr>
        <w:ind w:left="720"/>
      </w:pPr>
      <w:r>
        <w:t>Often, you will see</w:t>
      </w:r>
      <w:r w:rsidR="002A51B3">
        <w:t xml:space="preserve"> </w:t>
      </w:r>
    </w:p>
    <w:p w14:paraId="6F2B6CAE" w14:textId="77777777" w:rsidR="002A51B3" w:rsidRDefault="002A51B3" w:rsidP="002A51B3">
      <w:pPr>
        <w:ind w:left="720"/>
      </w:pPr>
    </w:p>
    <w:p w14:paraId="521017DA" w14:textId="77777777" w:rsidR="002A51B3" w:rsidRDefault="002A51B3" w:rsidP="002A51B3">
      <w:pPr>
        <w:ind w:left="1440"/>
      </w:pPr>
      <w:r w:rsidRPr="00E06E55">
        <w:rPr>
          <w:position w:val="-36"/>
        </w:rPr>
        <w:object w:dxaOrig="1560" w:dyaOrig="1060" w14:anchorId="31641464">
          <v:shape id="_x0000_i1223" type="#_x0000_t75" style="width:77.85pt;height:53.6pt" o:ole="">
            <v:imagedata r:id="rId487" o:title=""/>
          </v:shape>
          <o:OLEObject Type="Embed" ProgID="Equation.DSMT4" ShapeID="_x0000_i1223" DrawAspect="Content" ObjectID="_1484265493" r:id="rId488"/>
        </w:object>
      </w:r>
      <w:r>
        <w:t xml:space="preserve"> </w:t>
      </w:r>
    </w:p>
    <w:p w14:paraId="33DE975C" w14:textId="77777777" w:rsidR="002A51B3" w:rsidRDefault="002A51B3" w:rsidP="002A51B3">
      <w:pPr>
        <w:ind w:left="720"/>
      </w:pPr>
    </w:p>
    <w:p w14:paraId="00F7C2FA" w14:textId="62101B0B" w:rsidR="002A51B3" w:rsidRPr="002A51B3" w:rsidRDefault="00EE18FB" w:rsidP="002A51B3">
      <w:pPr>
        <w:ind w:left="720"/>
      </w:pPr>
      <w:r>
        <w:t xml:space="preserve">used </w:t>
      </w:r>
      <w:r w:rsidR="002A51B3">
        <w:t xml:space="preserve">instead for the p-value. As long as R is large, there will be not much difference between the two calculations.  </w:t>
      </w:r>
    </w:p>
    <w:p w14:paraId="23AC2A4C" w14:textId="77777777" w:rsidR="002A51B3" w:rsidRDefault="002A51B3" w:rsidP="002B3B21">
      <w:pPr>
        <w:ind w:left="720"/>
      </w:pPr>
    </w:p>
    <w:p w14:paraId="7A9C673B" w14:textId="3E284FC0" w:rsidR="002B3B21" w:rsidRPr="00283220" w:rsidRDefault="002B3B21" w:rsidP="002B3B21">
      <w:pPr>
        <w:ind w:left="720"/>
      </w:pPr>
      <w:r>
        <w:t>The above p-value is contingent on only LARGE values indicating evidence against H</w:t>
      </w:r>
      <w:r w:rsidR="00EE18FB">
        <w:rPr>
          <w:vertAlign w:val="subscript"/>
        </w:rPr>
        <w:t>0</w:t>
      </w:r>
      <w:r>
        <w:t xml:space="preserve">. </w:t>
      </w:r>
      <w:r w:rsidRPr="00283220">
        <w:t>If both small and large values indicate evidence against H</w:t>
      </w:r>
      <w:r w:rsidR="00EE18FB">
        <w:rPr>
          <w:vertAlign w:val="subscript"/>
        </w:rPr>
        <w:t>0</w:t>
      </w:r>
      <w:r w:rsidRPr="00283220">
        <w:t xml:space="preserve">, there is </w:t>
      </w:r>
      <w:r w:rsidR="00EE18FB">
        <w:t>more than one way</w:t>
      </w:r>
      <w:r w:rsidRPr="00283220">
        <w:t xml:space="preserve"> to calculate the p-value. One common way is:</w:t>
      </w:r>
    </w:p>
    <w:p w14:paraId="5D312D94" w14:textId="77777777" w:rsidR="002B3B21" w:rsidRPr="00283220" w:rsidRDefault="002B3B21" w:rsidP="002B3B21"/>
    <w:p w14:paraId="42AE7D61" w14:textId="77777777" w:rsidR="002B3B21" w:rsidRPr="00283220" w:rsidRDefault="00E568C6" w:rsidP="002B3B21">
      <w:pPr>
        <w:ind w:left="1440"/>
      </w:pPr>
      <w:r w:rsidRPr="00283220">
        <w:rPr>
          <w:position w:val="-20"/>
        </w:rPr>
        <w:object w:dxaOrig="6020" w:dyaOrig="700" w14:anchorId="1FD86357">
          <v:shape id="_x0000_i1224" type="#_x0000_t75" style="width:300.55pt;height:35.15pt" o:ole="">
            <v:imagedata r:id="rId489" o:title=""/>
          </v:shape>
          <o:OLEObject Type="Embed" ProgID="Equation.DSMT4" ShapeID="_x0000_i1224" DrawAspect="Content" ObjectID="_1484265494" r:id="rId490"/>
        </w:object>
      </w:r>
    </w:p>
    <w:p w14:paraId="3B0CBA52" w14:textId="77777777" w:rsidR="002B3B21" w:rsidRPr="00283220" w:rsidRDefault="002B3B21" w:rsidP="002B3B21">
      <w:pPr>
        <w:ind w:left="2160"/>
      </w:pPr>
    </w:p>
    <w:p w14:paraId="7254AB96" w14:textId="77777777" w:rsidR="002B3B21" w:rsidRPr="00283220" w:rsidRDefault="002B3B21" w:rsidP="002B3B21">
      <w:pPr>
        <w:tabs>
          <w:tab w:val="left" w:pos="810"/>
        </w:tabs>
        <w:ind w:left="810"/>
      </w:pPr>
      <w:r w:rsidRPr="00283220">
        <w:t xml:space="preserve">where this is typically </w:t>
      </w:r>
      <w:r>
        <w:t xml:space="preserve">estimated </w:t>
      </w:r>
      <w:r w:rsidRPr="00283220">
        <w:t xml:space="preserve">by </w:t>
      </w:r>
    </w:p>
    <w:p w14:paraId="3547847E" w14:textId="77777777" w:rsidR="002B3B21" w:rsidRPr="00283220" w:rsidRDefault="002B3B21" w:rsidP="002B3B21">
      <w:pPr>
        <w:tabs>
          <w:tab w:val="left" w:pos="810"/>
        </w:tabs>
      </w:pPr>
    </w:p>
    <w:p w14:paraId="13B297F0" w14:textId="77777777" w:rsidR="002B3B21" w:rsidRPr="00C07E3C" w:rsidRDefault="00E568C6" w:rsidP="002B3B21">
      <w:pPr>
        <w:tabs>
          <w:tab w:val="left" w:pos="810"/>
        </w:tabs>
        <w:ind w:left="1440"/>
      </w:pPr>
      <w:r w:rsidRPr="00283220">
        <w:rPr>
          <w:position w:val="-42"/>
        </w:rPr>
        <w:object w:dxaOrig="7180" w:dyaOrig="1180" w14:anchorId="4B67CCCF">
          <v:shape id="_x0000_i1225" type="#_x0000_t75" style="width:359.15pt;height:59.45pt" o:ole="">
            <v:imagedata r:id="rId491" o:title=""/>
          </v:shape>
          <o:OLEObject Type="Embed" ProgID="Equation.DSMT4" ShapeID="_x0000_i1225" DrawAspect="Content" ObjectID="_1484265495" r:id="rId492"/>
        </w:object>
      </w:r>
    </w:p>
    <w:p w14:paraId="457B9493" w14:textId="77777777" w:rsidR="002B3B21" w:rsidRDefault="002B3B21" w:rsidP="002B3B21">
      <w:pPr>
        <w:ind w:left="720"/>
      </w:pPr>
    </w:p>
    <w:p w14:paraId="2A4E5568" w14:textId="2B883EA9" w:rsidR="00E568C6" w:rsidRDefault="00E568C6" w:rsidP="00E568C6">
      <w:pPr>
        <w:ind w:left="720"/>
      </w:pPr>
      <w:r>
        <w:lastRenderedPageBreak/>
        <w:t xml:space="preserve">Another way is </w:t>
      </w:r>
    </w:p>
    <w:p w14:paraId="1A2F3FEA" w14:textId="77777777" w:rsidR="00E568C6" w:rsidRDefault="00E568C6" w:rsidP="00E568C6">
      <w:pPr>
        <w:ind w:left="720"/>
      </w:pPr>
    </w:p>
    <w:p w14:paraId="21B3B247" w14:textId="77777777" w:rsidR="00E568C6" w:rsidRDefault="00E568C6" w:rsidP="00E568C6">
      <w:pPr>
        <w:ind w:left="1440"/>
      </w:pPr>
      <w:r w:rsidRPr="00E06E55">
        <w:rPr>
          <w:position w:val="-36"/>
        </w:rPr>
        <w:object w:dxaOrig="2380" w:dyaOrig="1100" w14:anchorId="161B245A">
          <v:shape id="_x0000_i1226" type="#_x0000_t75" style="width:118.9pt;height:55.25pt" o:ole="">
            <v:imagedata r:id="rId493" o:title=""/>
          </v:shape>
          <o:OLEObject Type="Embed" ProgID="Equation.DSMT4" ShapeID="_x0000_i1226" DrawAspect="Content" ObjectID="_1484265496" r:id="rId494"/>
        </w:object>
      </w:r>
    </w:p>
    <w:p w14:paraId="24D89EEE" w14:textId="77777777" w:rsidR="00EE18FB" w:rsidRDefault="00EE18FB" w:rsidP="00E568C6">
      <w:pPr>
        <w:ind w:left="1440"/>
      </w:pPr>
    </w:p>
    <w:p w14:paraId="2555D985" w14:textId="585848F3" w:rsidR="00EE18FB" w:rsidRDefault="00EE18FB" w:rsidP="00EE18FB">
      <w:pPr>
        <w:ind w:left="720"/>
      </w:pPr>
      <w:r>
        <w:t xml:space="preserve">when the probability distribution is expected to be approximately symmetric about 0. If the distribution is not, this p-value calculation method should not be used. </w:t>
      </w:r>
    </w:p>
    <w:p w14:paraId="30FFA2B2" w14:textId="1EDF7C87" w:rsidR="002B3B21" w:rsidRDefault="002B3B21" w:rsidP="002B3B21">
      <w:pPr>
        <w:ind w:left="720"/>
      </w:pPr>
    </w:p>
    <w:p w14:paraId="0796878C" w14:textId="185D2B7B" w:rsidR="00E568C6" w:rsidRDefault="00E568C6" w:rsidP="00E568C6">
      <w:pPr>
        <w:ind w:left="720"/>
      </w:pPr>
      <w:r>
        <w:t xml:space="preserve">My preference is for the first method. </w:t>
      </w:r>
    </w:p>
    <w:p w14:paraId="38232F69" w14:textId="77777777" w:rsidR="00E568C6" w:rsidRDefault="00E568C6" w:rsidP="00E568C6">
      <w:pPr>
        <w:ind w:left="720"/>
      </w:pPr>
    </w:p>
    <w:p w14:paraId="2E3B3EEB" w14:textId="7969AA9A" w:rsidR="002B3B21" w:rsidRDefault="002B3B21" w:rsidP="002B3B21">
      <w:r w:rsidRPr="00120120">
        <w:rPr>
          <w:u w:val="single"/>
        </w:rPr>
        <w:t>Example</w:t>
      </w:r>
      <w:r w:rsidRPr="00EF0073">
        <w:t xml:space="preserve">: </w:t>
      </w:r>
      <w:r>
        <w:t>Larry Bird (bird.R)</w:t>
      </w:r>
    </w:p>
    <w:p w14:paraId="31E98DC5" w14:textId="65C2C2BD" w:rsidR="002B3B21" w:rsidRDefault="002A51B3" w:rsidP="002B3B21">
      <w:r>
        <w:rPr>
          <w:noProof/>
        </w:rPr>
        <w:drawing>
          <wp:anchor distT="0" distB="0" distL="114300" distR="114300" simplePos="0" relativeHeight="251710464" behindDoc="0" locked="0" layoutInCell="1" allowOverlap="1" wp14:anchorId="4AB98C35" wp14:editId="7D53E51D">
            <wp:simplePos x="0" y="0"/>
            <wp:positionH relativeFrom="column">
              <wp:posOffset>5238637</wp:posOffset>
            </wp:positionH>
            <wp:positionV relativeFrom="paragraph">
              <wp:posOffset>81280</wp:posOffset>
            </wp:positionV>
            <wp:extent cx="1449070" cy="2148840"/>
            <wp:effectExtent l="0" t="0" r="0" b="3810"/>
            <wp:wrapSquare wrapText="bothSides"/>
            <wp:docPr id="54" name="Picture 54" descr="birdc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irdcelt"/>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4907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4E781" w14:textId="7470E35C" w:rsidR="00307169" w:rsidRDefault="00307169" w:rsidP="00307169">
      <w:pPr>
        <w:ind w:left="720"/>
      </w:pPr>
      <w:r>
        <w:t xml:space="preserve">Free throws are typically shot in pairs.  Below is a contingency table summarizing Larry Bird’s first and second free throw attempts during the 1980-1 and 1981-2 NBA seasons. Let X = First attempt result and Y = Second attempt result.  </w:t>
      </w:r>
    </w:p>
    <w:p w14:paraId="56E209AB" w14:textId="77777777" w:rsidR="00307169" w:rsidRDefault="00307169" w:rsidP="00307169"/>
    <w:tbl>
      <w:tblPr>
        <w:tblW w:w="0" w:type="auto"/>
        <w:jc w:val="center"/>
        <w:tblCellMar>
          <w:top w:w="72" w:type="dxa"/>
          <w:left w:w="72" w:type="dxa"/>
          <w:bottom w:w="72" w:type="dxa"/>
          <w:right w:w="72" w:type="dxa"/>
        </w:tblCellMar>
        <w:tblLook w:val="0000" w:firstRow="0" w:lastRow="0" w:firstColumn="0" w:lastColumn="0" w:noHBand="0" w:noVBand="0"/>
      </w:tblPr>
      <w:tblGrid>
        <w:gridCol w:w="1566"/>
        <w:gridCol w:w="1411"/>
        <w:gridCol w:w="1145"/>
        <w:gridCol w:w="1411"/>
        <w:gridCol w:w="1034"/>
      </w:tblGrid>
      <w:tr w:rsidR="00307169" w:rsidRPr="00EF0073" w14:paraId="7E6FC268" w14:textId="77777777" w:rsidTr="007B7650">
        <w:trPr>
          <w:trHeight w:val="255"/>
          <w:jc w:val="center"/>
        </w:trPr>
        <w:tc>
          <w:tcPr>
            <w:tcW w:w="0" w:type="auto"/>
            <w:tcBorders>
              <w:bottom w:val="nil"/>
              <w:right w:val="nil"/>
            </w:tcBorders>
            <w:noWrap/>
            <w:vAlign w:val="bottom"/>
          </w:tcPr>
          <w:p w14:paraId="3899BBBD" w14:textId="77777777" w:rsidR="00307169" w:rsidRPr="00EF0073" w:rsidRDefault="00307169" w:rsidP="00B74752">
            <w:pPr>
              <w:jc w:val="center"/>
              <w:rPr>
                <w:rFonts w:eastAsia="Arial Unicode MS"/>
                <w:b/>
                <w:bCs/>
              </w:rPr>
            </w:pPr>
          </w:p>
        </w:tc>
        <w:tc>
          <w:tcPr>
            <w:tcW w:w="0" w:type="auto"/>
            <w:tcBorders>
              <w:left w:val="nil"/>
              <w:bottom w:val="nil"/>
              <w:right w:val="nil"/>
            </w:tcBorders>
            <w:noWrap/>
            <w:vAlign w:val="bottom"/>
          </w:tcPr>
          <w:p w14:paraId="7CC41A99" w14:textId="77777777" w:rsidR="00307169" w:rsidRPr="00EF0073" w:rsidRDefault="00307169" w:rsidP="00B74752">
            <w:pPr>
              <w:jc w:val="center"/>
              <w:rPr>
                <w:rFonts w:eastAsia="Arial Unicode MS"/>
              </w:rPr>
            </w:pPr>
          </w:p>
        </w:tc>
        <w:tc>
          <w:tcPr>
            <w:tcW w:w="0" w:type="auto"/>
            <w:gridSpan w:val="2"/>
            <w:tcBorders>
              <w:top w:val="single" w:sz="8" w:space="0" w:color="auto"/>
              <w:left w:val="single" w:sz="4" w:space="0" w:color="auto"/>
              <w:bottom w:val="single" w:sz="4" w:space="0" w:color="auto"/>
              <w:right w:val="single" w:sz="4" w:space="0" w:color="auto"/>
            </w:tcBorders>
            <w:noWrap/>
            <w:vAlign w:val="bottom"/>
          </w:tcPr>
          <w:p w14:paraId="0A3D50BA" w14:textId="4A33CDB1" w:rsidR="00307169" w:rsidRPr="00EF0073" w:rsidRDefault="00307169" w:rsidP="00B74752">
            <w:pPr>
              <w:jc w:val="center"/>
              <w:rPr>
                <w:rFonts w:eastAsia="Arial Unicode MS"/>
              </w:rPr>
            </w:pPr>
            <w:r w:rsidRPr="00EF0073">
              <w:t>Second</w:t>
            </w:r>
            <w:r w:rsidR="00273C07">
              <w:t xml:space="preserve"> (Y)</w:t>
            </w:r>
          </w:p>
        </w:tc>
        <w:tc>
          <w:tcPr>
            <w:tcW w:w="0" w:type="auto"/>
            <w:tcBorders>
              <w:left w:val="single" w:sz="4" w:space="0" w:color="auto"/>
              <w:bottom w:val="nil"/>
            </w:tcBorders>
            <w:noWrap/>
            <w:vAlign w:val="bottom"/>
          </w:tcPr>
          <w:p w14:paraId="6D4EADD5" w14:textId="77777777" w:rsidR="00307169" w:rsidRPr="00EF0073" w:rsidRDefault="00307169" w:rsidP="00B74752">
            <w:pPr>
              <w:jc w:val="center"/>
              <w:rPr>
                <w:rFonts w:eastAsia="Arial Unicode MS"/>
              </w:rPr>
            </w:pPr>
          </w:p>
        </w:tc>
      </w:tr>
      <w:tr w:rsidR="00307169" w:rsidRPr="00EF0073" w14:paraId="57F2E37F" w14:textId="77777777" w:rsidTr="007B7650">
        <w:trPr>
          <w:trHeight w:val="255"/>
          <w:jc w:val="center"/>
        </w:trPr>
        <w:tc>
          <w:tcPr>
            <w:tcW w:w="0" w:type="auto"/>
            <w:tcBorders>
              <w:top w:val="nil"/>
              <w:bottom w:val="single" w:sz="4" w:space="0" w:color="auto"/>
              <w:right w:val="nil"/>
            </w:tcBorders>
            <w:noWrap/>
            <w:vAlign w:val="bottom"/>
          </w:tcPr>
          <w:p w14:paraId="2081FDB4" w14:textId="77777777" w:rsidR="00307169" w:rsidRPr="00EF0073" w:rsidRDefault="00307169" w:rsidP="00B74752">
            <w:pPr>
              <w:jc w:val="center"/>
              <w:rPr>
                <w:rFonts w:eastAsia="Arial Unicode MS"/>
              </w:rPr>
            </w:pPr>
          </w:p>
        </w:tc>
        <w:tc>
          <w:tcPr>
            <w:tcW w:w="0" w:type="auto"/>
            <w:tcBorders>
              <w:top w:val="nil"/>
              <w:left w:val="nil"/>
              <w:bottom w:val="single" w:sz="4" w:space="0" w:color="auto"/>
              <w:right w:val="single" w:sz="4" w:space="0" w:color="auto"/>
            </w:tcBorders>
            <w:noWrap/>
            <w:vAlign w:val="bottom"/>
          </w:tcPr>
          <w:p w14:paraId="35EEA7DA" w14:textId="77777777" w:rsidR="00307169" w:rsidRPr="00EF0073" w:rsidRDefault="00307169" w:rsidP="00B74752">
            <w:pPr>
              <w:jc w:val="center"/>
              <w:rPr>
                <w:rFonts w:eastAsia="Arial Unicode MS"/>
              </w:rPr>
            </w:pPr>
          </w:p>
        </w:tc>
        <w:tc>
          <w:tcPr>
            <w:tcW w:w="0" w:type="auto"/>
            <w:tcBorders>
              <w:top w:val="nil"/>
              <w:left w:val="nil"/>
              <w:bottom w:val="single" w:sz="4" w:space="0" w:color="auto"/>
              <w:right w:val="single" w:sz="4" w:space="0" w:color="auto"/>
            </w:tcBorders>
            <w:noWrap/>
            <w:vAlign w:val="bottom"/>
          </w:tcPr>
          <w:p w14:paraId="1FAA1849" w14:textId="77777777" w:rsidR="00307169" w:rsidRPr="00EF0073" w:rsidRDefault="00307169" w:rsidP="00B74752">
            <w:pPr>
              <w:jc w:val="center"/>
              <w:rPr>
                <w:rFonts w:eastAsia="Arial Unicode MS"/>
              </w:rPr>
            </w:pPr>
            <w:r w:rsidRPr="00EF0073">
              <w:t>Made</w:t>
            </w:r>
          </w:p>
        </w:tc>
        <w:tc>
          <w:tcPr>
            <w:tcW w:w="0" w:type="auto"/>
            <w:tcBorders>
              <w:top w:val="nil"/>
              <w:left w:val="nil"/>
              <w:bottom w:val="single" w:sz="4" w:space="0" w:color="auto"/>
              <w:right w:val="single" w:sz="4" w:space="0" w:color="auto"/>
            </w:tcBorders>
            <w:noWrap/>
            <w:vAlign w:val="bottom"/>
          </w:tcPr>
          <w:p w14:paraId="5B7263F0" w14:textId="77777777" w:rsidR="00307169" w:rsidRPr="00EF0073" w:rsidRDefault="00307169" w:rsidP="00B74752">
            <w:pPr>
              <w:jc w:val="center"/>
              <w:rPr>
                <w:rFonts w:eastAsia="Arial Unicode MS"/>
              </w:rPr>
            </w:pPr>
            <w:r w:rsidRPr="00EF0073">
              <w:t>Missed</w:t>
            </w:r>
          </w:p>
        </w:tc>
        <w:tc>
          <w:tcPr>
            <w:tcW w:w="0" w:type="auto"/>
            <w:tcBorders>
              <w:top w:val="single" w:sz="4" w:space="0" w:color="auto"/>
              <w:left w:val="nil"/>
              <w:bottom w:val="single" w:sz="4" w:space="0" w:color="auto"/>
              <w:right w:val="single" w:sz="8" w:space="0" w:color="auto"/>
            </w:tcBorders>
            <w:noWrap/>
            <w:vAlign w:val="bottom"/>
          </w:tcPr>
          <w:p w14:paraId="4E70C999" w14:textId="77777777" w:rsidR="00307169" w:rsidRPr="00EF0073" w:rsidRDefault="00307169" w:rsidP="00B74752">
            <w:pPr>
              <w:jc w:val="center"/>
              <w:rPr>
                <w:rFonts w:eastAsia="Arial Unicode MS"/>
              </w:rPr>
            </w:pPr>
            <w:r w:rsidRPr="00EF0073">
              <w:t>Total</w:t>
            </w:r>
          </w:p>
        </w:tc>
      </w:tr>
      <w:tr w:rsidR="00307169" w:rsidRPr="00EF0073" w14:paraId="61B3EE83" w14:textId="77777777" w:rsidTr="007B7650">
        <w:trPr>
          <w:trHeight w:val="255"/>
          <w:jc w:val="center"/>
        </w:trPr>
        <w:tc>
          <w:tcPr>
            <w:tcW w:w="0" w:type="auto"/>
            <w:vMerge w:val="restart"/>
            <w:tcBorders>
              <w:top w:val="single" w:sz="4" w:space="0" w:color="auto"/>
              <w:left w:val="single" w:sz="8" w:space="0" w:color="auto"/>
              <w:bottom w:val="nil"/>
              <w:right w:val="single" w:sz="8" w:space="0" w:color="auto"/>
            </w:tcBorders>
            <w:noWrap/>
            <w:vAlign w:val="center"/>
          </w:tcPr>
          <w:p w14:paraId="1C0E7514" w14:textId="4066D83E" w:rsidR="00307169" w:rsidRPr="00EF0073" w:rsidRDefault="00307169" w:rsidP="00B74752">
            <w:pPr>
              <w:jc w:val="center"/>
              <w:rPr>
                <w:rFonts w:eastAsia="Arial Unicode MS"/>
              </w:rPr>
            </w:pPr>
            <w:r w:rsidRPr="00EF0073">
              <w:t>First</w:t>
            </w:r>
            <w:r w:rsidR="00273C07">
              <w:t xml:space="preserve"> (X)</w:t>
            </w:r>
          </w:p>
        </w:tc>
        <w:tc>
          <w:tcPr>
            <w:tcW w:w="0" w:type="auto"/>
            <w:tcBorders>
              <w:top w:val="nil"/>
              <w:left w:val="single" w:sz="8" w:space="0" w:color="auto"/>
              <w:bottom w:val="single" w:sz="4" w:space="0" w:color="auto"/>
              <w:right w:val="single" w:sz="4" w:space="0" w:color="auto"/>
            </w:tcBorders>
            <w:noWrap/>
            <w:vAlign w:val="bottom"/>
          </w:tcPr>
          <w:p w14:paraId="71AE2FFE" w14:textId="77777777" w:rsidR="00307169" w:rsidRPr="00EF0073" w:rsidRDefault="00307169" w:rsidP="00B74752">
            <w:pPr>
              <w:jc w:val="center"/>
              <w:rPr>
                <w:rFonts w:eastAsia="Arial Unicode MS"/>
              </w:rPr>
            </w:pPr>
            <w:r w:rsidRPr="00EF0073">
              <w:t>Made</w:t>
            </w:r>
          </w:p>
        </w:tc>
        <w:tc>
          <w:tcPr>
            <w:tcW w:w="0" w:type="auto"/>
            <w:tcBorders>
              <w:top w:val="nil"/>
              <w:left w:val="nil"/>
              <w:bottom w:val="single" w:sz="4" w:space="0" w:color="auto"/>
              <w:right w:val="single" w:sz="4" w:space="0" w:color="auto"/>
            </w:tcBorders>
            <w:noWrap/>
            <w:vAlign w:val="bottom"/>
          </w:tcPr>
          <w:p w14:paraId="42741829" w14:textId="77777777" w:rsidR="00307169" w:rsidRPr="00EF0073" w:rsidRDefault="00307169" w:rsidP="00B74752">
            <w:pPr>
              <w:jc w:val="center"/>
              <w:rPr>
                <w:rFonts w:eastAsia="Arial Unicode MS"/>
              </w:rPr>
            </w:pPr>
            <w:r w:rsidRPr="00EF0073">
              <w:t>251</w:t>
            </w:r>
          </w:p>
        </w:tc>
        <w:tc>
          <w:tcPr>
            <w:tcW w:w="0" w:type="auto"/>
            <w:tcBorders>
              <w:top w:val="nil"/>
              <w:left w:val="nil"/>
              <w:bottom w:val="single" w:sz="4" w:space="0" w:color="auto"/>
              <w:right w:val="single" w:sz="4" w:space="0" w:color="auto"/>
            </w:tcBorders>
            <w:noWrap/>
            <w:vAlign w:val="bottom"/>
          </w:tcPr>
          <w:p w14:paraId="7ACFC484" w14:textId="77777777" w:rsidR="00307169" w:rsidRPr="00EF0073" w:rsidRDefault="00307169" w:rsidP="00B74752">
            <w:pPr>
              <w:jc w:val="center"/>
              <w:rPr>
                <w:rFonts w:eastAsia="Arial Unicode MS"/>
              </w:rPr>
            </w:pPr>
            <w:r w:rsidRPr="00EF0073">
              <w:t>34</w:t>
            </w:r>
          </w:p>
        </w:tc>
        <w:tc>
          <w:tcPr>
            <w:tcW w:w="0" w:type="auto"/>
            <w:tcBorders>
              <w:top w:val="nil"/>
              <w:left w:val="nil"/>
              <w:bottom w:val="single" w:sz="4" w:space="0" w:color="auto"/>
              <w:right w:val="single" w:sz="8" w:space="0" w:color="auto"/>
            </w:tcBorders>
            <w:noWrap/>
            <w:vAlign w:val="bottom"/>
          </w:tcPr>
          <w:p w14:paraId="0FB3042D" w14:textId="77777777" w:rsidR="00307169" w:rsidRPr="00EF0073" w:rsidRDefault="00307169" w:rsidP="00B74752">
            <w:pPr>
              <w:jc w:val="center"/>
              <w:rPr>
                <w:rFonts w:eastAsia="Arial Unicode MS"/>
              </w:rPr>
            </w:pPr>
            <w:r w:rsidRPr="00EF0073">
              <w:t>285</w:t>
            </w:r>
          </w:p>
        </w:tc>
      </w:tr>
      <w:tr w:rsidR="00307169" w:rsidRPr="00EF0073" w14:paraId="3125FBC5" w14:textId="77777777" w:rsidTr="007B7650">
        <w:trPr>
          <w:trHeight w:val="255"/>
          <w:jc w:val="center"/>
        </w:trPr>
        <w:tc>
          <w:tcPr>
            <w:tcW w:w="0" w:type="auto"/>
            <w:vMerge/>
            <w:tcBorders>
              <w:top w:val="single" w:sz="4" w:space="0" w:color="auto"/>
              <w:left w:val="single" w:sz="8" w:space="0" w:color="auto"/>
              <w:bottom w:val="single" w:sz="8" w:space="0" w:color="auto"/>
              <w:right w:val="single" w:sz="8" w:space="0" w:color="auto"/>
            </w:tcBorders>
            <w:vAlign w:val="center"/>
          </w:tcPr>
          <w:p w14:paraId="4ED21252" w14:textId="77777777" w:rsidR="00307169" w:rsidRPr="00EF0073" w:rsidRDefault="00307169" w:rsidP="00B74752">
            <w:pPr>
              <w:jc w:val="center"/>
              <w:rPr>
                <w:rFonts w:eastAsia="Arial Unicode MS"/>
              </w:rPr>
            </w:pPr>
          </w:p>
        </w:tc>
        <w:tc>
          <w:tcPr>
            <w:tcW w:w="0" w:type="auto"/>
            <w:tcBorders>
              <w:top w:val="nil"/>
              <w:left w:val="single" w:sz="8" w:space="0" w:color="auto"/>
              <w:bottom w:val="single" w:sz="4" w:space="0" w:color="auto"/>
              <w:right w:val="single" w:sz="4" w:space="0" w:color="auto"/>
            </w:tcBorders>
            <w:noWrap/>
            <w:vAlign w:val="bottom"/>
          </w:tcPr>
          <w:p w14:paraId="6C15C1DB" w14:textId="77777777" w:rsidR="00307169" w:rsidRPr="00EF0073" w:rsidRDefault="00307169" w:rsidP="00B74752">
            <w:pPr>
              <w:jc w:val="center"/>
              <w:rPr>
                <w:rFonts w:eastAsia="Arial Unicode MS"/>
              </w:rPr>
            </w:pPr>
            <w:r w:rsidRPr="00EF0073">
              <w:t>Missed</w:t>
            </w:r>
          </w:p>
        </w:tc>
        <w:tc>
          <w:tcPr>
            <w:tcW w:w="0" w:type="auto"/>
            <w:tcBorders>
              <w:top w:val="nil"/>
              <w:left w:val="nil"/>
              <w:bottom w:val="single" w:sz="4" w:space="0" w:color="auto"/>
              <w:right w:val="single" w:sz="4" w:space="0" w:color="auto"/>
            </w:tcBorders>
            <w:noWrap/>
            <w:vAlign w:val="bottom"/>
          </w:tcPr>
          <w:p w14:paraId="19BAE83F" w14:textId="77777777" w:rsidR="00307169" w:rsidRPr="00EF0073" w:rsidRDefault="00307169" w:rsidP="00B74752">
            <w:pPr>
              <w:jc w:val="center"/>
              <w:rPr>
                <w:rFonts w:eastAsia="Arial Unicode MS"/>
              </w:rPr>
            </w:pPr>
            <w:r w:rsidRPr="00EF0073">
              <w:t>48</w:t>
            </w:r>
          </w:p>
        </w:tc>
        <w:tc>
          <w:tcPr>
            <w:tcW w:w="0" w:type="auto"/>
            <w:tcBorders>
              <w:top w:val="nil"/>
              <w:left w:val="nil"/>
              <w:bottom w:val="single" w:sz="4" w:space="0" w:color="auto"/>
              <w:right w:val="single" w:sz="4" w:space="0" w:color="auto"/>
            </w:tcBorders>
            <w:noWrap/>
            <w:vAlign w:val="bottom"/>
          </w:tcPr>
          <w:p w14:paraId="326C6BC4" w14:textId="77777777" w:rsidR="00307169" w:rsidRPr="00EF0073" w:rsidRDefault="00307169" w:rsidP="00B74752">
            <w:pPr>
              <w:jc w:val="center"/>
              <w:rPr>
                <w:rFonts w:eastAsia="Arial Unicode MS"/>
              </w:rPr>
            </w:pPr>
            <w:r w:rsidRPr="00EF0073">
              <w:t>5</w:t>
            </w:r>
          </w:p>
        </w:tc>
        <w:tc>
          <w:tcPr>
            <w:tcW w:w="0" w:type="auto"/>
            <w:tcBorders>
              <w:top w:val="nil"/>
              <w:left w:val="nil"/>
              <w:bottom w:val="single" w:sz="4" w:space="0" w:color="auto"/>
              <w:right w:val="single" w:sz="8" w:space="0" w:color="auto"/>
            </w:tcBorders>
            <w:noWrap/>
            <w:vAlign w:val="bottom"/>
          </w:tcPr>
          <w:p w14:paraId="046EFE7F" w14:textId="77777777" w:rsidR="00307169" w:rsidRPr="00EF0073" w:rsidRDefault="00307169" w:rsidP="00B74752">
            <w:pPr>
              <w:jc w:val="center"/>
              <w:rPr>
                <w:rFonts w:eastAsia="Arial Unicode MS"/>
              </w:rPr>
            </w:pPr>
            <w:r w:rsidRPr="00EF0073">
              <w:t>53</w:t>
            </w:r>
          </w:p>
        </w:tc>
      </w:tr>
      <w:tr w:rsidR="00307169" w:rsidRPr="00EF0073" w14:paraId="4C173488" w14:textId="77777777" w:rsidTr="007B7650">
        <w:trPr>
          <w:trHeight w:val="270"/>
          <w:jc w:val="center"/>
        </w:trPr>
        <w:tc>
          <w:tcPr>
            <w:tcW w:w="0" w:type="auto"/>
            <w:tcBorders>
              <w:top w:val="single" w:sz="8" w:space="0" w:color="auto"/>
              <w:right w:val="nil"/>
            </w:tcBorders>
            <w:noWrap/>
            <w:vAlign w:val="bottom"/>
          </w:tcPr>
          <w:p w14:paraId="19387FCC" w14:textId="77777777" w:rsidR="00307169" w:rsidRPr="00EF0073" w:rsidRDefault="00307169" w:rsidP="00B74752">
            <w:pPr>
              <w:jc w:val="center"/>
              <w:rPr>
                <w:rFonts w:eastAsia="Arial Unicode MS"/>
              </w:rPr>
            </w:pPr>
          </w:p>
        </w:tc>
        <w:tc>
          <w:tcPr>
            <w:tcW w:w="0" w:type="auto"/>
            <w:tcBorders>
              <w:top w:val="nil"/>
              <w:left w:val="single" w:sz="4" w:space="0" w:color="auto"/>
              <w:bottom w:val="single" w:sz="8" w:space="0" w:color="auto"/>
              <w:right w:val="single" w:sz="4" w:space="0" w:color="auto"/>
            </w:tcBorders>
            <w:noWrap/>
            <w:vAlign w:val="bottom"/>
          </w:tcPr>
          <w:p w14:paraId="278B76AC" w14:textId="77777777" w:rsidR="00307169" w:rsidRPr="00EF0073" w:rsidRDefault="00307169" w:rsidP="00B74752">
            <w:pPr>
              <w:jc w:val="center"/>
              <w:rPr>
                <w:rFonts w:eastAsia="Arial Unicode MS"/>
              </w:rPr>
            </w:pPr>
            <w:r w:rsidRPr="00EF0073">
              <w:t>Total</w:t>
            </w:r>
          </w:p>
        </w:tc>
        <w:tc>
          <w:tcPr>
            <w:tcW w:w="0" w:type="auto"/>
            <w:tcBorders>
              <w:top w:val="nil"/>
              <w:left w:val="nil"/>
              <w:bottom w:val="single" w:sz="8" w:space="0" w:color="auto"/>
              <w:right w:val="single" w:sz="4" w:space="0" w:color="auto"/>
            </w:tcBorders>
            <w:noWrap/>
            <w:vAlign w:val="bottom"/>
          </w:tcPr>
          <w:p w14:paraId="2C547BDA" w14:textId="77777777" w:rsidR="00307169" w:rsidRPr="00EF0073" w:rsidRDefault="00307169" w:rsidP="00B74752">
            <w:pPr>
              <w:jc w:val="center"/>
              <w:rPr>
                <w:rFonts w:eastAsia="Arial Unicode MS"/>
              </w:rPr>
            </w:pPr>
            <w:r w:rsidRPr="00EF0073">
              <w:t>299</w:t>
            </w:r>
          </w:p>
        </w:tc>
        <w:tc>
          <w:tcPr>
            <w:tcW w:w="0" w:type="auto"/>
            <w:tcBorders>
              <w:top w:val="nil"/>
              <w:left w:val="nil"/>
              <w:bottom w:val="single" w:sz="8" w:space="0" w:color="auto"/>
              <w:right w:val="single" w:sz="4" w:space="0" w:color="auto"/>
            </w:tcBorders>
            <w:noWrap/>
            <w:vAlign w:val="bottom"/>
          </w:tcPr>
          <w:p w14:paraId="40202C18" w14:textId="77777777" w:rsidR="00307169" w:rsidRPr="00EF0073" w:rsidRDefault="00307169" w:rsidP="00B74752">
            <w:pPr>
              <w:jc w:val="center"/>
              <w:rPr>
                <w:rFonts w:eastAsia="Arial Unicode MS"/>
              </w:rPr>
            </w:pPr>
            <w:r w:rsidRPr="00EF0073">
              <w:t>39</w:t>
            </w:r>
          </w:p>
        </w:tc>
        <w:tc>
          <w:tcPr>
            <w:tcW w:w="0" w:type="auto"/>
            <w:tcBorders>
              <w:top w:val="nil"/>
              <w:left w:val="nil"/>
              <w:bottom w:val="single" w:sz="8" w:space="0" w:color="auto"/>
              <w:right w:val="single" w:sz="8" w:space="0" w:color="auto"/>
            </w:tcBorders>
            <w:noWrap/>
            <w:vAlign w:val="bottom"/>
          </w:tcPr>
          <w:p w14:paraId="2D485CA7" w14:textId="77777777" w:rsidR="00307169" w:rsidRPr="00EF0073" w:rsidRDefault="00307169" w:rsidP="00B74752">
            <w:pPr>
              <w:jc w:val="center"/>
              <w:rPr>
                <w:rFonts w:eastAsia="Arial Unicode MS"/>
              </w:rPr>
            </w:pPr>
            <w:r w:rsidRPr="00EF0073">
              <w:t>338</w:t>
            </w:r>
          </w:p>
        </w:tc>
      </w:tr>
    </w:tbl>
    <w:p w14:paraId="31471249" w14:textId="77777777" w:rsidR="00307169" w:rsidRDefault="00307169" w:rsidP="00307169"/>
    <w:p w14:paraId="0E953BEF" w14:textId="77777777" w:rsidR="00307169" w:rsidRDefault="00307169" w:rsidP="00307169">
      <w:pPr>
        <w:ind w:left="720"/>
      </w:pPr>
      <w:r>
        <w:lastRenderedPageBreak/>
        <w:t>Are the first free throw and the second throw outcomes independent? Test the following hypotheses:</w:t>
      </w:r>
    </w:p>
    <w:p w14:paraId="0E290942" w14:textId="77777777" w:rsidR="00307169" w:rsidRDefault="00307169" w:rsidP="00307169">
      <w:pPr>
        <w:ind w:left="720"/>
      </w:pPr>
    </w:p>
    <w:p w14:paraId="5754DCC0" w14:textId="77777777" w:rsidR="00307169" w:rsidRDefault="00307169" w:rsidP="00307169">
      <w:pPr>
        <w:ind w:left="720"/>
      </w:pPr>
      <w:r>
        <w:t>H</w:t>
      </w:r>
      <w:r>
        <w:rPr>
          <w:vertAlign w:val="subscript"/>
        </w:rPr>
        <w:t>0</w:t>
      </w:r>
      <w:r>
        <w:t>: P(X=i, Y=j) = P(X=i)</w:t>
      </w:r>
      <w:r>
        <w:sym w:font="Symbol" w:char="F02A"/>
      </w:r>
      <w:r>
        <w:t xml:space="preserve">P(Y=j) for i = 1, 2 and j = 1, 2 </w:t>
      </w:r>
      <w:r>
        <w:br/>
        <w:t>H</w:t>
      </w:r>
      <w:r>
        <w:rPr>
          <w:vertAlign w:val="subscript"/>
        </w:rPr>
        <w:t>a</w:t>
      </w:r>
      <w:r>
        <w:t>: Not all equal</w:t>
      </w:r>
    </w:p>
    <w:p w14:paraId="6DA59F4B" w14:textId="77777777" w:rsidR="00307169" w:rsidRDefault="00307169" w:rsidP="00307169">
      <w:pPr>
        <w:ind w:left="720"/>
      </w:pPr>
    </w:p>
    <w:p w14:paraId="29CF372F" w14:textId="36BC324A" w:rsidR="00307169" w:rsidRDefault="00307169" w:rsidP="00307169">
      <w:pPr>
        <w:ind w:left="720"/>
      </w:pPr>
      <w:r>
        <w:t>Below is how we can enter the data into R:</w:t>
      </w:r>
    </w:p>
    <w:p w14:paraId="49AAC108" w14:textId="77777777" w:rsidR="00307169" w:rsidRDefault="00307169" w:rsidP="00307169">
      <w:pPr>
        <w:ind w:left="720"/>
      </w:pPr>
    </w:p>
    <w:p w14:paraId="7EAF8CC4" w14:textId="77777777" w:rsidR="00307169" w:rsidRDefault="00307169" w:rsidP="00307169">
      <w:pPr>
        <w:pStyle w:val="R-14"/>
      </w:pPr>
      <w:r>
        <w:t xml:space="preserve">&gt; c.table&lt;-array(data = c(251, 48, 34, 5), dim = c(2,2), </w:t>
      </w:r>
    </w:p>
    <w:p w14:paraId="46090B8E" w14:textId="77777777" w:rsidR="00307169" w:rsidRDefault="00307169" w:rsidP="00307169">
      <w:pPr>
        <w:pStyle w:val="R-14"/>
      </w:pPr>
      <w:r>
        <w:t xml:space="preserve">    dimnames = list(First = c("made", "missed"), Second = </w:t>
      </w:r>
    </w:p>
    <w:p w14:paraId="57E1628C" w14:textId="694828BF" w:rsidR="00307169" w:rsidRDefault="00307169" w:rsidP="00307169">
      <w:pPr>
        <w:pStyle w:val="R-14"/>
      </w:pPr>
      <w:r>
        <w:t xml:space="preserve">    c("made", "missed")))</w:t>
      </w:r>
    </w:p>
    <w:p w14:paraId="7E6AA402" w14:textId="6BF4F594" w:rsidR="00307169" w:rsidRDefault="00307169" w:rsidP="00307169">
      <w:pPr>
        <w:pStyle w:val="R-14"/>
      </w:pPr>
      <w:r>
        <w:t>&gt; c.table</w:t>
      </w:r>
    </w:p>
    <w:p w14:paraId="5C22D670" w14:textId="77777777" w:rsidR="00307169" w:rsidRDefault="00307169" w:rsidP="00307169">
      <w:pPr>
        <w:pStyle w:val="R-14"/>
      </w:pPr>
      <w:r>
        <w:t xml:space="preserve">        Second</w:t>
      </w:r>
    </w:p>
    <w:p w14:paraId="3F896E50" w14:textId="77777777" w:rsidR="00307169" w:rsidRDefault="00307169" w:rsidP="00307169">
      <w:pPr>
        <w:pStyle w:val="R-14"/>
      </w:pPr>
      <w:r>
        <w:t>First    made missed</w:t>
      </w:r>
    </w:p>
    <w:p w14:paraId="1659D4EC" w14:textId="77777777" w:rsidR="00307169" w:rsidRDefault="00307169" w:rsidP="00307169">
      <w:pPr>
        <w:pStyle w:val="R-14"/>
      </w:pPr>
      <w:r>
        <w:t xml:space="preserve">  made    251     34</w:t>
      </w:r>
    </w:p>
    <w:p w14:paraId="6CE20750" w14:textId="0F4A1DC1" w:rsidR="00307169" w:rsidRDefault="00307169" w:rsidP="00307169">
      <w:pPr>
        <w:pStyle w:val="R-14"/>
      </w:pPr>
      <w:r>
        <w:t xml:space="preserve">  missed   48      5</w:t>
      </w:r>
    </w:p>
    <w:p w14:paraId="5956190E" w14:textId="77777777" w:rsidR="002B3B21" w:rsidRDefault="002B3B21" w:rsidP="002B3B21">
      <w:pPr>
        <w:ind w:left="720"/>
      </w:pPr>
    </w:p>
    <w:p w14:paraId="2F7E2DC5" w14:textId="78E6B3D9" w:rsidR="00307169" w:rsidRDefault="00307169" w:rsidP="002B3B21">
      <w:pPr>
        <w:ind w:left="720"/>
      </w:pPr>
      <w:r>
        <w:t xml:space="preserve">In order to use the bootstrap, we will also need to convert the data into its “raw form”: </w:t>
      </w:r>
    </w:p>
    <w:p w14:paraId="745B9818" w14:textId="77777777" w:rsidR="00307169" w:rsidRDefault="00307169" w:rsidP="002B3B21">
      <w:pPr>
        <w:ind w:left="720"/>
      </w:pPr>
    </w:p>
    <w:p w14:paraId="5C64BBF7" w14:textId="3B0CA7E0" w:rsidR="00143D4E" w:rsidRDefault="00143D4E" w:rsidP="00143D4E">
      <w:pPr>
        <w:pStyle w:val="R-14"/>
      </w:pPr>
      <w:r>
        <w:t>&gt; set1 &lt;- as.data.frame(as.table(c.table))</w:t>
      </w:r>
    </w:p>
    <w:p w14:paraId="55A33BA0" w14:textId="7B2221EF" w:rsidR="00143D4E" w:rsidRDefault="00143D4E" w:rsidP="00143D4E">
      <w:pPr>
        <w:pStyle w:val="R-14"/>
      </w:pPr>
      <w:r>
        <w:t>&gt; set1</w:t>
      </w:r>
    </w:p>
    <w:p w14:paraId="72335851" w14:textId="77777777" w:rsidR="00143D4E" w:rsidRDefault="00143D4E" w:rsidP="00143D4E">
      <w:pPr>
        <w:pStyle w:val="R-14"/>
      </w:pPr>
      <w:r>
        <w:t xml:space="preserve">   First Second Freq</w:t>
      </w:r>
    </w:p>
    <w:p w14:paraId="36D00A8C" w14:textId="77777777" w:rsidR="00143D4E" w:rsidRDefault="00143D4E" w:rsidP="00143D4E">
      <w:pPr>
        <w:pStyle w:val="R-14"/>
      </w:pPr>
      <w:r>
        <w:t>1   made   made  251</w:t>
      </w:r>
    </w:p>
    <w:p w14:paraId="66315EB8" w14:textId="77777777" w:rsidR="00143D4E" w:rsidRDefault="00143D4E" w:rsidP="00143D4E">
      <w:pPr>
        <w:pStyle w:val="R-14"/>
      </w:pPr>
      <w:r>
        <w:t>2 missed   made   48</w:t>
      </w:r>
    </w:p>
    <w:p w14:paraId="0F0BAC16" w14:textId="77777777" w:rsidR="00143D4E" w:rsidRDefault="00143D4E" w:rsidP="00143D4E">
      <w:pPr>
        <w:pStyle w:val="R-14"/>
      </w:pPr>
      <w:r>
        <w:t>3   made missed   34</w:t>
      </w:r>
    </w:p>
    <w:p w14:paraId="4DD58967" w14:textId="77777777" w:rsidR="00143D4E" w:rsidRDefault="00143D4E" w:rsidP="00143D4E">
      <w:pPr>
        <w:pStyle w:val="R-14"/>
      </w:pPr>
      <w:r>
        <w:t>4 missed missed    5</w:t>
      </w:r>
    </w:p>
    <w:p w14:paraId="14052437" w14:textId="77777777" w:rsidR="00143D4E" w:rsidRDefault="00143D4E" w:rsidP="00143D4E">
      <w:pPr>
        <w:pStyle w:val="R-14"/>
      </w:pPr>
    </w:p>
    <w:p w14:paraId="244B05C2" w14:textId="2B3C3718" w:rsidR="00143D4E" w:rsidRDefault="00143D4E" w:rsidP="00143D4E">
      <w:pPr>
        <w:pStyle w:val="R-14"/>
      </w:pPr>
      <w:r>
        <w:t>&gt; set2 &lt;- set1[rep(1:nrow(set1), times = set1$Freq), -3]</w:t>
      </w:r>
    </w:p>
    <w:p w14:paraId="4C27DE4D" w14:textId="4FF2A3BE" w:rsidR="00143D4E" w:rsidRDefault="00143D4E" w:rsidP="00143D4E">
      <w:pPr>
        <w:pStyle w:val="R-14"/>
      </w:pPr>
      <w:r>
        <w:t>&gt; head(set2)</w:t>
      </w:r>
    </w:p>
    <w:p w14:paraId="3087FFC6" w14:textId="77777777" w:rsidR="00143D4E" w:rsidRDefault="00143D4E" w:rsidP="00143D4E">
      <w:pPr>
        <w:pStyle w:val="R-14"/>
      </w:pPr>
      <w:r>
        <w:t xml:space="preserve">    First Second</w:t>
      </w:r>
    </w:p>
    <w:p w14:paraId="6C6C1390" w14:textId="77777777" w:rsidR="00143D4E" w:rsidRDefault="00143D4E" w:rsidP="00143D4E">
      <w:pPr>
        <w:pStyle w:val="R-14"/>
      </w:pPr>
      <w:r>
        <w:t>1    made   made</w:t>
      </w:r>
    </w:p>
    <w:p w14:paraId="093763D7" w14:textId="77777777" w:rsidR="00143D4E" w:rsidRDefault="00143D4E" w:rsidP="00143D4E">
      <w:pPr>
        <w:pStyle w:val="R-14"/>
      </w:pPr>
      <w:r>
        <w:t>1.1  made   made</w:t>
      </w:r>
    </w:p>
    <w:p w14:paraId="2CFDF191" w14:textId="77777777" w:rsidR="00143D4E" w:rsidRDefault="00143D4E" w:rsidP="00143D4E">
      <w:pPr>
        <w:pStyle w:val="R-14"/>
      </w:pPr>
      <w:r>
        <w:t>1.2  made   made</w:t>
      </w:r>
    </w:p>
    <w:p w14:paraId="252925F0" w14:textId="77777777" w:rsidR="00143D4E" w:rsidRDefault="00143D4E" w:rsidP="00143D4E">
      <w:pPr>
        <w:pStyle w:val="R-14"/>
      </w:pPr>
      <w:r>
        <w:t>1.3  made   made</w:t>
      </w:r>
    </w:p>
    <w:p w14:paraId="36A12EFF" w14:textId="77777777" w:rsidR="00143D4E" w:rsidRDefault="00143D4E" w:rsidP="00143D4E">
      <w:pPr>
        <w:pStyle w:val="R-14"/>
      </w:pPr>
      <w:r>
        <w:t>1.4  made   made</w:t>
      </w:r>
    </w:p>
    <w:p w14:paraId="6094B910" w14:textId="77777777" w:rsidR="00143D4E" w:rsidRDefault="00143D4E" w:rsidP="00143D4E">
      <w:pPr>
        <w:pStyle w:val="R-14"/>
      </w:pPr>
      <w:r>
        <w:t>1.5  made   made</w:t>
      </w:r>
    </w:p>
    <w:p w14:paraId="448C7F24" w14:textId="77777777" w:rsidR="00143D4E" w:rsidRDefault="00143D4E" w:rsidP="00143D4E">
      <w:pPr>
        <w:pStyle w:val="R-14"/>
      </w:pPr>
    </w:p>
    <w:p w14:paraId="5CF66A3C" w14:textId="218325F5" w:rsidR="00143D4E" w:rsidRDefault="00143D4E" w:rsidP="00143D4E">
      <w:pPr>
        <w:pStyle w:val="R-14"/>
      </w:pPr>
      <w:r>
        <w:t>&gt; tail(set2)</w:t>
      </w:r>
    </w:p>
    <w:p w14:paraId="745657AF" w14:textId="77777777" w:rsidR="00143D4E" w:rsidRDefault="00143D4E" w:rsidP="00143D4E">
      <w:pPr>
        <w:pStyle w:val="R-14"/>
      </w:pPr>
      <w:r>
        <w:t xml:space="preserve">      First Second</w:t>
      </w:r>
    </w:p>
    <w:p w14:paraId="2F6ED740" w14:textId="77777777" w:rsidR="00143D4E" w:rsidRDefault="00143D4E" w:rsidP="00143D4E">
      <w:pPr>
        <w:pStyle w:val="R-14"/>
      </w:pPr>
      <w:r>
        <w:t>3.33   made missed</w:t>
      </w:r>
    </w:p>
    <w:p w14:paraId="4A4483B2" w14:textId="77777777" w:rsidR="00143D4E" w:rsidRDefault="00143D4E" w:rsidP="00143D4E">
      <w:pPr>
        <w:pStyle w:val="R-14"/>
      </w:pPr>
      <w:r>
        <w:t>4    missed missed</w:t>
      </w:r>
    </w:p>
    <w:p w14:paraId="417D2E83" w14:textId="77777777" w:rsidR="00143D4E" w:rsidRDefault="00143D4E" w:rsidP="00143D4E">
      <w:pPr>
        <w:pStyle w:val="R-14"/>
      </w:pPr>
      <w:r>
        <w:t>4.1  missed missed</w:t>
      </w:r>
    </w:p>
    <w:p w14:paraId="7A6E322D" w14:textId="77777777" w:rsidR="00143D4E" w:rsidRDefault="00143D4E" w:rsidP="00143D4E">
      <w:pPr>
        <w:pStyle w:val="R-14"/>
      </w:pPr>
      <w:r>
        <w:t>4.2  missed missed</w:t>
      </w:r>
    </w:p>
    <w:p w14:paraId="7087D956" w14:textId="77777777" w:rsidR="00143D4E" w:rsidRDefault="00143D4E" w:rsidP="00143D4E">
      <w:pPr>
        <w:pStyle w:val="R-14"/>
      </w:pPr>
      <w:r>
        <w:t>4.3  missed missed</w:t>
      </w:r>
    </w:p>
    <w:p w14:paraId="26A9B526" w14:textId="77777777" w:rsidR="00143D4E" w:rsidRDefault="00143D4E" w:rsidP="00143D4E">
      <w:pPr>
        <w:pStyle w:val="R-14"/>
      </w:pPr>
      <w:r>
        <w:t>4.4  missed missed</w:t>
      </w:r>
    </w:p>
    <w:p w14:paraId="579744DA" w14:textId="77777777" w:rsidR="00143D4E" w:rsidRDefault="00143D4E" w:rsidP="00143D4E">
      <w:pPr>
        <w:pStyle w:val="R-14"/>
      </w:pPr>
    </w:p>
    <w:p w14:paraId="61393510" w14:textId="121FEC71" w:rsidR="00143D4E" w:rsidRDefault="00143D4E" w:rsidP="00143D4E">
      <w:pPr>
        <w:pStyle w:val="R-14"/>
      </w:pPr>
      <w:r>
        <w:t>&gt; table(set2)</w:t>
      </w:r>
    </w:p>
    <w:p w14:paraId="6AB586CB" w14:textId="77777777" w:rsidR="00143D4E" w:rsidRDefault="00143D4E" w:rsidP="00143D4E">
      <w:pPr>
        <w:pStyle w:val="R-14"/>
      </w:pPr>
      <w:r>
        <w:t xml:space="preserve">        Second</w:t>
      </w:r>
    </w:p>
    <w:p w14:paraId="51010DBC" w14:textId="77777777" w:rsidR="00143D4E" w:rsidRDefault="00143D4E" w:rsidP="00143D4E">
      <w:pPr>
        <w:pStyle w:val="R-14"/>
      </w:pPr>
      <w:r>
        <w:t>First    made missed</w:t>
      </w:r>
    </w:p>
    <w:p w14:paraId="3078C608" w14:textId="77777777" w:rsidR="00143D4E" w:rsidRDefault="00143D4E" w:rsidP="00143D4E">
      <w:pPr>
        <w:pStyle w:val="R-14"/>
      </w:pPr>
      <w:r>
        <w:t xml:space="preserve">  made    251     34</w:t>
      </w:r>
    </w:p>
    <w:p w14:paraId="458E71A9" w14:textId="2451E77E" w:rsidR="00307169" w:rsidRDefault="00143D4E" w:rsidP="00143D4E">
      <w:pPr>
        <w:pStyle w:val="R-14"/>
      </w:pPr>
      <w:r>
        <w:t xml:space="preserve">  missed   48      5</w:t>
      </w:r>
    </w:p>
    <w:p w14:paraId="5F7D4977" w14:textId="77777777" w:rsidR="00307169" w:rsidRDefault="00307169" w:rsidP="002B3B21">
      <w:pPr>
        <w:ind w:left="720"/>
      </w:pPr>
    </w:p>
    <w:p w14:paraId="0000A96D" w14:textId="40A61170" w:rsidR="00670B08" w:rsidRPr="00670B08" w:rsidRDefault="00273C07" w:rsidP="00670B08">
      <w:pPr>
        <w:ind w:left="720"/>
      </w:pPr>
      <w:r>
        <w:t xml:space="preserve">To test for independence, I </w:t>
      </w:r>
      <w:r w:rsidR="00670B08">
        <w:t xml:space="preserve">can </w:t>
      </w:r>
      <w:r>
        <w:t>perform a Pearson chi-square test</w:t>
      </w:r>
      <w:r w:rsidR="00670B08">
        <w:t>. The statistic is:</w:t>
      </w:r>
    </w:p>
    <w:p w14:paraId="34705845" w14:textId="77777777" w:rsidR="00670B08" w:rsidRDefault="00670B08" w:rsidP="00670B08"/>
    <w:p w14:paraId="54F72635" w14:textId="77777777" w:rsidR="00670B08" w:rsidRDefault="00670B08" w:rsidP="00670B08">
      <w:pPr>
        <w:ind w:left="1440"/>
      </w:pPr>
      <w:r w:rsidRPr="00E06E55">
        <w:rPr>
          <w:position w:val="-46"/>
        </w:rPr>
        <w:object w:dxaOrig="6860" w:dyaOrig="1120" w14:anchorId="6A03E6C2">
          <v:shape id="_x0000_i1227" type="#_x0000_t75" style="width:343.25pt;height:56.1pt" o:ole="">
            <v:imagedata r:id="rId496" o:title=""/>
          </v:shape>
          <o:OLEObject Type="Embed" ProgID="Equation.DSMT4" ShapeID="_x0000_i1227" DrawAspect="Content" ObjectID="_1484265497" r:id="rId497"/>
        </w:object>
      </w:r>
    </w:p>
    <w:p w14:paraId="2881B066" w14:textId="77777777" w:rsidR="00670B08" w:rsidRDefault="00670B08" w:rsidP="00670B08">
      <w:pPr>
        <w:ind w:left="1440"/>
      </w:pPr>
    </w:p>
    <w:p w14:paraId="1258F72C" w14:textId="77777777" w:rsidR="00670B08" w:rsidRDefault="00670B08" w:rsidP="00670B08">
      <w:pPr>
        <w:ind w:left="720"/>
      </w:pPr>
      <w:r>
        <w:t xml:space="preserve">where </w:t>
      </w:r>
    </w:p>
    <w:p w14:paraId="7A0F1CB6" w14:textId="77777777" w:rsidR="00670B08" w:rsidRDefault="00670B08" w:rsidP="00670B08">
      <w:pPr>
        <w:ind w:left="720"/>
      </w:pPr>
    </w:p>
    <w:p w14:paraId="30CD6821" w14:textId="77777777" w:rsidR="00670B08" w:rsidRDefault="00670B08" w:rsidP="000B5A5A">
      <w:pPr>
        <w:numPr>
          <w:ilvl w:val="0"/>
          <w:numId w:val="17"/>
        </w:numPr>
      </w:pPr>
      <w:r>
        <w:t>n</w:t>
      </w:r>
      <w:r>
        <w:rPr>
          <w:vertAlign w:val="subscript"/>
        </w:rPr>
        <w:t>ij</w:t>
      </w:r>
      <w:r>
        <w:t xml:space="preserve"> is the row i and column j cell count</w:t>
      </w:r>
    </w:p>
    <w:p w14:paraId="53209720" w14:textId="77777777" w:rsidR="00670B08" w:rsidRDefault="00670B08" w:rsidP="000B5A5A">
      <w:pPr>
        <w:numPr>
          <w:ilvl w:val="0"/>
          <w:numId w:val="17"/>
        </w:numPr>
      </w:pPr>
      <w:r w:rsidRPr="00E06E55">
        <w:rPr>
          <w:position w:val="-14"/>
        </w:rPr>
        <w:object w:dxaOrig="380" w:dyaOrig="499" w14:anchorId="32B8852E">
          <v:shape id="_x0000_i1228" type="#_x0000_t75" style="width:18.4pt;height:24.3pt" o:ole="">
            <v:imagedata r:id="rId498" o:title=""/>
          </v:shape>
          <o:OLEObject Type="Embed" ProgID="Equation.DSMT4" ShapeID="_x0000_i1228" DrawAspect="Content" ObjectID="_1484265498" r:id="rId499"/>
        </w:object>
      </w:r>
      <w:r>
        <w:t xml:space="preserve"> is the estimated expected cell count under independence</w:t>
      </w:r>
    </w:p>
    <w:p w14:paraId="24527800" w14:textId="77777777" w:rsidR="00670B08" w:rsidRDefault="00670B08" w:rsidP="000B5A5A">
      <w:pPr>
        <w:numPr>
          <w:ilvl w:val="0"/>
          <w:numId w:val="17"/>
        </w:numPr>
      </w:pPr>
      <w:r>
        <w:t>n</w:t>
      </w:r>
      <w:r w:rsidRPr="007A74D0">
        <w:rPr>
          <w:vertAlign w:val="subscript"/>
        </w:rPr>
        <w:t>i+</w:t>
      </w:r>
      <w:r>
        <w:t xml:space="preserve"> is the row i total</w:t>
      </w:r>
    </w:p>
    <w:p w14:paraId="0AD25585" w14:textId="77777777" w:rsidR="00670B08" w:rsidRDefault="00670B08" w:rsidP="000B5A5A">
      <w:pPr>
        <w:numPr>
          <w:ilvl w:val="0"/>
          <w:numId w:val="17"/>
        </w:numPr>
      </w:pPr>
      <w:r>
        <w:t>n</w:t>
      </w:r>
      <w:r w:rsidRPr="007A74D0">
        <w:rPr>
          <w:vertAlign w:val="subscript"/>
        </w:rPr>
        <w:t>+j</w:t>
      </w:r>
      <w:r>
        <w:t xml:space="preserve"> is the column j total</w:t>
      </w:r>
    </w:p>
    <w:p w14:paraId="422787AA" w14:textId="77777777" w:rsidR="00670B08" w:rsidRDefault="00670B08" w:rsidP="000B5A5A">
      <w:pPr>
        <w:numPr>
          <w:ilvl w:val="0"/>
          <w:numId w:val="17"/>
        </w:numPr>
      </w:pPr>
      <w:r>
        <w:t>n is the overall sample size (n</w:t>
      </w:r>
      <w:r w:rsidRPr="007A74D0">
        <w:rPr>
          <w:vertAlign w:val="subscript"/>
        </w:rPr>
        <w:t>++</w:t>
      </w:r>
      <w:r>
        <w:t>)</w:t>
      </w:r>
    </w:p>
    <w:p w14:paraId="018C4F04" w14:textId="77777777" w:rsidR="00670B08" w:rsidRDefault="00670B08" w:rsidP="000B5A5A">
      <w:pPr>
        <w:numPr>
          <w:ilvl w:val="0"/>
          <w:numId w:val="17"/>
        </w:numPr>
      </w:pPr>
      <w:r>
        <w:t>I is the number of rows</w:t>
      </w:r>
    </w:p>
    <w:p w14:paraId="7EC00026" w14:textId="77777777" w:rsidR="00670B08" w:rsidRDefault="00670B08" w:rsidP="000B5A5A">
      <w:pPr>
        <w:numPr>
          <w:ilvl w:val="0"/>
          <w:numId w:val="17"/>
        </w:numPr>
      </w:pPr>
      <w:r>
        <w:t>J is the number of columns</w:t>
      </w:r>
    </w:p>
    <w:p w14:paraId="26D2BEBF" w14:textId="77777777" w:rsidR="00670B08" w:rsidRDefault="00670B08" w:rsidP="00670B08"/>
    <w:p w14:paraId="7DEC7E06" w14:textId="3B72CDF9" w:rsidR="00670B08" w:rsidRDefault="00670B08" w:rsidP="00670B08">
      <w:pPr>
        <w:ind w:left="720"/>
      </w:pPr>
      <w:r>
        <w:lastRenderedPageBreak/>
        <w:t xml:space="preserve">Normally for this test, we use a </w:t>
      </w:r>
      <w:r w:rsidRPr="00E06E55">
        <w:rPr>
          <w:position w:val="-14"/>
        </w:rPr>
        <w:object w:dxaOrig="1240" w:dyaOrig="560" w14:anchorId="6BDA1458">
          <v:shape id="_x0000_i1229" type="#_x0000_t75" style="width:61.95pt;height:27.65pt" o:ole="">
            <v:imagedata r:id="rId500" o:title=""/>
          </v:shape>
          <o:OLEObject Type="Embed" ProgID="Equation.DSMT4" ShapeID="_x0000_i1229" DrawAspect="Content" ObjectID="_1484265499" r:id="rId501"/>
        </w:object>
      </w:r>
      <w:r>
        <w:t xml:space="preserve"> approximation for X</w:t>
      </w:r>
      <w:r>
        <w:rPr>
          <w:vertAlign w:val="superscript"/>
        </w:rPr>
        <w:t>2</w:t>
      </w:r>
      <w:r>
        <w:t xml:space="preserve"> because </w:t>
      </w:r>
      <w:r w:rsidRPr="00E06E55">
        <w:rPr>
          <w:position w:val="-14"/>
        </w:rPr>
        <w:object w:dxaOrig="3560" w:dyaOrig="560" w14:anchorId="284B5D9F">
          <v:shape id="_x0000_i1230" type="#_x0000_t75" style="width:177.5pt;height:27.65pt" o:ole="">
            <v:imagedata r:id="rId502" o:title=""/>
          </v:shape>
          <o:OLEObject Type="Embed" ProgID="Equation.DSMT4" ShapeID="_x0000_i1230" DrawAspect="Content" ObjectID="_1484265500" r:id="rId503"/>
        </w:object>
      </w:r>
      <w:r>
        <w:t xml:space="preserve"> UNDER H</w:t>
      </w:r>
      <w:r w:rsidR="007B7650">
        <w:rPr>
          <w:vertAlign w:val="subscript"/>
        </w:rPr>
        <w:t>0</w:t>
      </w:r>
      <w:r>
        <w:t xml:space="preserve">. The critical value for the test is </w:t>
      </w:r>
      <w:r w:rsidRPr="00E06E55">
        <w:rPr>
          <w:position w:val="-14"/>
        </w:rPr>
        <w:object w:dxaOrig="1680" w:dyaOrig="560" w14:anchorId="6E5354BB">
          <v:shape id="_x0000_i1231" type="#_x0000_t75" style="width:83.7pt;height:27.65pt" o:ole="">
            <v:imagedata r:id="rId504" o:title=""/>
          </v:shape>
          <o:OLEObject Type="Embed" ProgID="Equation.DSMT4" ShapeID="_x0000_i1231" DrawAspect="Content" ObjectID="_1484265501" r:id="rId505"/>
        </w:object>
      </w:r>
      <w:r>
        <w:t xml:space="preserve"> and the p-value is p = </w:t>
      </w:r>
      <w:r>
        <w:br/>
        <w:t>P(A &gt; x</w:t>
      </w:r>
      <w:r>
        <w:rPr>
          <w:vertAlign w:val="superscript"/>
        </w:rPr>
        <w:t>2</w:t>
      </w:r>
      <w:r>
        <w:t xml:space="preserve">) where A ~ </w:t>
      </w:r>
      <w:r w:rsidRPr="00E06E55">
        <w:rPr>
          <w:position w:val="-14"/>
        </w:rPr>
        <w:object w:dxaOrig="1240" w:dyaOrig="560" w14:anchorId="0DE67E13">
          <v:shape id="_x0000_i1232" type="#_x0000_t75" style="width:61.95pt;height:27.65pt" o:ole="">
            <v:imagedata r:id="rId506" o:title=""/>
          </v:shape>
          <o:OLEObject Type="Embed" ProgID="Equation.DSMT4" ShapeID="_x0000_i1232" DrawAspect="Content" ObjectID="_1484265502" r:id="rId507"/>
        </w:object>
      </w:r>
      <w:r>
        <w:t xml:space="preserve"> and x</w:t>
      </w:r>
      <w:r>
        <w:rPr>
          <w:vertAlign w:val="superscript"/>
        </w:rPr>
        <w:t>2</w:t>
      </w:r>
      <w:r>
        <w:t xml:space="preserve"> is the observed value of the test statistic.   </w:t>
      </w:r>
    </w:p>
    <w:p w14:paraId="74ABA7CF" w14:textId="77777777" w:rsidR="00670B08" w:rsidRDefault="00670B08" w:rsidP="00670B08">
      <w:pPr>
        <w:ind w:left="720"/>
      </w:pPr>
    </w:p>
    <w:p w14:paraId="7851A54F" w14:textId="5E4E2334" w:rsidR="00670B08" w:rsidRDefault="00670B08" w:rsidP="00670B08">
      <w:pPr>
        <w:ind w:left="720"/>
      </w:pPr>
      <w:r w:rsidRPr="007A74D0">
        <w:rPr>
          <w:u w:val="single"/>
        </w:rPr>
        <w:t>Question</w:t>
      </w:r>
      <w:r>
        <w:t>: Is n large enough for X</w:t>
      </w:r>
      <w:r>
        <w:rPr>
          <w:vertAlign w:val="superscript"/>
        </w:rPr>
        <w:t>2</w:t>
      </w:r>
      <w:r>
        <w:t xml:space="preserve"> to be approximated by a </w:t>
      </w:r>
      <w:r w:rsidRPr="00E06E55">
        <w:rPr>
          <w:position w:val="-14"/>
        </w:rPr>
        <w:object w:dxaOrig="420" w:dyaOrig="560" w14:anchorId="5E7F675B">
          <v:shape id="_x0000_i1233" type="#_x0000_t75" style="width:20.95pt;height:27.65pt" o:ole="">
            <v:imagedata r:id="rId508" o:title=""/>
          </v:shape>
          <o:OLEObject Type="Embed" ProgID="Equation.DSMT4" ShapeID="_x0000_i1233" DrawAspect="Content" ObjectID="_1484265503" r:id="rId509"/>
        </w:object>
      </w:r>
      <w:r>
        <w:t xml:space="preserve"> sufficiently well? Instead of looking at n itself, rules of thumb for the approximation are typically given as </w:t>
      </w:r>
      <w:r w:rsidRPr="00E06E55">
        <w:rPr>
          <w:position w:val="-14"/>
        </w:rPr>
        <w:object w:dxaOrig="380" w:dyaOrig="499" w14:anchorId="58AD00B3">
          <v:shape id="_x0000_i1234" type="#_x0000_t75" style="width:18.4pt;height:24.3pt" o:ole="">
            <v:imagedata r:id="rId510" o:title=""/>
          </v:shape>
          <o:OLEObject Type="Embed" ProgID="Equation.DSMT4" ShapeID="_x0000_i1234" DrawAspect="Content" ObjectID="_1484265504" r:id="rId511"/>
        </w:object>
      </w:r>
      <w:r>
        <w:t xml:space="preserve"> are &gt; 1 or 5.  </w:t>
      </w:r>
    </w:p>
    <w:p w14:paraId="43AD4A30" w14:textId="77777777" w:rsidR="00670B08" w:rsidRDefault="00670B08" w:rsidP="002B3B21">
      <w:pPr>
        <w:ind w:left="720"/>
      </w:pPr>
    </w:p>
    <w:p w14:paraId="1594731C" w14:textId="63A7BDBA" w:rsidR="00273C07" w:rsidRDefault="00264EC9" w:rsidP="002B3B21">
      <w:pPr>
        <w:ind w:left="720"/>
      </w:pPr>
      <w:r>
        <w:t xml:space="preserve">Below is my R code for the Pearson chi-square test for independence: </w:t>
      </w:r>
    </w:p>
    <w:p w14:paraId="7B10AE71" w14:textId="77777777" w:rsidR="00273C07" w:rsidRDefault="00273C07" w:rsidP="002B3B21">
      <w:pPr>
        <w:ind w:left="720"/>
      </w:pPr>
    </w:p>
    <w:p w14:paraId="26D2F1FC" w14:textId="36BAC131" w:rsidR="00273C07" w:rsidRDefault="00273C07" w:rsidP="00273C07">
      <w:pPr>
        <w:pStyle w:val="R-14"/>
      </w:pPr>
      <w:r>
        <w:t>&gt; chisq.test(x = set2[,1], y = set2[,2], correct = FALSE)</w:t>
      </w:r>
    </w:p>
    <w:p w14:paraId="059A1D6D" w14:textId="77777777" w:rsidR="00273C07" w:rsidRDefault="00273C07" w:rsidP="00273C07">
      <w:pPr>
        <w:pStyle w:val="R-14"/>
      </w:pPr>
    </w:p>
    <w:p w14:paraId="0467A004" w14:textId="77777777" w:rsidR="00273C07" w:rsidRDefault="00273C07" w:rsidP="00273C07">
      <w:pPr>
        <w:pStyle w:val="R-14"/>
      </w:pPr>
      <w:r>
        <w:t xml:space="preserve">        Pearson's Chi-squared test</w:t>
      </w:r>
    </w:p>
    <w:p w14:paraId="16725C86" w14:textId="77777777" w:rsidR="00273C07" w:rsidRDefault="00273C07" w:rsidP="00273C07">
      <w:pPr>
        <w:pStyle w:val="R-14"/>
      </w:pPr>
    </w:p>
    <w:p w14:paraId="3C543475" w14:textId="77777777" w:rsidR="00273C07" w:rsidRDefault="00273C07" w:rsidP="00273C07">
      <w:pPr>
        <w:pStyle w:val="R-14"/>
      </w:pPr>
      <w:r>
        <w:t>data:  set2[, 1] and set2[, 2]</w:t>
      </w:r>
    </w:p>
    <w:p w14:paraId="29D696BD" w14:textId="056D33B1" w:rsidR="00273C07" w:rsidRDefault="00273C07" w:rsidP="00273C07">
      <w:pPr>
        <w:pStyle w:val="R-14"/>
      </w:pPr>
      <w:r>
        <w:t>X-squared = 0.2727, df = 1, p-value = 0.6015</w:t>
      </w:r>
    </w:p>
    <w:p w14:paraId="4F13736E" w14:textId="77777777" w:rsidR="00670B08" w:rsidRDefault="00670B08" w:rsidP="002B3B21">
      <w:pPr>
        <w:ind w:left="720"/>
      </w:pPr>
    </w:p>
    <w:p w14:paraId="757947EE" w14:textId="78B416C7" w:rsidR="00F63153" w:rsidRDefault="00F63153" w:rsidP="00F63153">
      <w:pPr>
        <w:ind w:left="720"/>
      </w:pPr>
      <w:r>
        <w:t>The observed value of the test statistic is x</w:t>
      </w:r>
      <w:r>
        <w:rPr>
          <w:vertAlign w:val="superscript"/>
        </w:rPr>
        <w:t>2</w:t>
      </w:r>
      <w:r>
        <w:t xml:space="preserve"> = 0.2727 and the p-value is 0.6015. We do not reject H</w:t>
      </w:r>
      <w:r>
        <w:rPr>
          <w:vertAlign w:val="subscript"/>
        </w:rPr>
        <w:t>0</w:t>
      </w:r>
      <w:r>
        <w:t xml:space="preserve"> because the p-value is large. Thus, there is not sufficient evidence against the independence of Larry Bird’s first and second free throw attempt outcomes. </w:t>
      </w:r>
    </w:p>
    <w:p w14:paraId="1B63BAAD" w14:textId="77777777" w:rsidR="00AE2503" w:rsidRDefault="00AE2503" w:rsidP="00F63153">
      <w:pPr>
        <w:ind w:left="720"/>
      </w:pPr>
    </w:p>
    <w:p w14:paraId="5BFD5038" w14:textId="0CBB3AE9" w:rsidR="00AE2503" w:rsidRDefault="00AE2503" w:rsidP="00F63153">
      <w:pPr>
        <w:ind w:left="720"/>
      </w:pPr>
      <w:r>
        <w:t>The X</w:t>
      </w:r>
      <w:r>
        <w:rPr>
          <w:vertAlign w:val="superscript"/>
        </w:rPr>
        <w:t>2</w:t>
      </w:r>
      <w:r>
        <w:t xml:space="preserve"> statistic is also ideal to use with the bootstrap because it is an asymptotically pivotal statistic for a fixed size contingency table. </w:t>
      </w:r>
    </w:p>
    <w:p w14:paraId="48C97045" w14:textId="77777777" w:rsidR="00F63153" w:rsidRDefault="00F63153" w:rsidP="002B3B21">
      <w:pPr>
        <w:ind w:left="720"/>
      </w:pPr>
    </w:p>
    <w:p w14:paraId="570C2299" w14:textId="77777777" w:rsidR="002B3B21" w:rsidRDefault="002B3B21" w:rsidP="002B3B21">
      <w:pPr>
        <w:ind w:left="720"/>
      </w:pPr>
      <w:r>
        <w:t xml:space="preserve">There are two ways to perform the resampling (this was on my PhD comprehensive exam </w:t>
      </w:r>
      <w:r>
        <w:sym w:font="Wingdings" w:char="F04A"/>
      </w:r>
      <w:r>
        <w:t xml:space="preserve">).  </w:t>
      </w:r>
    </w:p>
    <w:p w14:paraId="079832BC" w14:textId="77777777" w:rsidR="002B3B21" w:rsidRDefault="002B3B21" w:rsidP="002B3B21">
      <w:pPr>
        <w:ind w:left="720"/>
      </w:pPr>
    </w:p>
    <w:p w14:paraId="74DF0007" w14:textId="28FA367C" w:rsidR="002B3B21" w:rsidRDefault="002B3B21" w:rsidP="000B5A5A">
      <w:pPr>
        <w:numPr>
          <w:ilvl w:val="0"/>
          <w:numId w:val="15"/>
        </w:numPr>
      </w:pPr>
      <w:r>
        <w:t xml:space="preserve">Independently resample </w:t>
      </w:r>
      <w:r w:rsidRPr="003F1584">
        <w:rPr>
          <w:u w:val="single"/>
        </w:rPr>
        <w:t>with replacement</w:t>
      </w:r>
      <w:r>
        <w:t xml:space="preserve"> the </w:t>
      </w:r>
      <w:r w:rsidR="00273C07" w:rsidRPr="00273C07">
        <w:rPr>
          <w:rFonts w:ascii="Courier New" w:hAnsi="Courier New" w:cs="Courier New"/>
        </w:rPr>
        <w:t>First</w:t>
      </w:r>
      <w:r w:rsidR="00273C07">
        <w:t xml:space="preserve"> variable values</w:t>
      </w:r>
      <w:r>
        <w:t xml:space="preserve"> and the </w:t>
      </w:r>
      <w:r w:rsidR="00273C07" w:rsidRPr="00273C07">
        <w:rPr>
          <w:rFonts w:ascii="Courier New" w:hAnsi="Courier New" w:cs="Courier New"/>
        </w:rPr>
        <w:t>Second</w:t>
      </w:r>
      <w:r w:rsidR="00273C07">
        <w:t xml:space="preserve"> variable values</w:t>
      </w:r>
      <w:r>
        <w:t xml:space="preserve">. Put these </w:t>
      </w:r>
      <w:r w:rsidR="00273C07">
        <w:t>values</w:t>
      </w:r>
      <w:r>
        <w:t xml:space="preserve"> back together to form the data set.   </w:t>
      </w:r>
    </w:p>
    <w:p w14:paraId="2A11136A" w14:textId="77777777" w:rsidR="002B3B21" w:rsidRDefault="002B3B21" w:rsidP="002B3B21">
      <w:pPr>
        <w:ind w:left="720"/>
      </w:pPr>
    </w:p>
    <w:p w14:paraId="6C22A18C" w14:textId="12BC9BB7" w:rsidR="002B3B21" w:rsidRDefault="002B3B21" w:rsidP="00273C07">
      <w:pPr>
        <w:ind w:left="1080"/>
      </w:pPr>
      <w:r>
        <w:t xml:space="preserve">Resampling this way is like saying the row variable, X, has its own marginal distribution, A, and the column variable, Y, has its own marginal distribution, B. </w:t>
      </w:r>
      <w:r w:rsidR="00273C07">
        <w:t>W</w:t>
      </w:r>
      <w:r>
        <w:t xml:space="preserve">e then resample from their corresponding EDFs, </w:t>
      </w:r>
      <w:r w:rsidRPr="00E06E55">
        <w:rPr>
          <w:position w:val="-4"/>
        </w:rPr>
        <w:object w:dxaOrig="360" w:dyaOrig="480" w14:anchorId="6828F09F">
          <v:shape id="_x0000_i1235" type="#_x0000_t75" style="width:17.6pt;height:23.45pt" o:ole="">
            <v:imagedata r:id="rId512" o:title=""/>
          </v:shape>
          <o:OLEObject Type="Embed" ProgID="Equation.DSMT4" ShapeID="_x0000_i1235" DrawAspect="Content" ObjectID="_1484265505" r:id="rId513"/>
        </w:object>
      </w:r>
      <w:r>
        <w:t xml:space="preserve"> and </w:t>
      </w:r>
      <w:r w:rsidRPr="00E06E55">
        <w:rPr>
          <w:position w:val="-4"/>
        </w:rPr>
        <w:object w:dxaOrig="300" w:dyaOrig="480" w14:anchorId="05A3F249">
          <v:shape id="_x0000_i1236" type="#_x0000_t75" style="width:15.05pt;height:23.45pt" o:ole="">
            <v:imagedata r:id="rId514" o:title=""/>
          </v:shape>
          <o:OLEObject Type="Embed" ProgID="Equation.DSMT4" ShapeID="_x0000_i1236" DrawAspect="Content" ObjectID="_1484265506" r:id="rId515"/>
        </w:object>
      </w:r>
      <w:r>
        <w:t xml:space="preserve">, independently.  </w:t>
      </w:r>
    </w:p>
    <w:p w14:paraId="079C621D" w14:textId="77777777" w:rsidR="002B3B21" w:rsidRDefault="002B3B21" w:rsidP="00273C07">
      <w:pPr>
        <w:ind w:left="1080"/>
      </w:pPr>
    </w:p>
    <w:p w14:paraId="156C9588" w14:textId="77777777" w:rsidR="002B3B21" w:rsidRDefault="002B3B21" w:rsidP="00273C07">
      <w:pPr>
        <w:ind w:left="1080"/>
      </w:pPr>
      <w:commentRangeStart w:id="14"/>
      <w:r w:rsidRPr="00013B64">
        <w:rPr>
          <w:u w:val="single"/>
        </w:rPr>
        <w:t>Question</w:t>
      </w:r>
      <w:r>
        <w:t>: What named distribution would A and B represent?</w:t>
      </w:r>
      <w:commentRangeEnd w:id="14"/>
      <w:r>
        <w:rPr>
          <w:rStyle w:val="CommentReference"/>
        </w:rPr>
        <w:commentReference w:id="14"/>
      </w:r>
    </w:p>
    <w:p w14:paraId="45E2E50D" w14:textId="77777777" w:rsidR="002B3B21" w:rsidRDefault="002B3B21" w:rsidP="002B3B21"/>
    <w:p w14:paraId="6C945042" w14:textId="3BAADA7A" w:rsidR="00884FD1" w:rsidRDefault="002B3B21" w:rsidP="000B5A5A">
      <w:pPr>
        <w:numPr>
          <w:ilvl w:val="0"/>
          <w:numId w:val="15"/>
        </w:numPr>
      </w:pPr>
      <w:r>
        <w:t xml:space="preserve">Find the expected counts under independence, </w:t>
      </w:r>
      <w:r w:rsidRPr="00E06E55">
        <w:rPr>
          <w:position w:val="-14"/>
        </w:rPr>
        <w:object w:dxaOrig="2200" w:dyaOrig="499" w14:anchorId="7D928AEB">
          <v:shape id="_x0000_i1237" type="#_x0000_t75" style="width:110.5pt;height:24.3pt" o:ole="">
            <v:imagedata r:id="rId516" o:title=""/>
          </v:shape>
          <o:OLEObject Type="Embed" ProgID="Equation.DSMT4" ShapeID="_x0000_i1237" DrawAspect="Content" ObjectID="_1484265507" r:id="rId517"/>
        </w:object>
      </w:r>
      <w:r>
        <w:t xml:space="preserve"> for i = 1, …, I and j = 1, …, J and use the </w:t>
      </w:r>
      <w:r w:rsidRPr="00E06E55">
        <w:rPr>
          <w:position w:val="-14"/>
        </w:rPr>
        <w:object w:dxaOrig="1700" w:dyaOrig="499" w14:anchorId="79E8669C">
          <v:shape id="_x0000_i1238" type="#_x0000_t75" style="width:84.55pt;height:24.3pt" o:ole="">
            <v:imagedata r:id="rId518" o:title=""/>
          </v:shape>
          <o:OLEObject Type="Embed" ProgID="Equation.DSMT4" ShapeID="_x0000_i1238" DrawAspect="Content" ObjectID="_1484265508" r:id="rId519"/>
        </w:object>
      </w:r>
      <w:r>
        <w:t xml:space="preserve"> in a multinomial distribution in order to take the resamples</w:t>
      </w:r>
      <w:r w:rsidR="00273C07">
        <w:t>.</w:t>
      </w:r>
      <w:r w:rsidR="00884FD1">
        <w:t xml:space="preserve"> This method is discussed on page 150-1 of Bilder and Loughin (2014) and in my fiber.R program on the book’s website.  </w:t>
      </w:r>
    </w:p>
    <w:p w14:paraId="617676A6" w14:textId="248C3CC9" w:rsidR="002B3B21" w:rsidRDefault="002B3B21" w:rsidP="002B3B21">
      <w:r>
        <w:t xml:space="preserve">  </w:t>
      </w:r>
    </w:p>
    <w:p w14:paraId="18B2A7CE" w14:textId="405A43DC" w:rsidR="002B3B21" w:rsidRDefault="002B3B21" w:rsidP="002B3B21">
      <w:pPr>
        <w:ind w:left="720"/>
      </w:pPr>
      <w:r w:rsidRPr="00013B64">
        <w:rPr>
          <w:u w:val="single"/>
        </w:rPr>
        <w:t>Be careful</w:t>
      </w:r>
      <w:r>
        <w:t xml:space="preserve">: With both of these approaches, one needs to perform a sort of “conditional” resampling approach. We need to make sure each contingency table resulting from a resample has the same size as the original </w:t>
      </w:r>
      <w:r w:rsidR="00273C07">
        <w:t>2</w:t>
      </w:r>
      <w:r>
        <w:sym w:font="Symbol" w:char="F0B4"/>
      </w:r>
      <w:r w:rsidR="00273C07">
        <w:t>2</w:t>
      </w:r>
      <w:r>
        <w:t xml:space="preserve"> table.  </w:t>
      </w:r>
    </w:p>
    <w:p w14:paraId="18DC5A16" w14:textId="77777777" w:rsidR="002B3B21" w:rsidRDefault="002B3B21" w:rsidP="002B3B21">
      <w:pPr>
        <w:ind w:left="720"/>
      </w:pPr>
    </w:p>
    <w:p w14:paraId="5878C612" w14:textId="075418F1" w:rsidR="002B3B21" w:rsidRDefault="002B3B21" w:rsidP="002B3B21">
      <w:pPr>
        <w:ind w:left="1440"/>
      </w:pPr>
      <w:r>
        <w:t>Why?</w:t>
      </w:r>
      <w:r w:rsidR="00273C07">
        <w:t xml:space="preserve"> </w:t>
      </w:r>
      <w:r>
        <w:t>X</w:t>
      </w:r>
      <w:r>
        <w:rPr>
          <w:vertAlign w:val="superscript"/>
        </w:rPr>
        <w:t>2</w:t>
      </w:r>
      <w:r>
        <w:t xml:space="preserve"> is an asymptotically pivotal statistic with a distribution of </w:t>
      </w:r>
      <w:r w:rsidRPr="00E06E55">
        <w:rPr>
          <w:position w:val="-14"/>
        </w:rPr>
        <w:object w:dxaOrig="1240" w:dyaOrig="560" w14:anchorId="63B557A5">
          <v:shape id="_x0000_i1239" type="#_x0000_t75" style="width:61.95pt;height:27.65pt" o:ole="">
            <v:imagedata r:id="rId520" o:title=""/>
          </v:shape>
          <o:OLEObject Type="Embed" ProgID="Equation.DSMT4" ShapeID="_x0000_i1239" DrawAspect="Content" ObjectID="_1484265509" r:id="rId521"/>
        </w:object>
      </w:r>
      <w:r w:rsidR="00273C07">
        <w:t xml:space="preserve">. </w:t>
      </w:r>
      <w:r>
        <w:t xml:space="preserve">This distribution changes if the size of the contingency table changes!  </w:t>
      </w:r>
    </w:p>
    <w:p w14:paraId="2C5396B4" w14:textId="77777777" w:rsidR="002B3B21" w:rsidRDefault="002B3B21" w:rsidP="002B3B21">
      <w:pPr>
        <w:ind w:left="1440"/>
      </w:pPr>
    </w:p>
    <w:p w14:paraId="1DC93C07" w14:textId="7DB69CC0" w:rsidR="002B3B21" w:rsidRDefault="002B3B21" w:rsidP="002B3B21">
      <w:pPr>
        <w:ind w:left="1440"/>
      </w:pPr>
      <w:r>
        <w:t xml:space="preserve">For example, suppose </w:t>
      </w:r>
      <w:r w:rsidR="00273C07">
        <w:t xml:space="preserve">for another contingency table, </w:t>
      </w:r>
      <w:r>
        <w:t>there are I = 3 rows and row #1 has a small number of counts. Through the resampling process, there may be no observations from row #3 in a resample.  The way to resolve this problem is to throw out resamples that do not have the same size as the original contingency table.</w:t>
      </w:r>
      <w:r w:rsidR="00EC4FA1">
        <w:t xml:space="preserve"> Of course, if you throw out a lot, you may question if the bootstrap is appropriate for this setting! </w:t>
      </w:r>
      <w:r>
        <w:t xml:space="preserve">  </w:t>
      </w:r>
    </w:p>
    <w:p w14:paraId="4C109AB4" w14:textId="77777777" w:rsidR="002B3B21" w:rsidRDefault="002B3B21" w:rsidP="002B3B21">
      <w:pPr>
        <w:ind w:left="1440"/>
      </w:pPr>
    </w:p>
    <w:p w14:paraId="340BD424" w14:textId="58A38E3C" w:rsidR="002B3B21" w:rsidRDefault="002B3B21" w:rsidP="002B3B21">
      <w:pPr>
        <w:ind w:left="1440"/>
      </w:pPr>
      <w:r>
        <w:t>This is something to be careful about when working with contingency tables. In other problems, you should look out for problems like this too!</w:t>
      </w:r>
    </w:p>
    <w:p w14:paraId="44D6405F" w14:textId="77777777" w:rsidR="002B3B21" w:rsidRDefault="002B3B21" w:rsidP="002B3B21">
      <w:pPr>
        <w:ind w:left="1440"/>
      </w:pPr>
    </w:p>
    <w:p w14:paraId="11065E65" w14:textId="444E17BC" w:rsidR="00273C07" w:rsidRDefault="00273C07" w:rsidP="002B3B21">
      <w:pPr>
        <w:ind w:left="720"/>
      </w:pPr>
      <w:r>
        <w:t xml:space="preserve">To use the </w:t>
      </w:r>
      <w:r w:rsidRPr="00273C07">
        <w:rPr>
          <w:rFonts w:ascii="Courier New" w:hAnsi="Courier New" w:cs="Courier New"/>
        </w:rPr>
        <w:t>boot()</w:t>
      </w:r>
      <w:r>
        <w:t xml:space="preserve"> function</w:t>
      </w:r>
      <w:r w:rsidR="00CD4056">
        <w:t xml:space="preserve"> with the first resampling method</w:t>
      </w:r>
      <w:r>
        <w:t>, I first need to form a da</w:t>
      </w:r>
      <w:r w:rsidR="00EC4FA1">
        <w:t>ta frame where the row values and</w:t>
      </w:r>
      <w:r>
        <w:t xml:space="preserve"> column values are </w:t>
      </w:r>
      <w:r w:rsidR="00B74752">
        <w:t>concatenated</w:t>
      </w:r>
      <w:r>
        <w:t xml:space="preserve"> into one data frame column: </w:t>
      </w:r>
    </w:p>
    <w:p w14:paraId="4CE3468E" w14:textId="77777777" w:rsidR="00273C07" w:rsidRDefault="00273C07" w:rsidP="002B3B21">
      <w:pPr>
        <w:ind w:left="720"/>
      </w:pPr>
    </w:p>
    <w:p w14:paraId="0C4CC830" w14:textId="77777777" w:rsidR="00273C07" w:rsidRDefault="00273C07" w:rsidP="00273C07">
      <w:pPr>
        <w:pStyle w:val="R-14"/>
      </w:pPr>
      <w:r>
        <w:t xml:space="preserve">&gt; set3 &lt;- rbind(data.frame(index = set2[,1], table.part = </w:t>
      </w:r>
    </w:p>
    <w:p w14:paraId="10F9B3E8" w14:textId="07FC71D7" w:rsidR="00273C07" w:rsidRDefault="00273C07" w:rsidP="00273C07">
      <w:pPr>
        <w:pStyle w:val="R-14"/>
      </w:pPr>
      <w:r>
        <w:t xml:space="preserve">    "X"), data.frame(index = set2[,2], table.part = "Y"))</w:t>
      </w:r>
    </w:p>
    <w:p w14:paraId="4465C632" w14:textId="1A1A90BE" w:rsidR="00273C07" w:rsidRDefault="00273C07" w:rsidP="00273C07">
      <w:pPr>
        <w:pStyle w:val="R-14"/>
      </w:pPr>
      <w:r>
        <w:t>&gt; head(set3)</w:t>
      </w:r>
    </w:p>
    <w:p w14:paraId="0F714ACD" w14:textId="77777777" w:rsidR="00273C07" w:rsidRDefault="00273C07" w:rsidP="00273C07">
      <w:pPr>
        <w:pStyle w:val="R-14"/>
      </w:pPr>
      <w:r>
        <w:t xml:space="preserve">  index table.part</w:t>
      </w:r>
    </w:p>
    <w:p w14:paraId="084F5DC3" w14:textId="77777777" w:rsidR="00273C07" w:rsidRDefault="00273C07" w:rsidP="00273C07">
      <w:pPr>
        <w:pStyle w:val="R-14"/>
      </w:pPr>
      <w:r>
        <w:t>1  made          X</w:t>
      </w:r>
    </w:p>
    <w:p w14:paraId="67CCB9A9" w14:textId="77777777" w:rsidR="00273C07" w:rsidRDefault="00273C07" w:rsidP="00273C07">
      <w:pPr>
        <w:pStyle w:val="R-14"/>
      </w:pPr>
      <w:r>
        <w:t>2  made          X</w:t>
      </w:r>
    </w:p>
    <w:p w14:paraId="33FB6E99" w14:textId="77777777" w:rsidR="00273C07" w:rsidRDefault="00273C07" w:rsidP="00273C07">
      <w:pPr>
        <w:pStyle w:val="R-14"/>
      </w:pPr>
      <w:r>
        <w:t>3  made          X</w:t>
      </w:r>
    </w:p>
    <w:p w14:paraId="4FCEB421" w14:textId="77777777" w:rsidR="00273C07" w:rsidRDefault="00273C07" w:rsidP="00273C07">
      <w:pPr>
        <w:pStyle w:val="R-14"/>
      </w:pPr>
      <w:r>
        <w:lastRenderedPageBreak/>
        <w:t>4  made          X</w:t>
      </w:r>
    </w:p>
    <w:p w14:paraId="47E139F1" w14:textId="77777777" w:rsidR="00273C07" w:rsidRDefault="00273C07" w:rsidP="00273C07">
      <w:pPr>
        <w:pStyle w:val="R-14"/>
      </w:pPr>
      <w:r>
        <w:t>5  made          X</w:t>
      </w:r>
    </w:p>
    <w:p w14:paraId="2678B83B" w14:textId="77777777" w:rsidR="00273C07" w:rsidRDefault="00273C07" w:rsidP="00273C07">
      <w:pPr>
        <w:pStyle w:val="R-14"/>
      </w:pPr>
      <w:r>
        <w:t>6  made          X</w:t>
      </w:r>
    </w:p>
    <w:p w14:paraId="00407592" w14:textId="77777777" w:rsidR="00273C07" w:rsidRDefault="00273C07" w:rsidP="00273C07">
      <w:pPr>
        <w:pStyle w:val="R-14"/>
      </w:pPr>
    </w:p>
    <w:p w14:paraId="43EB161D" w14:textId="219702DD" w:rsidR="00273C07" w:rsidRDefault="00273C07" w:rsidP="00273C07">
      <w:pPr>
        <w:pStyle w:val="R-14"/>
      </w:pPr>
      <w:r>
        <w:t>&gt; tail(set3)</w:t>
      </w:r>
    </w:p>
    <w:p w14:paraId="2CBC3998" w14:textId="77777777" w:rsidR="00273C07" w:rsidRDefault="00273C07" w:rsidP="00273C07">
      <w:pPr>
        <w:pStyle w:val="R-14"/>
      </w:pPr>
      <w:r>
        <w:t xml:space="preserve">     index table.part</w:t>
      </w:r>
    </w:p>
    <w:p w14:paraId="4BFA4307" w14:textId="77777777" w:rsidR="00273C07" w:rsidRDefault="00273C07" w:rsidP="00273C07">
      <w:pPr>
        <w:pStyle w:val="R-14"/>
      </w:pPr>
      <w:r>
        <w:t>671 missed          Y</w:t>
      </w:r>
    </w:p>
    <w:p w14:paraId="5AEA2FF8" w14:textId="77777777" w:rsidR="00273C07" w:rsidRDefault="00273C07" w:rsidP="00273C07">
      <w:pPr>
        <w:pStyle w:val="R-14"/>
      </w:pPr>
      <w:r>
        <w:t>672 missed          Y</w:t>
      </w:r>
    </w:p>
    <w:p w14:paraId="653F216C" w14:textId="77777777" w:rsidR="00273C07" w:rsidRDefault="00273C07" w:rsidP="00273C07">
      <w:pPr>
        <w:pStyle w:val="R-14"/>
      </w:pPr>
      <w:r>
        <w:t>673 missed          Y</w:t>
      </w:r>
    </w:p>
    <w:p w14:paraId="41F20E64" w14:textId="77777777" w:rsidR="00273C07" w:rsidRDefault="00273C07" w:rsidP="00273C07">
      <w:pPr>
        <w:pStyle w:val="R-14"/>
      </w:pPr>
      <w:r>
        <w:t>674 missed          Y</w:t>
      </w:r>
    </w:p>
    <w:p w14:paraId="7E1EEA37" w14:textId="77777777" w:rsidR="00273C07" w:rsidRDefault="00273C07" w:rsidP="00273C07">
      <w:pPr>
        <w:pStyle w:val="R-14"/>
      </w:pPr>
      <w:r>
        <w:t>675 missed          Y</w:t>
      </w:r>
    </w:p>
    <w:p w14:paraId="359258D5" w14:textId="030C42A9" w:rsidR="00273C07" w:rsidRDefault="00273C07" w:rsidP="00273C07">
      <w:pPr>
        <w:pStyle w:val="R-14"/>
      </w:pPr>
      <w:r>
        <w:t>676 missed          Y</w:t>
      </w:r>
    </w:p>
    <w:p w14:paraId="5C85462A" w14:textId="77777777" w:rsidR="00273C07" w:rsidRDefault="00273C07" w:rsidP="00273C07">
      <w:pPr>
        <w:ind w:left="720"/>
      </w:pPr>
    </w:p>
    <w:p w14:paraId="7FE19438" w14:textId="4794B25E" w:rsidR="00273C07" w:rsidRDefault="00273C07" w:rsidP="00273C07">
      <w:pPr>
        <w:ind w:left="720"/>
      </w:pPr>
      <w:r>
        <w:t xml:space="preserve">The </w:t>
      </w:r>
      <w:r w:rsidRPr="00273C07">
        <w:rPr>
          <w:rFonts w:ascii="Courier New" w:hAnsi="Courier New" w:cs="Courier New"/>
        </w:rPr>
        <w:t>table.part</w:t>
      </w:r>
      <w:r>
        <w:t xml:space="preserve"> variable in the data frame allows me to use </w:t>
      </w:r>
      <w:r w:rsidRPr="00273C07">
        <w:rPr>
          <w:rFonts w:ascii="Courier New" w:hAnsi="Courier New" w:cs="Courier New"/>
        </w:rPr>
        <w:t>boot()</w:t>
      </w:r>
      <w:r>
        <w:t xml:space="preserve"> with the </w:t>
      </w:r>
      <w:r w:rsidRPr="00EC4FA1">
        <w:rPr>
          <w:rFonts w:ascii="Courier New" w:hAnsi="Courier New" w:cs="Courier New"/>
        </w:rPr>
        <w:t>strata</w:t>
      </w:r>
      <w:r>
        <w:t xml:space="preserve"> option so that I can perform stratified resampling: </w:t>
      </w:r>
    </w:p>
    <w:p w14:paraId="09A9865F" w14:textId="77777777" w:rsidR="00273C07" w:rsidRDefault="00273C07" w:rsidP="00273C07">
      <w:pPr>
        <w:ind w:left="720"/>
      </w:pPr>
    </w:p>
    <w:p w14:paraId="36D47F39" w14:textId="3435628E" w:rsidR="00670B08" w:rsidRDefault="00FD226B" w:rsidP="00670B08">
      <w:pPr>
        <w:pStyle w:val="R-14"/>
      </w:pPr>
      <w:r>
        <w:t>&gt;</w:t>
      </w:r>
      <w:r w:rsidR="00670B08">
        <w:t xml:space="preserve"> calc.t &lt;- function(data, </w:t>
      </w:r>
      <w:r w:rsidR="00E02CE6">
        <w:t>I, dim.table</w:t>
      </w:r>
      <w:r w:rsidR="00670B08">
        <w:t>) {</w:t>
      </w:r>
    </w:p>
    <w:p w14:paraId="112174AB" w14:textId="5A8B89E9" w:rsidR="00670B08" w:rsidRDefault="00670B08" w:rsidP="00670B08">
      <w:pPr>
        <w:pStyle w:val="R-14"/>
      </w:pPr>
      <w:r>
        <w:t xml:space="preserve">    d &lt;- data[i,]</w:t>
      </w:r>
    </w:p>
    <w:p w14:paraId="4B85781F" w14:textId="690B0043" w:rsidR="00670B08" w:rsidRDefault="00670B08" w:rsidP="00670B08">
      <w:pPr>
        <w:pStyle w:val="R-14"/>
      </w:pPr>
      <w:r>
        <w:t xml:space="preserve">    x &lt;- d[d$table.part == "X",]  #Notice use of ==</w:t>
      </w:r>
    </w:p>
    <w:p w14:paraId="5A5E1959" w14:textId="76040F26" w:rsidR="00670B08" w:rsidRDefault="00670B08" w:rsidP="00670B08">
      <w:pPr>
        <w:pStyle w:val="R-14"/>
      </w:pPr>
      <w:r>
        <w:t xml:space="preserve">    y &lt;- d[d$table.part == "Y",]</w:t>
      </w:r>
    </w:p>
    <w:p w14:paraId="62B284F8" w14:textId="77777777" w:rsidR="00FD226B" w:rsidRDefault="00670B08" w:rsidP="00FD226B">
      <w:pPr>
        <w:pStyle w:val="R-14"/>
      </w:pPr>
      <w:r>
        <w:t xml:space="preserve">   </w:t>
      </w:r>
      <w:r w:rsidR="00FD226B">
        <w:t xml:space="preserve"> x.sq &lt;- chisq.test(x = x$index, y = y$index, correct = </w:t>
      </w:r>
    </w:p>
    <w:p w14:paraId="014C616A" w14:textId="31FA9480" w:rsidR="00FD226B" w:rsidRDefault="00FD226B" w:rsidP="00FD226B">
      <w:pPr>
        <w:pStyle w:val="R-14"/>
      </w:pPr>
      <w:r>
        <w:t xml:space="preserve">      FALSE)</w:t>
      </w:r>
    </w:p>
    <w:p w14:paraId="1F24F6EC" w14:textId="77777777" w:rsidR="00243F01" w:rsidRDefault="00243F01" w:rsidP="00243F01">
      <w:pPr>
        <w:pStyle w:val="R-14"/>
      </w:pPr>
      <w:r>
        <w:t xml:space="preserve">    ck.row &lt;- nrow(x.sq$observed) == dim.table[1]</w:t>
      </w:r>
    </w:p>
    <w:p w14:paraId="68218264" w14:textId="77777777" w:rsidR="00243F01" w:rsidRDefault="00243F01" w:rsidP="00243F01">
      <w:pPr>
        <w:pStyle w:val="R-14"/>
      </w:pPr>
      <w:r>
        <w:t xml:space="preserve">    ck.col &lt;- ncol(x.sq$observed) == dim.table[2]</w:t>
      </w:r>
    </w:p>
    <w:p w14:paraId="7B88CB8F" w14:textId="77777777" w:rsidR="00243F01" w:rsidRDefault="00243F01" w:rsidP="00243F01">
      <w:pPr>
        <w:pStyle w:val="R-14"/>
      </w:pPr>
      <w:r>
        <w:t xml:space="preserve">    c(x.sq$statistic, ck.row, ck.col)</w:t>
      </w:r>
      <w:r w:rsidR="00670B08">
        <w:t xml:space="preserve">  </w:t>
      </w:r>
    </w:p>
    <w:p w14:paraId="6989DE24" w14:textId="04F27A20" w:rsidR="00670B08" w:rsidRDefault="00243F01" w:rsidP="00243F01">
      <w:pPr>
        <w:pStyle w:val="R-14"/>
      </w:pPr>
      <w:r>
        <w:t xml:space="preserve">  </w:t>
      </w:r>
      <w:r w:rsidR="00670B08">
        <w:t>}</w:t>
      </w:r>
    </w:p>
    <w:p w14:paraId="691C0702" w14:textId="77777777" w:rsidR="00670B08" w:rsidRDefault="00670B08" w:rsidP="00670B08">
      <w:pPr>
        <w:pStyle w:val="R-14"/>
      </w:pPr>
    </w:p>
    <w:p w14:paraId="7345C232" w14:textId="1502CD03" w:rsidR="00670B08" w:rsidRDefault="00670B08" w:rsidP="00670B08">
      <w:pPr>
        <w:pStyle w:val="R-14"/>
      </w:pPr>
      <w:r>
        <w:t>&gt; #Test calc.t with observed data</w:t>
      </w:r>
    </w:p>
    <w:p w14:paraId="6450C095" w14:textId="77777777" w:rsidR="00243F01" w:rsidRDefault="00670B08" w:rsidP="00670B08">
      <w:pPr>
        <w:pStyle w:val="R-14"/>
      </w:pPr>
      <w:r>
        <w:t>&gt; calc.t(data = set3, i = 1:nrow(set3)</w:t>
      </w:r>
      <w:r w:rsidR="00243F01" w:rsidRPr="00243F01">
        <w:t xml:space="preserve">, dim.table = </w:t>
      </w:r>
    </w:p>
    <w:p w14:paraId="5637FCA3" w14:textId="52ED5C52" w:rsidR="00670B08" w:rsidRDefault="00243F01" w:rsidP="00670B08">
      <w:pPr>
        <w:pStyle w:val="R-14"/>
      </w:pPr>
      <w:r>
        <w:t xml:space="preserve">    </w:t>
      </w:r>
      <w:r w:rsidRPr="00243F01">
        <w:t>c(nrow(c.table), ncol(c.table))</w:t>
      </w:r>
      <w:r w:rsidR="00670B08">
        <w:t>)</w:t>
      </w:r>
    </w:p>
    <w:p w14:paraId="3CE3D873" w14:textId="77777777" w:rsidR="00670B08" w:rsidRDefault="00670B08" w:rsidP="00670B08">
      <w:pPr>
        <w:pStyle w:val="R-14"/>
      </w:pPr>
      <w:r>
        <w:t xml:space="preserve">X-squared                     </w:t>
      </w:r>
    </w:p>
    <w:p w14:paraId="0BF38873" w14:textId="78B9031D" w:rsidR="00670B08" w:rsidRDefault="00670B08" w:rsidP="00670B08">
      <w:pPr>
        <w:pStyle w:val="R-14"/>
      </w:pPr>
      <w:r>
        <w:t xml:space="preserve">0.2727363 </w:t>
      </w:r>
      <w:r w:rsidR="00243F01">
        <w:t>1</w:t>
      </w:r>
      <w:r>
        <w:t xml:space="preserve">.0000000 </w:t>
      </w:r>
      <w:r w:rsidR="00243F01">
        <w:t>1</w:t>
      </w:r>
      <w:r>
        <w:t xml:space="preserve">.0000000 </w:t>
      </w:r>
    </w:p>
    <w:p w14:paraId="18C660FF" w14:textId="77777777" w:rsidR="00670B08" w:rsidRDefault="00670B08" w:rsidP="00670B08">
      <w:pPr>
        <w:pStyle w:val="R-14"/>
      </w:pPr>
    </w:p>
    <w:p w14:paraId="0D83D97A" w14:textId="7943DEFF" w:rsidR="00670B08" w:rsidRDefault="00670B08" w:rsidP="00670B08">
      <w:pPr>
        <w:pStyle w:val="R-14"/>
      </w:pPr>
      <w:r>
        <w:t>&gt; set.seed(9180)</w:t>
      </w:r>
    </w:p>
    <w:p w14:paraId="698B723A" w14:textId="64B0521D" w:rsidR="00670B08" w:rsidRDefault="00670B08" w:rsidP="00670B08">
      <w:pPr>
        <w:pStyle w:val="R-14"/>
      </w:pPr>
      <w:r>
        <w:t>&gt; R &lt;- 4999</w:t>
      </w:r>
    </w:p>
    <w:p w14:paraId="0B887725" w14:textId="0A711002" w:rsidR="00670B08" w:rsidRDefault="00670B08" w:rsidP="00670B08">
      <w:pPr>
        <w:pStyle w:val="R-14"/>
      </w:pPr>
      <w:r>
        <w:t>&gt; boot.res</w:t>
      </w:r>
      <w:r w:rsidR="00E02CE6">
        <w:t xml:space="preserve"> </w:t>
      </w:r>
      <w:r>
        <w:t>&lt;-</w:t>
      </w:r>
      <w:r w:rsidR="00E02CE6">
        <w:t xml:space="preserve"> </w:t>
      </w:r>
      <w:r>
        <w:t xml:space="preserve">boot(data = set3, statistic = calc.t, R = R, </w:t>
      </w:r>
    </w:p>
    <w:p w14:paraId="082A7205" w14:textId="3EEDA80F" w:rsidR="00670B08" w:rsidRDefault="00670B08" w:rsidP="00670B08">
      <w:pPr>
        <w:pStyle w:val="R-14"/>
      </w:pPr>
      <w:r>
        <w:t xml:space="preserve">    sim = "ordinary", strata = set3$table.part)</w:t>
      </w:r>
    </w:p>
    <w:p w14:paraId="3E9834BE" w14:textId="615877A9" w:rsidR="00670B08" w:rsidRDefault="00670B08" w:rsidP="00670B08">
      <w:pPr>
        <w:pStyle w:val="R-14"/>
      </w:pPr>
      <w:r>
        <w:t>&gt; boot.res</w:t>
      </w:r>
    </w:p>
    <w:p w14:paraId="702C2E05" w14:textId="77777777" w:rsidR="00670B08" w:rsidRDefault="00670B08" w:rsidP="00670B08">
      <w:pPr>
        <w:pStyle w:val="R-14"/>
      </w:pPr>
    </w:p>
    <w:p w14:paraId="69EE5D37" w14:textId="77777777" w:rsidR="00670B08" w:rsidRDefault="00670B08" w:rsidP="00670B08">
      <w:pPr>
        <w:pStyle w:val="R-14"/>
      </w:pPr>
      <w:r>
        <w:lastRenderedPageBreak/>
        <w:t>STRATIFIED BOOTSTRAP</w:t>
      </w:r>
    </w:p>
    <w:p w14:paraId="20E0FDFE" w14:textId="77777777" w:rsidR="00670B08" w:rsidRDefault="00670B08" w:rsidP="00670B08">
      <w:pPr>
        <w:pStyle w:val="R-14"/>
      </w:pPr>
    </w:p>
    <w:p w14:paraId="727CBEBB" w14:textId="77777777" w:rsidR="00670B08" w:rsidRDefault="00670B08" w:rsidP="00670B08">
      <w:pPr>
        <w:pStyle w:val="R-14"/>
      </w:pPr>
      <w:r>
        <w:t>Call:</w:t>
      </w:r>
    </w:p>
    <w:p w14:paraId="4A853588" w14:textId="62837A73" w:rsidR="00670B08" w:rsidRDefault="00670B08" w:rsidP="00670B08">
      <w:pPr>
        <w:pStyle w:val="R-14"/>
      </w:pPr>
      <w:r>
        <w:t>boot(data = set3, statistic = calc.t, R = R, sim = "ordinary", strata = set3$table.part)</w:t>
      </w:r>
    </w:p>
    <w:p w14:paraId="4CF553CA" w14:textId="77777777" w:rsidR="00670B08" w:rsidRDefault="00670B08" w:rsidP="00670B08">
      <w:pPr>
        <w:pStyle w:val="R-14"/>
        <w:ind w:left="0"/>
      </w:pPr>
    </w:p>
    <w:p w14:paraId="7A9C3CC7" w14:textId="77777777" w:rsidR="00670B08" w:rsidRDefault="00670B08" w:rsidP="00670B08">
      <w:pPr>
        <w:pStyle w:val="R-14"/>
      </w:pPr>
      <w:r>
        <w:t>Bootstrap Statistics :</w:t>
      </w:r>
    </w:p>
    <w:p w14:paraId="56D49AAC" w14:textId="77777777" w:rsidR="00670B08" w:rsidRDefault="00670B08" w:rsidP="00670B08">
      <w:pPr>
        <w:pStyle w:val="R-14"/>
      </w:pPr>
      <w:r>
        <w:t xml:space="preserve">     original    bias    std. error</w:t>
      </w:r>
    </w:p>
    <w:p w14:paraId="353EA668" w14:textId="77777777" w:rsidR="00670B08" w:rsidRDefault="00670B08" w:rsidP="00670B08">
      <w:pPr>
        <w:pStyle w:val="R-14"/>
      </w:pPr>
      <w:r>
        <w:t>t1* 0.2727363 0.7359547    1.395461</w:t>
      </w:r>
    </w:p>
    <w:p w14:paraId="5BEC0C8C" w14:textId="77777777" w:rsidR="00243F01" w:rsidRDefault="00243F01" w:rsidP="00243F01">
      <w:pPr>
        <w:pStyle w:val="R-14"/>
      </w:pPr>
      <w:r>
        <w:t>t2* 1.0000000 0.0000000    0.000000</w:t>
      </w:r>
    </w:p>
    <w:p w14:paraId="12A091BE" w14:textId="09AA356C" w:rsidR="00670B08" w:rsidRDefault="00243F01" w:rsidP="00243F01">
      <w:pPr>
        <w:pStyle w:val="R-14"/>
      </w:pPr>
      <w:r>
        <w:t>t3* 1.0000000 0.0000000    0.000000</w:t>
      </w:r>
    </w:p>
    <w:p w14:paraId="2E8BA168" w14:textId="68FD879C" w:rsidR="00273C07" w:rsidRDefault="00670B08" w:rsidP="00670B08">
      <w:pPr>
        <w:pStyle w:val="R-14"/>
      </w:pPr>
      <w:r>
        <w:br/>
        <w:t>There were 50 or more warnings (use warnings() to see the first 50)</w:t>
      </w:r>
    </w:p>
    <w:p w14:paraId="614852D9" w14:textId="77777777" w:rsidR="00670B08" w:rsidRDefault="00670B08" w:rsidP="00670B08">
      <w:pPr>
        <w:pStyle w:val="R-14"/>
      </w:pPr>
    </w:p>
    <w:p w14:paraId="58C903CE" w14:textId="77777777" w:rsidR="00670B08" w:rsidRDefault="00670B08" w:rsidP="00670B08">
      <w:pPr>
        <w:pStyle w:val="R-14"/>
      </w:pPr>
      <w:r>
        <w:t>&gt; warnings()</w:t>
      </w:r>
    </w:p>
    <w:p w14:paraId="32A3EB2D" w14:textId="77777777" w:rsidR="00670B08" w:rsidRDefault="00670B08" w:rsidP="00670B08">
      <w:pPr>
        <w:pStyle w:val="R-14"/>
      </w:pPr>
      <w:r>
        <w:t>Warning messages:</w:t>
      </w:r>
    </w:p>
    <w:p w14:paraId="5581E20E" w14:textId="77777777" w:rsidR="00670B08" w:rsidRDefault="00670B08" w:rsidP="00670B08">
      <w:pPr>
        <w:pStyle w:val="R-14"/>
      </w:pPr>
      <w:r>
        <w:t>1: In chisq.test(x = x$index, y = y$index, correct = F) :</w:t>
      </w:r>
    </w:p>
    <w:p w14:paraId="72CA2294" w14:textId="77777777" w:rsidR="00670B08" w:rsidRDefault="00670B08" w:rsidP="00670B08">
      <w:pPr>
        <w:pStyle w:val="R-14"/>
      </w:pPr>
      <w:r>
        <w:t xml:space="preserve">  Chi-squared approximation may be incorrect</w:t>
      </w:r>
    </w:p>
    <w:p w14:paraId="4F9D6C65" w14:textId="77777777" w:rsidR="00670B08" w:rsidRDefault="00670B08" w:rsidP="00670B08">
      <w:pPr>
        <w:pStyle w:val="R-14"/>
      </w:pPr>
      <w:r>
        <w:t>2: In chisq.test(x = x$index, y = y$index, correct = F) :</w:t>
      </w:r>
    </w:p>
    <w:p w14:paraId="2E9F2D3E" w14:textId="6554366E" w:rsidR="00670B08" w:rsidRDefault="00670B08" w:rsidP="00670B08">
      <w:pPr>
        <w:pStyle w:val="R-14"/>
      </w:pPr>
      <w:r>
        <w:t xml:space="preserve">  Chi-squared approximation may be incorrect</w:t>
      </w:r>
    </w:p>
    <w:p w14:paraId="6AB90EB2" w14:textId="77777777" w:rsidR="00670B08" w:rsidRDefault="00670B08" w:rsidP="00670B08">
      <w:pPr>
        <w:pStyle w:val="R-14"/>
      </w:pPr>
    </w:p>
    <w:p w14:paraId="690A4C2B" w14:textId="1A0656E8" w:rsidR="00670B08" w:rsidRDefault="00670B08" w:rsidP="00670B08">
      <w:pPr>
        <w:ind w:left="720"/>
      </w:pPr>
      <w:r>
        <w:t>&lt;EDITED&gt;</w:t>
      </w:r>
    </w:p>
    <w:p w14:paraId="4B1905F5" w14:textId="77777777" w:rsidR="00670B08" w:rsidRDefault="00670B08" w:rsidP="00670B08">
      <w:pPr>
        <w:pStyle w:val="R-14"/>
      </w:pPr>
    </w:p>
    <w:p w14:paraId="599C51D8" w14:textId="77777777" w:rsidR="00670B08" w:rsidRDefault="00670B08" w:rsidP="00670B08">
      <w:pPr>
        <w:pStyle w:val="R-14"/>
      </w:pPr>
      <w:r>
        <w:t>49: In chisq.test(x = x$index, y = y$index, correct = F) :</w:t>
      </w:r>
    </w:p>
    <w:p w14:paraId="5CFCB651" w14:textId="77777777" w:rsidR="00670B08" w:rsidRDefault="00670B08" w:rsidP="00670B08">
      <w:pPr>
        <w:pStyle w:val="R-14"/>
      </w:pPr>
      <w:r>
        <w:t xml:space="preserve">  Chi-squared approximation may be incorrect</w:t>
      </w:r>
    </w:p>
    <w:p w14:paraId="65EB1C03" w14:textId="77777777" w:rsidR="00670B08" w:rsidRDefault="00670B08" w:rsidP="00670B08">
      <w:pPr>
        <w:pStyle w:val="R-14"/>
      </w:pPr>
      <w:r>
        <w:t>50: In chisq.test(x = x$index, y = y$index, correct = F) :</w:t>
      </w:r>
    </w:p>
    <w:p w14:paraId="5875C2B7" w14:textId="079E9016" w:rsidR="00670B08" w:rsidRDefault="00670B08" w:rsidP="00670B08">
      <w:pPr>
        <w:pStyle w:val="R-14"/>
      </w:pPr>
      <w:r>
        <w:t xml:space="preserve">  Chi-squared approximation may be incorrect</w:t>
      </w:r>
    </w:p>
    <w:p w14:paraId="60502377" w14:textId="77777777" w:rsidR="00966FFE" w:rsidRDefault="00966FFE" w:rsidP="00670B08">
      <w:pPr>
        <w:pStyle w:val="R-14"/>
      </w:pPr>
    </w:p>
    <w:p w14:paraId="2F9BBB8B" w14:textId="3A798BBB" w:rsidR="00966FFE" w:rsidRDefault="00966FFE" w:rsidP="00966FFE">
      <w:pPr>
        <w:pStyle w:val="R-14"/>
      </w:pPr>
      <w:r>
        <w:t>&gt; #p-value</w:t>
      </w:r>
    </w:p>
    <w:p w14:paraId="04769ACB" w14:textId="633C0E55" w:rsidR="00966FFE" w:rsidRDefault="00966FFE" w:rsidP="00966FFE">
      <w:pPr>
        <w:pStyle w:val="R-14"/>
      </w:pPr>
      <w:r>
        <w:t>&gt; (1 + sum(boot.res$t[,1]&gt;=boot.res$t0[1]))/(R + 1)</w:t>
      </w:r>
    </w:p>
    <w:p w14:paraId="7D6D6817" w14:textId="551D024F" w:rsidR="00966FFE" w:rsidRDefault="00966FFE" w:rsidP="00966FFE">
      <w:pPr>
        <w:pStyle w:val="R-14"/>
      </w:pPr>
      <w:r>
        <w:t>[1] 0.6052</w:t>
      </w:r>
    </w:p>
    <w:p w14:paraId="3DBBE3C7" w14:textId="77777777" w:rsidR="00273C07" w:rsidRDefault="00273C07" w:rsidP="00273C07">
      <w:pPr>
        <w:ind w:left="720"/>
      </w:pPr>
    </w:p>
    <w:p w14:paraId="6DD4C456" w14:textId="77777777" w:rsidR="00ED124F" w:rsidRDefault="00ED124F" w:rsidP="002B3B21">
      <w:pPr>
        <w:ind w:left="720"/>
      </w:pPr>
      <w:r w:rsidRPr="00ED124F">
        <w:rPr>
          <w:u w:val="single"/>
        </w:rPr>
        <w:t>Comments</w:t>
      </w:r>
      <w:r>
        <w:t>:</w:t>
      </w:r>
    </w:p>
    <w:p w14:paraId="45EAD157" w14:textId="77777777" w:rsidR="00ED124F" w:rsidRDefault="00ED124F" w:rsidP="000B5A5A">
      <w:pPr>
        <w:pStyle w:val="ListParagraph"/>
        <w:numPr>
          <w:ilvl w:val="0"/>
          <w:numId w:val="18"/>
        </w:numPr>
      </w:pPr>
      <w:r>
        <w:t xml:space="preserve">The warnings are due to small counts in a contingency table cell for a resample. </w:t>
      </w:r>
    </w:p>
    <w:p w14:paraId="6217A2C6" w14:textId="2FD02296" w:rsidR="002B3B21" w:rsidRDefault="002B3B21" w:rsidP="000B5A5A">
      <w:pPr>
        <w:pStyle w:val="ListParagraph"/>
        <w:numPr>
          <w:ilvl w:val="0"/>
          <w:numId w:val="18"/>
        </w:numPr>
      </w:pPr>
      <w:r>
        <w:t>There was not a good way to get around the situation of having I</w:t>
      </w:r>
      <w:r w:rsidR="00ED124F">
        <w:t xml:space="preserve"> </w:t>
      </w:r>
      <w:r>
        <w:t>&lt;</w:t>
      </w:r>
      <w:r w:rsidR="00ED124F">
        <w:t xml:space="preserve"> </w:t>
      </w:r>
      <w:r>
        <w:t>2 and J</w:t>
      </w:r>
      <w:r w:rsidR="00ED124F">
        <w:t xml:space="preserve"> </w:t>
      </w:r>
      <w:r>
        <w:t>&lt;</w:t>
      </w:r>
      <w:r w:rsidR="00ED124F">
        <w:t xml:space="preserve"> </w:t>
      </w:r>
      <w:r>
        <w:t>2 for a general I</w:t>
      </w:r>
      <w:r>
        <w:sym w:font="Symbol" w:char="F0B4"/>
      </w:r>
      <w:r>
        <w:t xml:space="preserve">J contingency table being used with these functions. The </w:t>
      </w:r>
      <w:r w:rsidRPr="00ED124F">
        <w:rPr>
          <w:rFonts w:ascii="Courier New" w:hAnsi="Courier New" w:cs="Courier New"/>
        </w:rPr>
        <w:lastRenderedPageBreak/>
        <w:t>chisq.test()</w:t>
      </w:r>
      <w:r>
        <w:t xml:space="preserve"> will produce an error message and will not calculate a statistic </w:t>
      </w:r>
      <w:r w:rsidR="00E02CE6">
        <w:t>which</w:t>
      </w:r>
      <w:r>
        <w:t xml:space="preserve"> may cause </w:t>
      </w:r>
      <w:r w:rsidRPr="00ED124F">
        <w:rPr>
          <w:rFonts w:ascii="Courier New" w:hAnsi="Courier New" w:cs="Courier New"/>
        </w:rPr>
        <w:t>boot()</w:t>
      </w:r>
      <w:r>
        <w:t xml:space="preserve"> to stop. Thus, my check of table size may n</w:t>
      </w:r>
      <w:r w:rsidR="00E02CE6">
        <w:t>ot be needed here</w:t>
      </w:r>
      <w:r>
        <w:t xml:space="preserve">, but it can be helpful in larger contingency table problems.  </w:t>
      </w:r>
    </w:p>
    <w:p w14:paraId="134F2AE7" w14:textId="2156163F" w:rsidR="006712B6" w:rsidRDefault="006712B6" w:rsidP="000B5A5A">
      <w:pPr>
        <w:pStyle w:val="ListParagraph"/>
        <w:numPr>
          <w:ilvl w:val="0"/>
          <w:numId w:val="18"/>
        </w:numPr>
      </w:pPr>
      <w:r>
        <w:t xml:space="preserve">Here’s how you </w:t>
      </w:r>
      <w:r w:rsidR="00E02CE6">
        <w:t>can</w:t>
      </w:r>
      <w:r>
        <w:t xml:space="preserve"> find one of the resampled contingency tables: </w:t>
      </w:r>
    </w:p>
    <w:p w14:paraId="315E4DBE" w14:textId="77777777" w:rsidR="006712B6" w:rsidRDefault="006712B6" w:rsidP="006712B6">
      <w:pPr>
        <w:pStyle w:val="ListParagraph"/>
        <w:ind w:left="1080"/>
      </w:pPr>
    </w:p>
    <w:p w14:paraId="44F998CB" w14:textId="7122E841" w:rsidR="006712B6" w:rsidRDefault="006712B6" w:rsidP="006712B6">
      <w:pPr>
        <w:pStyle w:val="R-14"/>
        <w:ind w:left="1080"/>
      </w:pPr>
      <w:r>
        <w:t>&gt; save.index &lt;- boot.array(boot.res, indices = TRUE)</w:t>
      </w:r>
    </w:p>
    <w:p w14:paraId="3BDF2E71" w14:textId="2A0ACF15" w:rsidR="006712B6" w:rsidRDefault="006712B6" w:rsidP="006712B6">
      <w:pPr>
        <w:pStyle w:val="R-14"/>
        <w:ind w:left="1080"/>
      </w:pPr>
      <w:r>
        <w:t>&gt; i &lt;- save.index[3,]</w:t>
      </w:r>
      <w:r w:rsidR="0006582F">
        <w:t xml:space="preserve"> #Find 3rd resample</w:t>
      </w:r>
    </w:p>
    <w:p w14:paraId="76722A12" w14:textId="7FF45B43" w:rsidR="006712B6" w:rsidRDefault="006712B6" w:rsidP="006712B6">
      <w:pPr>
        <w:pStyle w:val="R-14"/>
        <w:ind w:left="1080"/>
      </w:pPr>
      <w:r>
        <w:t>&gt; d &lt;- set3[i,]</w:t>
      </w:r>
    </w:p>
    <w:p w14:paraId="621EF814" w14:textId="21FB102D" w:rsidR="006712B6" w:rsidRDefault="006712B6" w:rsidP="006712B6">
      <w:pPr>
        <w:pStyle w:val="R-14"/>
        <w:ind w:left="1080"/>
      </w:pPr>
      <w:r>
        <w:t>&gt; x &lt;- d[d$table.part == "X",]</w:t>
      </w:r>
    </w:p>
    <w:p w14:paraId="3EA44E9A" w14:textId="51DFF48D" w:rsidR="006712B6" w:rsidRDefault="006712B6" w:rsidP="006712B6">
      <w:pPr>
        <w:pStyle w:val="R-14"/>
        <w:ind w:left="1080"/>
      </w:pPr>
      <w:r>
        <w:t>&gt; y &lt;- d[d$table.part == "Y",]</w:t>
      </w:r>
    </w:p>
    <w:p w14:paraId="51CFA046" w14:textId="77777777" w:rsidR="006712B6" w:rsidRDefault="006712B6" w:rsidP="006712B6">
      <w:pPr>
        <w:pStyle w:val="R-14"/>
        <w:ind w:left="1080"/>
      </w:pPr>
      <w:r>
        <w:t xml:space="preserve">&gt; x.sq &lt;- chisq.test(x = x$index, y = y$index, correct = </w:t>
      </w:r>
    </w:p>
    <w:p w14:paraId="081AE91F" w14:textId="4D6431F7" w:rsidR="006712B6" w:rsidRDefault="006712B6" w:rsidP="006712B6">
      <w:pPr>
        <w:pStyle w:val="R-14"/>
        <w:ind w:left="1080"/>
      </w:pPr>
      <w:r>
        <w:t xml:space="preserve">    FALSE)</w:t>
      </w:r>
    </w:p>
    <w:p w14:paraId="17415B1A" w14:textId="2CC601A5" w:rsidR="006712B6" w:rsidRDefault="006712B6" w:rsidP="006712B6">
      <w:pPr>
        <w:pStyle w:val="R-14"/>
        <w:ind w:left="1080"/>
      </w:pPr>
      <w:r>
        <w:t>&gt; x.sq$observed</w:t>
      </w:r>
    </w:p>
    <w:p w14:paraId="4150A1DA" w14:textId="77777777" w:rsidR="006712B6" w:rsidRDefault="006712B6" w:rsidP="006712B6">
      <w:pPr>
        <w:pStyle w:val="R-14"/>
        <w:ind w:left="1080"/>
      </w:pPr>
      <w:r>
        <w:t xml:space="preserve">        y$index</w:t>
      </w:r>
    </w:p>
    <w:p w14:paraId="4D5E04E2" w14:textId="77777777" w:rsidR="006712B6" w:rsidRDefault="006712B6" w:rsidP="006712B6">
      <w:pPr>
        <w:pStyle w:val="R-14"/>
        <w:ind w:left="1080"/>
      </w:pPr>
      <w:r>
        <w:t>x$index  made missed</w:t>
      </w:r>
    </w:p>
    <w:p w14:paraId="2AEE2007" w14:textId="77777777" w:rsidR="006712B6" w:rsidRDefault="006712B6" w:rsidP="006712B6">
      <w:pPr>
        <w:pStyle w:val="R-14"/>
        <w:ind w:left="1080"/>
      </w:pPr>
      <w:r>
        <w:t xml:space="preserve">  made    260     22</w:t>
      </w:r>
    </w:p>
    <w:p w14:paraId="0C4F82CA" w14:textId="77777777" w:rsidR="006712B6" w:rsidRDefault="006712B6" w:rsidP="006712B6">
      <w:pPr>
        <w:pStyle w:val="R-14"/>
        <w:ind w:left="1080"/>
      </w:pPr>
      <w:r>
        <w:t xml:space="preserve">  missed   50      6</w:t>
      </w:r>
    </w:p>
    <w:p w14:paraId="6159357B" w14:textId="77777777" w:rsidR="006712B6" w:rsidRDefault="006712B6" w:rsidP="006712B6">
      <w:pPr>
        <w:pStyle w:val="R-14"/>
        <w:ind w:left="1080"/>
      </w:pPr>
      <w:r>
        <w:t>Warning message:</w:t>
      </w:r>
    </w:p>
    <w:p w14:paraId="035FBCAD" w14:textId="1F4A4C2D" w:rsidR="006712B6" w:rsidRDefault="006712B6" w:rsidP="006712B6">
      <w:pPr>
        <w:pStyle w:val="R-14"/>
        <w:ind w:left="1080"/>
      </w:pPr>
      <w:r>
        <w:t>In chisq.test(x = x$index, y = y$index, correct = FALSE) : Chi-squared approximation may be incorrect</w:t>
      </w:r>
    </w:p>
    <w:p w14:paraId="0AD5E090" w14:textId="77777777" w:rsidR="006712B6" w:rsidRDefault="006712B6" w:rsidP="006712B6">
      <w:pPr>
        <w:pStyle w:val="R-14"/>
        <w:ind w:left="1080"/>
      </w:pPr>
    </w:p>
    <w:p w14:paraId="4D59A738" w14:textId="09466433" w:rsidR="00E02CE6" w:rsidRDefault="00E02CE6" w:rsidP="00E02CE6">
      <w:pPr>
        <w:pStyle w:val="R-14"/>
        <w:ind w:left="1080"/>
      </w:pPr>
      <w:r>
        <w:t>&gt; x.sq$statistic</w:t>
      </w:r>
    </w:p>
    <w:p w14:paraId="0370DCC0" w14:textId="77777777" w:rsidR="00E02CE6" w:rsidRDefault="00E02CE6" w:rsidP="00E02CE6">
      <w:pPr>
        <w:pStyle w:val="R-14"/>
        <w:ind w:left="1080"/>
      </w:pPr>
      <w:r>
        <w:t xml:space="preserve">X-squared </w:t>
      </w:r>
    </w:p>
    <w:p w14:paraId="490BABED" w14:textId="77777777" w:rsidR="00E02CE6" w:rsidRDefault="00E02CE6" w:rsidP="00E02CE6">
      <w:pPr>
        <w:pStyle w:val="R-14"/>
        <w:ind w:left="1080"/>
      </w:pPr>
      <w:r>
        <w:t>0.5217657</w:t>
      </w:r>
    </w:p>
    <w:p w14:paraId="3668EFD1" w14:textId="77777777" w:rsidR="00E02CE6" w:rsidRDefault="00E02CE6" w:rsidP="00E02CE6">
      <w:pPr>
        <w:pStyle w:val="R-14"/>
        <w:ind w:left="1080"/>
      </w:pPr>
    </w:p>
    <w:p w14:paraId="4DC7DE2A" w14:textId="5FCF7FDB" w:rsidR="0006582F" w:rsidRDefault="0006582F" w:rsidP="00E02CE6">
      <w:pPr>
        <w:pStyle w:val="R-14"/>
        <w:ind w:left="1080"/>
      </w:pPr>
      <w:r>
        <w:t>&gt; boot.res$t[3,]</w:t>
      </w:r>
    </w:p>
    <w:p w14:paraId="0B6A6EDA" w14:textId="77777777" w:rsidR="0006582F" w:rsidRDefault="0006582F" w:rsidP="0006582F">
      <w:pPr>
        <w:pStyle w:val="R-14"/>
        <w:ind w:left="1080"/>
      </w:pPr>
      <w:r>
        <w:t>[1] 0.5217657 0.0000000 0.0000000</w:t>
      </w:r>
    </w:p>
    <w:p w14:paraId="53B7EC82" w14:textId="77777777" w:rsidR="0006582F" w:rsidRDefault="0006582F" w:rsidP="0006582F">
      <w:pPr>
        <w:pStyle w:val="R-14"/>
        <w:ind w:left="1080"/>
      </w:pPr>
    </w:p>
    <w:p w14:paraId="17027036" w14:textId="71013D93" w:rsidR="006712B6" w:rsidRDefault="006712B6" w:rsidP="006712B6">
      <w:pPr>
        <w:pStyle w:val="R-14"/>
        <w:ind w:left="1080"/>
      </w:pPr>
      <w:r>
        <w:t>&gt; c.table  #Original</w:t>
      </w:r>
    </w:p>
    <w:p w14:paraId="53978163" w14:textId="77777777" w:rsidR="006712B6" w:rsidRDefault="006712B6" w:rsidP="006712B6">
      <w:pPr>
        <w:pStyle w:val="R-14"/>
        <w:ind w:left="1080"/>
      </w:pPr>
      <w:r>
        <w:t xml:space="preserve">        Second</w:t>
      </w:r>
    </w:p>
    <w:p w14:paraId="764B8E86" w14:textId="77777777" w:rsidR="006712B6" w:rsidRDefault="006712B6" w:rsidP="006712B6">
      <w:pPr>
        <w:pStyle w:val="R-14"/>
        <w:ind w:left="1080"/>
      </w:pPr>
      <w:r>
        <w:t>First    made missed</w:t>
      </w:r>
    </w:p>
    <w:p w14:paraId="4BA7A988" w14:textId="77777777" w:rsidR="006712B6" w:rsidRDefault="006712B6" w:rsidP="006712B6">
      <w:pPr>
        <w:pStyle w:val="R-14"/>
        <w:ind w:left="1080"/>
      </w:pPr>
      <w:r>
        <w:t xml:space="preserve">  made    251     34</w:t>
      </w:r>
    </w:p>
    <w:p w14:paraId="7000F1CD" w14:textId="7A1FB42C" w:rsidR="006712B6" w:rsidRDefault="006712B6" w:rsidP="006712B6">
      <w:pPr>
        <w:pStyle w:val="R-14"/>
        <w:ind w:left="1080"/>
      </w:pPr>
      <w:r>
        <w:t xml:space="preserve">  missed   48      5</w:t>
      </w:r>
    </w:p>
    <w:p w14:paraId="6F492CCC" w14:textId="77777777" w:rsidR="006712B6" w:rsidRDefault="006712B6" w:rsidP="006712B6">
      <w:pPr>
        <w:pStyle w:val="ListParagraph"/>
        <w:ind w:left="1080"/>
      </w:pPr>
    </w:p>
    <w:p w14:paraId="2065DE64" w14:textId="44AC2712" w:rsidR="00B74752" w:rsidRPr="00A51FE2" w:rsidRDefault="00B74752" w:rsidP="00B74752">
      <w:pPr>
        <w:ind w:left="1080"/>
      </w:pPr>
      <w:r>
        <w:lastRenderedPageBreak/>
        <w:t xml:space="preserve">From the resampled table above: </w:t>
      </w:r>
      <w:r w:rsidRPr="00E06E55">
        <w:rPr>
          <w:position w:val="-10"/>
        </w:rPr>
        <w:object w:dxaOrig="480" w:dyaOrig="520" w14:anchorId="71156D9D">
          <v:shape id="_x0000_i1240" type="#_x0000_t75" style="width:23.45pt;height:25.95pt" o:ole="">
            <v:imagedata r:id="rId522" o:title=""/>
          </v:shape>
          <o:OLEObject Type="Embed" ProgID="Equation.DSMT4" ShapeID="_x0000_i1240" DrawAspect="Content" ObjectID="_1484265510" r:id="rId523"/>
        </w:object>
      </w:r>
      <w:r>
        <w:t xml:space="preserve"> = 282, </w:t>
      </w:r>
      <w:r w:rsidRPr="00E06E55">
        <w:rPr>
          <w:position w:val="-10"/>
        </w:rPr>
        <w:object w:dxaOrig="540" w:dyaOrig="520" w14:anchorId="5E1B0290">
          <v:shape id="_x0000_i1241" type="#_x0000_t75" style="width:26.8pt;height:25.95pt" o:ole="">
            <v:imagedata r:id="rId524" o:title=""/>
          </v:shape>
          <o:OLEObject Type="Embed" ProgID="Equation.DSMT4" ShapeID="_x0000_i1241" DrawAspect="Content" ObjectID="_1484265511" r:id="rId525"/>
        </w:object>
      </w:r>
      <w:r>
        <w:t xml:space="preserve">= 56, </w:t>
      </w:r>
      <w:r w:rsidRPr="00E06E55">
        <w:rPr>
          <w:position w:val="-10"/>
        </w:rPr>
        <w:object w:dxaOrig="499" w:dyaOrig="520" w14:anchorId="4D3E491F">
          <v:shape id="_x0000_i1242" type="#_x0000_t75" style="width:24.3pt;height:25.95pt" o:ole="">
            <v:imagedata r:id="rId526" o:title=""/>
          </v:shape>
          <o:OLEObject Type="Embed" ProgID="Equation.DSMT4" ShapeID="_x0000_i1242" DrawAspect="Content" ObjectID="_1484265512" r:id="rId527"/>
        </w:object>
      </w:r>
      <w:r>
        <w:t xml:space="preserve"> = 310, and </w:t>
      </w:r>
      <w:r w:rsidRPr="00E06E55">
        <w:rPr>
          <w:position w:val="-10"/>
        </w:rPr>
        <w:object w:dxaOrig="520" w:dyaOrig="520" w14:anchorId="6987F8EF">
          <v:shape id="_x0000_i1243" type="#_x0000_t75" style="width:25.95pt;height:25.95pt" o:ole="">
            <v:imagedata r:id="rId528" o:title=""/>
          </v:shape>
          <o:OLEObject Type="Embed" ProgID="Equation.DSMT4" ShapeID="_x0000_i1243" DrawAspect="Content" ObjectID="_1484265513" r:id="rId529"/>
        </w:object>
      </w:r>
      <w:r>
        <w:t xml:space="preserve"> = 28</w:t>
      </w:r>
      <w:r w:rsidR="00A51FE2">
        <w:t xml:space="preserve">; </w:t>
      </w:r>
      <w:r w:rsidR="00AE2503" w:rsidRPr="00A51FE2">
        <w:rPr>
          <w:position w:val="-6"/>
        </w:rPr>
        <w:object w:dxaOrig="2240" w:dyaOrig="480" w14:anchorId="0035795B">
          <v:shape id="_x0000_i1244" type="#_x0000_t75" style="width:112.2pt;height:24.3pt" o:ole="">
            <v:imagedata r:id="rId530" o:title=""/>
          </v:shape>
          <o:OLEObject Type="Embed" ProgID="Equation.DSMT4" ShapeID="_x0000_i1244" DrawAspect="Content" ObjectID="_1484265514" r:id="rId531"/>
        </w:object>
      </w:r>
      <w:r>
        <w:t>. From the observed table: n</w:t>
      </w:r>
      <w:r>
        <w:rPr>
          <w:vertAlign w:val="subscript"/>
        </w:rPr>
        <w:t>1+</w:t>
      </w:r>
      <w:r>
        <w:t xml:space="preserve"> = 285, n</w:t>
      </w:r>
      <w:r>
        <w:rPr>
          <w:vertAlign w:val="subscript"/>
        </w:rPr>
        <w:t>2+</w:t>
      </w:r>
      <w:r>
        <w:t xml:space="preserve"> = 53, n</w:t>
      </w:r>
      <w:r>
        <w:rPr>
          <w:vertAlign w:val="subscript"/>
        </w:rPr>
        <w:t>+1</w:t>
      </w:r>
      <w:r>
        <w:t xml:space="preserve"> = 299, and n</w:t>
      </w:r>
      <w:r>
        <w:rPr>
          <w:vertAlign w:val="subscript"/>
        </w:rPr>
        <w:t>+2</w:t>
      </w:r>
      <w:r w:rsidR="00A51FE2">
        <w:t xml:space="preserve"> = 39; </w:t>
      </w:r>
      <w:r w:rsidR="00AE2503">
        <w:t>x</w:t>
      </w:r>
      <w:r w:rsidR="00AE2503">
        <w:rPr>
          <w:vertAlign w:val="superscript"/>
        </w:rPr>
        <w:t>2</w:t>
      </w:r>
      <w:r w:rsidR="00AE2503">
        <w:t xml:space="preserve"> = 0.2727.</w:t>
      </w:r>
      <w:r w:rsidR="00A51FE2">
        <w:t xml:space="preserve"> </w:t>
      </w:r>
    </w:p>
    <w:p w14:paraId="72563AAA" w14:textId="77777777" w:rsidR="00B74752" w:rsidRDefault="00B74752" w:rsidP="006712B6">
      <w:pPr>
        <w:pStyle w:val="ListParagraph"/>
        <w:ind w:left="1080"/>
      </w:pPr>
    </w:p>
    <w:p w14:paraId="11FECF6A" w14:textId="6C7EAE19" w:rsidR="002B403E" w:rsidRDefault="002B403E" w:rsidP="000B5A5A">
      <w:pPr>
        <w:pStyle w:val="ListParagraph"/>
        <w:numPr>
          <w:ilvl w:val="0"/>
          <w:numId w:val="18"/>
        </w:numPr>
      </w:pPr>
      <w:r>
        <w:t xml:space="preserve">The p-value is 0.6052 so there is not sufficient evidence to reject independence. Notice how close this p-value is </w:t>
      </w:r>
      <w:r w:rsidR="00E02CE6">
        <w:t xml:space="preserve">to </w:t>
      </w:r>
      <w:r>
        <w:t xml:space="preserve">what we obtained from a </w:t>
      </w:r>
      <w:r w:rsidRPr="002B403E">
        <w:rPr>
          <w:position w:val="-14"/>
        </w:rPr>
        <w:object w:dxaOrig="420" w:dyaOrig="560" w14:anchorId="7DC9A70E">
          <v:shape id="_x0000_i1245" type="#_x0000_t75" style="width:20.95pt;height:27.65pt" o:ole="">
            <v:imagedata r:id="rId532" o:title=""/>
          </v:shape>
          <o:OLEObject Type="Embed" ProgID="Equation.DSMT4" ShapeID="_x0000_i1245" DrawAspect="Content" ObjectID="_1484265515" r:id="rId533"/>
        </w:object>
      </w:r>
      <w:r>
        <w:t xml:space="preserve"> approximation. </w:t>
      </w:r>
    </w:p>
    <w:p w14:paraId="3FCC6696" w14:textId="77777777" w:rsidR="002B3B21" w:rsidRDefault="002B3B21" w:rsidP="002B3B21">
      <w:pPr>
        <w:ind w:left="720"/>
      </w:pPr>
    </w:p>
    <w:p w14:paraId="12589083" w14:textId="5CB594B2" w:rsidR="00966FFE" w:rsidRDefault="00233E0F" w:rsidP="002B3B21">
      <w:pPr>
        <w:ind w:left="720"/>
      </w:pPr>
      <w:r>
        <w:t xml:space="preserve">How well is </w:t>
      </w:r>
      <w:r w:rsidR="00E02CE6">
        <w:t>X</w:t>
      </w:r>
      <w:r w:rsidR="00E02CE6">
        <w:rPr>
          <w:vertAlign w:val="superscript"/>
        </w:rPr>
        <w:t>2</w:t>
      </w:r>
      <w:r>
        <w:t xml:space="preserve"> approximated by a </w:t>
      </w:r>
      <w:r w:rsidRPr="002B403E">
        <w:rPr>
          <w:position w:val="-14"/>
        </w:rPr>
        <w:object w:dxaOrig="420" w:dyaOrig="560" w14:anchorId="45424E73">
          <v:shape id="_x0000_i1246" type="#_x0000_t75" style="width:20.95pt;height:27.65pt" o:ole="">
            <v:imagedata r:id="rId532" o:title=""/>
          </v:shape>
          <o:OLEObject Type="Embed" ProgID="Equation.DSMT4" ShapeID="_x0000_i1246" DrawAspect="Content" ObjectID="_1484265516" r:id="rId534"/>
        </w:object>
      </w:r>
      <w:r>
        <w:t xml:space="preserve">? With the p-values being </w:t>
      </w:r>
      <w:r w:rsidR="00E02CE6">
        <w:t>very similar,</w:t>
      </w:r>
      <w:r>
        <w:t xml:space="preserve"> this provides a little information, but not enough to make a judgment. Below</w:t>
      </w:r>
      <w:r w:rsidR="00E52DBA">
        <w:t xml:space="preserve"> is my function that e</w:t>
      </w:r>
      <w:r>
        <w:t>xamin</w:t>
      </w:r>
      <w:r w:rsidR="00E52DBA">
        <w:t>e</w:t>
      </w:r>
      <w:r>
        <w:t xml:space="preserve"> the </w:t>
      </w:r>
      <w:r w:rsidRPr="002B403E">
        <w:rPr>
          <w:position w:val="-14"/>
        </w:rPr>
        <w:object w:dxaOrig="420" w:dyaOrig="560" w14:anchorId="57584E85">
          <v:shape id="_x0000_i1247" type="#_x0000_t75" style="width:20.95pt;height:27.65pt" o:ole="">
            <v:imagedata r:id="rId532" o:title=""/>
          </v:shape>
          <o:OLEObject Type="Embed" ProgID="Equation.DSMT4" ShapeID="_x0000_i1247" DrawAspect="Content" ObjectID="_1484265517" r:id="rId535"/>
        </w:object>
      </w:r>
      <w:r>
        <w:t xml:space="preserve"> </w:t>
      </w:r>
      <w:r w:rsidR="00E02CE6">
        <w:t xml:space="preserve">approximation </w:t>
      </w:r>
      <w:r>
        <w:t>with respect to the bootstrap results.</w:t>
      </w:r>
    </w:p>
    <w:p w14:paraId="4BA235AF" w14:textId="77777777" w:rsidR="00233E0F" w:rsidRDefault="00233E0F" w:rsidP="002B3B21">
      <w:pPr>
        <w:ind w:left="720"/>
      </w:pPr>
    </w:p>
    <w:p w14:paraId="1F3BC88B" w14:textId="77777777" w:rsidR="00E52DBA" w:rsidRDefault="00E52DBA" w:rsidP="00E52DBA">
      <w:pPr>
        <w:autoSpaceDE w:val="0"/>
        <w:autoSpaceDN w:val="0"/>
        <w:adjustRightInd w:val="0"/>
        <w:ind w:left="720"/>
        <w:rPr>
          <w:rFonts w:ascii="Courier New" w:hAnsi="Courier New" w:cs="Courier New"/>
          <w:color w:val="000000"/>
          <w:sz w:val="28"/>
          <w:szCs w:val="28"/>
        </w:rPr>
      </w:pPr>
      <w:r w:rsidRPr="00E52DBA">
        <w:rPr>
          <w:rFonts w:ascii="Courier New" w:hAnsi="Courier New" w:cs="Courier New"/>
          <w:sz w:val="28"/>
          <w:szCs w:val="28"/>
        </w:rPr>
        <w:t xml:space="preserve">summarize </w:t>
      </w:r>
      <w:r w:rsidRPr="00E52DBA">
        <w:rPr>
          <w:rFonts w:ascii="Courier New" w:hAnsi="Courier New" w:cs="Courier New"/>
          <w:color w:val="808000"/>
          <w:sz w:val="28"/>
          <w:szCs w:val="28"/>
        </w:rPr>
        <w:t>&lt;-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function</w:t>
      </w:r>
      <w:r w:rsidRPr="00E52DBA">
        <w:rPr>
          <w:rFonts w:ascii="Courier New" w:hAnsi="Courier New" w:cs="Courier New"/>
          <w:color w:val="800000"/>
          <w:sz w:val="28"/>
          <w:szCs w:val="28"/>
        </w:rPr>
        <w:t>(</w:t>
      </w:r>
      <w:r w:rsidRPr="00E52DBA">
        <w:rPr>
          <w:rFonts w:ascii="Courier New" w:hAnsi="Courier New" w:cs="Courier New"/>
          <w:color w:val="000000"/>
          <w:sz w:val="28"/>
          <w:szCs w:val="28"/>
        </w:rPr>
        <w:t>result.set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statistic</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R</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Pr>
          <w:rFonts w:ascii="Courier New" w:hAnsi="Courier New" w:cs="Courier New"/>
          <w:color w:val="000000"/>
          <w:sz w:val="28"/>
          <w:szCs w:val="28"/>
        </w:rPr>
        <w:t xml:space="preserve">  </w:t>
      </w:r>
    </w:p>
    <w:p w14:paraId="77284AF0" w14:textId="547D4D09"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00"/>
          <w:sz w:val="28"/>
          <w:szCs w:val="28"/>
        </w:rPr>
        <w:t xml:space="preserve">  </w:t>
      </w:r>
      <w:r w:rsidRPr="00E52DBA">
        <w:rPr>
          <w:rFonts w:ascii="Courier New" w:hAnsi="Courier New" w:cs="Courier New"/>
          <w:color w:val="000000"/>
          <w:sz w:val="28"/>
          <w:szCs w:val="28"/>
        </w:rPr>
        <w:t xml:space="preserve">color.line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"red"</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0000"/>
          <w:sz w:val="28"/>
          <w:szCs w:val="28"/>
        </w:rPr>
        <w:t>{</w:t>
      </w:r>
    </w:p>
    <w:p w14:paraId="5FCFBEB7" w14:textId="77777777" w:rsidR="00E52DBA" w:rsidRPr="00E52DBA" w:rsidRDefault="00E52DBA" w:rsidP="00E52DBA">
      <w:pPr>
        <w:autoSpaceDE w:val="0"/>
        <w:autoSpaceDN w:val="0"/>
        <w:adjustRightInd w:val="0"/>
        <w:ind w:left="720"/>
        <w:rPr>
          <w:rFonts w:ascii="Courier New" w:hAnsi="Courier New" w:cs="Courier New"/>
          <w:color w:val="800000"/>
          <w:sz w:val="28"/>
          <w:szCs w:val="28"/>
        </w:rPr>
      </w:pPr>
    </w:p>
    <w:p w14:paraId="3FD4511E" w14:textId="59F9D252"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par</w:t>
      </w:r>
      <w:r w:rsidRPr="00E52DBA">
        <w:rPr>
          <w:rFonts w:ascii="Courier New" w:hAnsi="Courier New" w:cs="Courier New"/>
          <w:color w:val="800000"/>
          <w:sz w:val="28"/>
          <w:szCs w:val="28"/>
        </w:rPr>
        <w:t>(</w:t>
      </w:r>
      <w:r w:rsidRPr="00E52DBA">
        <w:rPr>
          <w:rFonts w:ascii="Courier New" w:hAnsi="Courier New" w:cs="Courier New"/>
          <w:color w:val="FF00FF"/>
          <w:sz w:val="28"/>
          <w:szCs w:val="28"/>
        </w:rPr>
        <w:t>mfrow</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r w:rsidRPr="00E52DBA">
        <w:rPr>
          <w:rFonts w:ascii="Courier New" w:hAnsi="Courier New" w:cs="Courier New"/>
          <w:color w:val="0000FF"/>
          <w:sz w:val="28"/>
          <w:szCs w:val="28"/>
        </w:rPr>
        <w:t>3</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mar</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0000FF"/>
          <w:sz w:val="28"/>
          <w:szCs w:val="28"/>
        </w:rPr>
        <w:t>5</w:t>
      </w:r>
      <w:r w:rsidRPr="00E52DBA">
        <w:rPr>
          <w:rFonts w:ascii="Courier New" w:hAnsi="Courier New" w:cs="Courier New"/>
          <w:color w:val="800000"/>
          <w:sz w:val="28"/>
          <w:szCs w:val="28"/>
        </w:rPr>
        <w:t>,</w:t>
      </w:r>
      <w:r w:rsidRPr="00E52DBA">
        <w:rPr>
          <w:rFonts w:ascii="Courier New" w:hAnsi="Courier New" w:cs="Courier New"/>
          <w:color w:val="0000FF"/>
          <w:sz w:val="28"/>
          <w:szCs w:val="28"/>
        </w:rPr>
        <w:t>4</w:t>
      </w:r>
      <w:r w:rsidRPr="00E52DBA">
        <w:rPr>
          <w:rFonts w:ascii="Courier New" w:hAnsi="Courier New" w:cs="Courier New"/>
          <w:color w:val="800000"/>
          <w:sz w:val="28"/>
          <w:szCs w:val="28"/>
        </w:rPr>
        <w:t>,</w:t>
      </w:r>
      <w:r w:rsidRPr="00E52DBA">
        <w:rPr>
          <w:rFonts w:ascii="Courier New" w:hAnsi="Courier New" w:cs="Courier New"/>
          <w:color w:val="0000FF"/>
          <w:sz w:val="28"/>
          <w:szCs w:val="28"/>
        </w:rPr>
        <w:t>4</w:t>
      </w:r>
      <w:r w:rsidRPr="00E52DBA">
        <w:rPr>
          <w:rFonts w:ascii="Courier New" w:hAnsi="Courier New" w:cs="Courier New"/>
          <w:color w:val="800000"/>
          <w:sz w:val="28"/>
          <w:szCs w:val="28"/>
        </w:rPr>
        <w:t>,</w:t>
      </w:r>
      <w:r w:rsidRPr="00E52DBA">
        <w:rPr>
          <w:rFonts w:ascii="Courier New" w:hAnsi="Courier New" w:cs="Courier New"/>
          <w:color w:val="0000FF"/>
          <w:sz w:val="28"/>
          <w:szCs w:val="28"/>
        </w:rPr>
        <w:t>0.5</w:t>
      </w:r>
      <w:r w:rsidRPr="00E52DBA">
        <w:rPr>
          <w:rFonts w:ascii="Courier New" w:hAnsi="Courier New" w:cs="Courier New"/>
          <w:color w:val="800000"/>
          <w:sz w:val="28"/>
          <w:szCs w:val="28"/>
        </w:rPr>
        <w:t>))</w:t>
      </w:r>
    </w:p>
    <w:p w14:paraId="4F38AF2F" w14:textId="77777777" w:rsidR="00E52DBA" w:rsidRPr="00E52DBA" w:rsidRDefault="00E52DBA" w:rsidP="00E52DBA">
      <w:pPr>
        <w:autoSpaceDE w:val="0"/>
        <w:autoSpaceDN w:val="0"/>
        <w:adjustRightInd w:val="0"/>
        <w:ind w:left="720"/>
        <w:rPr>
          <w:rFonts w:ascii="Courier New" w:hAnsi="Courier New" w:cs="Courier New"/>
          <w:color w:val="800000"/>
          <w:sz w:val="28"/>
          <w:szCs w:val="28"/>
        </w:rPr>
      </w:pPr>
    </w:p>
    <w:p w14:paraId="4CA57C42" w14:textId="72AB3F85" w:rsidR="00E52DBA" w:rsidRPr="00E52DBA" w:rsidRDefault="00E52DBA" w:rsidP="00E52DBA">
      <w:pPr>
        <w:autoSpaceDE w:val="0"/>
        <w:autoSpaceDN w:val="0"/>
        <w:adjustRightInd w:val="0"/>
        <w:ind w:left="720"/>
        <w:rPr>
          <w:rFonts w:ascii="Courier New" w:hAnsi="Courier New" w:cs="Courier New"/>
          <w:i/>
          <w:iCs/>
          <w:color w:val="008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i/>
          <w:iCs/>
          <w:color w:val="008000"/>
          <w:sz w:val="28"/>
          <w:szCs w:val="28"/>
        </w:rPr>
        <w:t># Histogram</w:t>
      </w:r>
    </w:p>
    <w:p w14:paraId="039CD62F" w14:textId="4C7A5A11"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hist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result.set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main</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"Histogram"</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freq</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FALSE</w:t>
      </w:r>
      <w:r w:rsidRPr="00E52DBA">
        <w:rPr>
          <w:rFonts w:ascii="Courier New" w:hAnsi="Courier New" w:cs="Courier New"/>
          <w:color w:val="800000"/>
          <w:sz w:val="28"/>
          <w:szCs w:val="28"/>
        </w:rPr>
        <w:t>,</w:t>
      </w:r>
    </w:p>
    <w:p w14:paraId="32D17343" w14:textId="0CDE2D39"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xlab</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expression</w:t>
      </w:r>
      <w:r w:rsidRPr="00E52DBA">
        <w:rPr>
          <w:rFonts w:ascii="Courier New" w:hAnsi="Courier New" w:cs="Courier New"/>
          <w:color w:val="800000"/>
          <w:sz w:val="28"/>
          <w:szCs w:val="28"/>
        </w:rPr>
        <w:t>(</w:t>
      </w:r>
      <w:r w:rsidRPr="00E52DBA">
        <w:rPr>
          <w:rFonts w:ascii="Courier New" w:hAnsi="Courier New" w:cs="Courier New"/>
          <w:color w:val="000000"/>
          <w:sz w:val="28"/>
          <w:szCs w:val="28"/>
        </w:rPr>
        <w:t>X</w:t>
      </w:r>
      <w:r w:rsidRPr="00E52DBA">
        <w:rPr>
          <w:rFonts w:ascii="Courier New" w:hAnsi="Courier New" w:cs="Courier New"/>
          <w:color w:val="808000"/>
          <w:sz w:val="28"/>
          <w:szCs w:val="28"/>
        </w:rPr>
        <w:t>^</w:t>
      </w:r>
      <w:r w:rsidRPr="00E52DBA">
        <w:rPr>
          <w:rFonts w:ascii="Courier New" w:hAnsi="Courier New" w:cs="Courier New"/>
          <w:color w:val="800000"/>
          <w:sz w:val="28"/>
          <w:szCs w:val="28"/>
        </w:rPr>
        <w:t>{</w:t>
      </w:r>
      <w:r w:rsidRPr="00E52DBA">
        <w:rPr>
          <w:rFonts w:ascii="Courier New" w:hAnsi="Courier New" w:cs="Courier New"/>
          <w:color w:val="808000"/>
          <w:sz w:val="28"/>
          <w:szCs w:val="28"/>
        </w:rPr>
        <w:t>"2*"</w:t>
      </w:r>
      <w:r w:rsidRPr="00E52DBA">
        <w:rPr>
          <w:rFonts w:ascii="Courier New" w:hAnsi="Courier New" w:cs="Courier New"/>
          <w:color w:val="800000"/>
          <w:sz w:val="28"/>
          <w:szCs w:val="28"/>
        </w:rPr>
        <w:t>}))</w:t>
      </w:r>
    </w:p>
    <w:p w14:paraId="39EF7D10" w14:textId="77777777" w:rsidR="00E52DBA" w:rsidRDefault="00E52DBA" w:rsidP="00E52DBA">
      <w:pPr>
        <w:autoSpaceDE w:val="0"/>
        <w:autoSpaceDN w:val="0"/>
        <w:adjustRightInd w:val="0"/>
        <w:ind w:left="720"/>
        <w:rPr>
          <w:rFonts w:ascii="Courier New" w:hAnsi="Courier New" w:cs="Courier New"/>
          <w:color w:val="0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curve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expr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dchisq</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x</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col</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color.line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283F8EEF" w14:textId="405F173B"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FF"/>
          <w:sz w:val="28"/>
          <w:szCs w:val="28"/>
        </w:rPr>
        <w:t xml:space="preserve">    </w:t>
      </w:r>
      <w:r w:rsidRPr="00E52DBA">
        <w:rPr>
          <w:rFonts w:ascii="Courier New" w:hAnsi="Courier New" w:cs="Courier New"/>
          <w:color w:val="FF00FF"/>
          <w:sz w:val="28"/>
          <w:szCs w:val="28"/>
        </w:rPr>
        <w:t>add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TRUE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lwd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p>
    <w:p w14:paraId="2E1147BA" w14:textId="77777777" w:rsidR="00E52DBA" w:rsidRDefault="00E52DBA" w:rsidP="00E52DBA">
      <w:pPr>
        <w:autoSpaceDE w:val="0"/>
        <w:autoSpaceDN w:val="0"/>
        <w:adjustRightInd w:val="0"/>
        <w:ind w:left="720"/>
        <w:rPr>
          <w:rFonts w:ascii="Courier New" w:hAnsi="Courier New" w:cs="Courier New"/>
          <w:color w:val="000000"/>
          <w:sz w:val="28"/>
          <w:szCs w:val="28"/>
        </w:rPr>
      </w:pPr>
      <w:r>
        <w:rPr>
          <w:rFonts w:ascii="Courier New" w:hAnsi="Courier New" w:cs="Courier New"/>
          <w:color w:val="000000"/>
          <w:sz w:val="28"/>
          <w:szCs w:val="28"/>
        </w:rPr>
        <w:t xml:space="preserve">  </w:t>
      </w:r>
      <w:r w:rsidRPr="00E52DBA">
        <w:rPr>
          <w:rFonts w:ascii="Courier New" w:hAnsi="Courier New" w:cs="Courier New"/>
          <w:color w:val="0000FF"/>
          <w:sz w:val="28"/>
          <w:szCs w:val="28"/>
        </w:rPr>
        <w:t>segments</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x0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statistic</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y0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FF"/>
          <w:sz w:val="28"/>
          <w:szCs w:val="28"/>
        </w:rPr>
        <w:t>10</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x1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statistic</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y1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p>
    <w:p w14:paraId="295B2624" w14:textId="68AA5537"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FF"/>
          <w:sz w:val="28"/>
          <w:szCs w:val="28"/>
        </w:rPr>
        <w:t xml:space="preserve">    </w:t>
      </w:r>
      <w:r w:rsidRPr="00E52DBA">
        <w:rPr>
          <w:rFonts w:ascii="Courier New" w:hAnsi="Courier New" w:cs="Courier New"/>
          <w:color w:val="0000FF"/>
          <w:sz w:val="28"/>
          <w:szCs w:val="28"/>
        </w:rPr>
        <w:t>10</w:t>
      </w:r>
      <w:r w:rsidRPr="00E52DBA">
        <w:rPr>
          <w:rFonts w:ascii="Courier New" w:hAnsi="Courier New" w:cs="Courier New"/>
          <w:color w:val="800000"/>
          <w:sz w:val="28"/>
          <w:szCs w:val="28"/>
        </w:rPr>
        <w:t>)</w:t>
      </w:r>
    </w:p>
    <w:p w14:paraId="28D2F936" w14:textId="77777777" w:rsidR="00E52DBA" w:rsidRPr="00E52DBA" w:rsidRDefault="00E52DBA" w:rsidP="00E52DBA">
      <w:pPr>
        <w:autoSpaceDE w:val="0"/>
        <w:autoSpaceDN w:val="0"/>
        <w:adjustRightInd w:val="0"/>
        <w:ind w:left="720"/>
        <w:rPr>
          <w:rFonts w:ascii="Courier New" w:hAnsi="Courier New" w:cs="Courier New"/>
          <w:color w:val="800000"/>
          <w:sz w:val="28"/>
          <w:szCs w:val="28"/>
        </w:rPr>
      </w:pPr>
    </w:p>
    <w:p w14:paraId="40AF670E" w14:textId="6D52DB3C" w:rsidR="00E52DBA" w:rsidRPr="00E52DBA" w:rsidRDefault="00E52DBA" w:rsidP="00E52DBA">
      <w:pPr>
        <w:autoSpaceDE w:val="0"/>
        <w:autoSpaceDN w:val="0"/>
        <w:adjustRightInd w:val="0"/>
        <w:ind w:left="720"/>
        <w:rPr>
          <w:rFonts w:ascii="Courier New" w:hAnsi="Courier New" w:cs="Courier New"/>
          <w:i/>
          <w:iCs/>
          <w:color w:val="008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i/>
          <w:iCs/>
          <w:color w:val="008000"/>
          <w:sz w:val="28"/>
          <w:szCs w:val="28"/>
        </w:rPr>
        <w:t># Compare CDFs</w:t>
      </w:r>
    </w:p>
    <w:p w14:paraId="672D8F33" w14:textId="77777777" w:rsidR="00E52DBA" w:rsidRDefault="00E52DBA" w:rsidP="00E52DBA">
      <w:pPr>
        <w:autoSpaceDE w:val="0"/>
        <w:autoSpaceDN w:val="0"/>
        <w:adjustRightInd w:val="0"/>
        <w:ind w:left="720"/>
        <w:rPr>
          <w:rFonts w:ascii="Courier New" w:hAnsi="Courier New" w:cs="Courier New"/>
          <w:color w:val="0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plot.ecdf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result.set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verticals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TRUE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do.p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FALSE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24116725" w14:textId="560E4CFD"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FF"/>
          <w:sz w:val="28"/>
          <w:szCs w:val="28"/>
        </w:rPr>
        <w:t xml:space="preserve">    </w:t>
      </w:r>
      <w:r w:rsidRPr="00E52DBA">
        <w:rPr>
          <w:rFonts w:ascii="Courier New" w:hAnsi="Courier New" w:cs="Courier New"/>
          <w:color w:val="FF00FF"/>
          <w:sz w:val="28"/>
          <w:szCs w:val="28"/>
        </w:rPr>
        <w:t>main</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"CDFs"</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lwd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col</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"black"</w:t>
      </w:r>
      <w:r w:rsidRPr="00E52DBA">
        <w:rPr>
          <w:rFonts w:ascii="Courier New" w:hAnsi="Courier New" w:cs="Courier New"/>
          <w:color w:val="800000"/>
          <w:sz w:val="28"/>
          <w:szCs w:val="28"/>
        </w:rPr>
        <w:t>,</w:t>
      </w:r>
    </w:p>
    <w:p w14:paraId="2A772582" w14:textId="10B3AE0F"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xlab</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expression</w:t>
      </w:r>
      <w:r w:rsidRPr="00E52DBA">
        <w:rPr>
          <w:rFonts w:ascii="Courier New" w:hAnsi="Courier New" w:cs="Courier New"/>
          <w:color w:val="800000"/>
          <w:sz w:val="28"/>
          <w:szCs w:val="28"/>
        </w:rPr>
        <w:t>(</w:t>
      </w:r>
      <w:r w:rsidRPr="00E52DBA">
        <w:rPr>
          <w:rFonts w:ascii="Courier New" w:hAnsi="Courier New" w:cs="Courier New"/>
          <w:color w:val="000000"/>
          <w:sz w:val="28"/>
          <w:szCs w:val="28"/>
        </w:rPr>
        <w:t>X</w:t>
      </w:r>
      <w:r w:rsidRPr="00E52DBA">
        <w:rPr>
          <w:rFonts w:ascii="Courier New" w:hAnsi="Courier New" w:cs="Courier New"/>
          <w:color w:val="808000"/>
          <w:sz w:val="28"/>
          <w:szCs w:val="28"/>
        </w:rPr>
        <w:t>^"2*"</w:t>
      </w:r>
      <w:r>
        <w:rPr>
          <w:rFonts w:ascii="Courier New" w:hAnsi="Courier New" w:cs="Courier New"/>
          <w:color w:val="800000"/>
          <w:sz w:val="28"/>
          <w:szCs w:val="28"/>
        </w:rPr>
        <w:t xml:space="preserve">), </w:t>
      </w:r>
      <w:r w:rsidRPr="00E52DBA">
        <w:rPr>
          <w:rFonts w:ascii="Courier New" w:hAnsi="Courier New" w:cs="Courier New"/>
          <w:color w:val="FF00FF"/>
          <w:sz w:val="28"/>
          <w:szCs w:val="28"/>
        </w:rPr>
        <w:t>ylab</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"CDF"</w:t>
      </w:r>
      <w:r w:rsidRPr="00E52DBA">
        <w:rPr>
          <w:rFonts w:ascii="Courier New" w:hAnsi="Courier New" w:cs="Courier New"/>
          <w:color w:val="800000"/>
          <w:sz w:val="28"/>
          <w:szCs w:val="28"/>
        </w:rPr>
        <w:t>)</w:t>
      </w:r>
    </w:p>
    <w:p w14:paraId="0F88155D" w14:textId="77777777" w:rsidR="00E52DBA" w:rsidRDefault="00E52DBA" w:rsidP="00E52DBA">
      <w:pPr>
        <w:autoSpaceDE w:val="0"/>
        <w:autoSpaceDN w:val="0"/>
        <w:adjustRightInd w:val="0"/>
        <w:ind w:left="720"/>
        <w:rPr>
          <w:rFonts w:ascii="Courier New" w:hAnsi="Courier New" w:cs="Courier New"/>
          <w:color w:val="0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curve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expr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pchisq</w:t>
      </w:r>
      <w:r w:rsidRPr="00E52DBA">
        <w:rPr>
          <w:rFonts w:ascii="Courier New" w:hAnsi="Courier New" w:cs="Courier New"/>
          <w:color w:val="800000"/>
          <w:sz w:val="28"/>
          <w:szCs w:val="28"/>
        </w:rPr>
        <w:t>(</w:t>
      </w:r>
      <w:r w:rsidRPr="00E52DBA">
        <w:rPr>
          <w:rFonts w:ascii="Courier New" w:hAnsi="Courier New" w:cs="Courier New"/>
          <w:color w:val="0000FF"/>
          <w:sz w:val="28"/>
          <w:szCs w:val="28"/>
        </w:rPr>
        <w:t>q</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x</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col</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color.line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37E6C22C" w14:textId="3B7DB974"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FF"/>
          <w:sz w:val="28"/>
          <w:szCs w:val="28"/>
        </w:rPr>
        <w:lastRenderedPageBreak/>
        <w:t xml:space="preserve">    </w:t>
      </w:r>
      <w:r w:rsidRPr="00E52DBA">
        <w:rPr>
          <w:rFonts w:ascii="Courier New" w:hAnsi="Courier New" w:cs="Courier New"/>
          <w:color w:val="FF00FF"/>
          <w:sz w:val="28"/>
          <w:szCs w:val="28"/>
        </w:rPr>
        <w:t>add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00"/>
          <w:sz w:val="28"/>
          <w:szCs w:val="28"/>
        </w:rPr>
        <w:t>TRUE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lwd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lty</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"dotted"</w:t>
      </w:r>
      <w:r w:rsidRPr="00E52DBA">
        <w:rPr>
          <w:rFonts w:ascii="Courier New" w:hAnsi="Courier New" w:cs="Courier New"/>
          <w:color w:val="800000"/>
          <w:sz w:val="28"/>
          <w:szCs w:val="28"/>
        </w:rPr>
        <w:t>)</w:t>
      </w:r>
    </w:p>
    <w:p w14:paraId="6B73FE59" w14:textId="77777777" w:rsidR="00E52DBA" w:rsidRDefault="00E52DBA" w:rsidP="00E52DBA">
      <w:pPr>
        <w:autoSpaceDE w:val="0"/>
        <w:autoSpaceDN w:val="0"/>
        <w:adjustRightInd w:val="0"/>
        <w:ind w:left="720"/>
        <w:rPr>
          <w:rFonts w:ascii="Courier New" w:hAnsi="Courier New" w:cs="Courier New"/>
          <w:color w:val="000000"/>
          <w:sz w:val="28"/>
          <w:szCs w:val="28"/>
        </w:rPr>
      </w:pPr>
      <w:r>
        <w:rPr>
          <w:rFonts w:ascii="Courier New" w:hAnsi="Courier New" w:cs="Courier New"/>
          <w:color w:val="000000"/>
          <w:sz w:val="28"/>
          <w:szCs w:val="28"/>
        </w:rPr>
        <w:t xml:space="preserve">  </w:t>
      </w:r>
      <w:r w:rsidRPr="00E52DBA">
        <w:rPr>
          <w:rFonts w:ascii="Courier New" w:hAnsi="Courier New" w:cs="Courier New"/>
          <w:color w:val="0000FF"/>
          <w:sz w:val="28"/>
          <w:szCs w:val="28"/>
        </w:rPr>
        <w:t>legend</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y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0.4</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legend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0000FF"/>
          <w:sz w:val="28"/>
          <w:szCs w:val="28"/>
        </w:rPr>
        <w:t>expression</w:t>
      </w:r>
      <w:r w:rsidRPr="00E52DBA">
        <w:rPr>
          <w:rFonts w:ascii="Courier New" w:hAnsi="Courier New" w:cs="Courier New"/>
          <w:color w:val="800000"/>
          <w:sz w:val="28"/>
          <w:szCs w:val="28"/>
        </w:rPr>
        <w:t>(</w:t>
      </w:r>
      <w:r w:rsidRPr="00E52DBA">
        <w:rPr>
          <w:rFonts w:ascii="Courier New" w:hAnsi="Courier New" w:cs="Courier New"/>
          <w:color w:val="000000"/>
          <w:sz w:val="28"/>
          <w:szCs w:val="28"/>
        </w:rPr>
        <w:t>Perm.</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2AB3D293" w14:textId="5E400ED4"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FF"/>
          <w:sz w:val="28"/>
          <w:szCs w:val="28"/>
        </w:rPr>
        <w:t xml:space="preserve">    </w:t>
      </w:r>
      <w:r w:rsidRPr="00E52DBA">
        <w:rPr>
          <w:rFonts w:ascii="Courier New" w:hAnsi="Courier New" w:cs="Courier New"/>
          <w:color w:val="0000FF"/>
          <w:sz w:val="28"/>
          <w:szCs w:val="28"/>
        </w:rPr>
        <w:t>substitute</w:t>
      </w:r>
      <w:r w:rsidRPr="00E52DBA">
        <w:rPr>
          <w:rFonts w:ascii="Courier New" w:hAnsi="Courier New" w:cs="Courier New"/>
          <w:color w:val="800000"/>
          <w:sz w:val="28"/>
          <w:szCs w:val="28"/>
        </w:rPr>
        <w:t>(</w:t>
      </w:r>
      <w:r w:rsidRPr="00E52DBA">
        <w:rPr>
          <w:rFonts w:ascii="Courier New" w:hAnsi="Courier New" w:cs="Courier New"/>
          <w:color w:val="000000"/>
          <w:sz w:val="28"/>
          <w:szCs w:val="28"/>
        </w:rPr>
        <w:t>chi</w:t>
      </w:r>
      <w:r w:rsidRPr="00E52DBA">
        <w:rPr>
          <w:rFonts w:ascii="Courier New" w:hAnsi="Courier New" w:cs="Courier New"/>
          <w:color w:val="800000"/>
          <w:sz w:val="28"/>
          <w:szCs w:val="28"/>
        </w:rPr>
        <w:t>[</w:t>
      </w:r>
      <w:r w:rsidRPr="00E52DBA">
        <w:rPr>
          <w:rFonts w:ascii="Courier New" w:hAnsi="Courier New" w:cs="Courier New"/>
          <w:color w:val="000000"/>
          <w:sz w:val="28"/>
          <w:szCs w:val="28"/>
        </w:rPr>
        <w:t>df1</w:t>
      </w:r>
      <w:r w:rsidRPr="00E52DBA">
        <w:rPr>
          <w:rFonts w:ascii="Courier New" w:hAnsi="Courier New" w:cs="Courier New"/>
          <w:color w:val="800000"/>
          <w:sz w:val="28"/>
          <w:szCs w:val="28"/>
        </w:rPr>
        <w:t>]</w:t>
      </w:r>
      <w:r w:rsidRPr="00E52DBA">
        <w:rPr>
          <w:rFonts w:ascii="Courier New" w:hAnsi="Courier New" w:cs="Courier New"/>
          <w:color w:val="808000"/>
          <w:sz w:val="28"/>
          <w:szCs w:val="28"/>
        </w:rPr>
        <w:t>^</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list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df1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lwd</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r w:rsidRPr="00E52DBA">
        <w:rPr>
          <w:rFonts w:ascii="Courier New" w:hAnsi="Courier New" w:cs="Courier New"/>
          <w:color w:val="0000FF"/>
          <w:sz w:val="28"/>
          <w:szCs w:val="28"/>
        </w:rPr>
        <w:t>2</w:t>
      </w:r>
      <w:r w:rsidRPr="00E52DBA">
        <w:rPr>
          <w:rFonts w:ascii="Courier New" w:hAnsi="Courier New" w:cs="Courier New"/>
          <w:color w:val="800000"/>
          <w:sz w:val="28"/>
          <w:szCs w:val="28"/>
        </w:rPr>
        <w:t>),</w:t>
      </w:r>
    </w:p>
    <w:p w14:paraId="3A3FF72E" w14:textId="77777777" w:rsidR="00E52DBA" w:rsidRDefault="00E52DBA" w:rsidP="00E52DBA">
      <w:pPr>
        <w:autoSpaceDE w:val="0"/>
        <w:autoSpaceDN w:val="0"/>
        <w:adjustRightInd w:val="0"/>
        <w:ind w:left="720"/>
        <w:rPr>
          <w:rFonts w:ascii="Courier New" w:hAnsi="Courier New" w:cs="Courier New"/>
          <w:color w:val="000000"/>
          <w:sz w:val="28"/>
          <w:szCs w:val="28"/>
        </w:rPr>
      </w:pPr>
      <w:r>
        <w:rPr>
          <w:rFonts w:ascii="Courier New" w:hAnsi="Courier New" w:cs="Courier New"/>
          <w:color w:val="000000"/>
          <w:sz w:val="28"/>
          <w:szCs w:val="28"/>
        </w:rPr>
        <w:t xml:space="preserve">    </w:t>
      </w:r>
      <w:r w:rsidRPr="00E52DBA">
        <w:rPr>
          <w:rFonts w:ascii="Courier New" w:hAnsi="Courier New" w:cs="Courier New"/>
          <w:color w:val="FF00FF"/>
          <w:sz w:val="28"/>
          <w:szCs w:val="28"/>
        </w:rPr>
        <w:t>col</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808000"/>
          <w:sz w:val="28"/>
          <w:szCs w:val="28"/>
        </w:rPr>
        <w:t>"black"</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color.line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lty</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808000"/>
          <w:sz w:val="28"/>
          <w:szCs w:val="28"/>
        </w:rPr>
        <w:t>"solid"</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4FA21AE8" w14:textId="083C6957" w:rsidR="00E52DBA" w:rsidRPr="00E52DBA" w:rsidRDefault="00E52DBA" w:rsidP="00E52DBA">
      <w:pPr>
        <w:autoSpaceDE w:val="0"/>
        <w:autoSpaceDN w:val="0"/>
        <w:adjustRightInd w:val="0"/>
        <w:ind w:left="720"/>
        <w:rPr>
          <w:rFonts w:ascii="Courier New" w:hAnsi="Courier New" w:cs="Courier New"/>
          <w:i/>
          <w:iCs/>
          <w:color w:val="008000"/>
          <w:sz w:val="28"/>
          <w:szCs w:val="28"/>
        </w:rPr>
      </w:pPr>
      <w:r>
        <w:rPr>
          <w:rFonts w:ascii="Courier New" w:hAnsi="Courier New" w:cs="Courier New"/>
          <w:color w:val="FF00FF"/>
          <w:sz w:val="28"/>
          <w:szCs w:val="28"/>
        </w:rPr>
        <w:t xml:space="preserve">    </w:t>
      </w:r>
      <w:r w:rsidRPr="00E52DBA">
        <w:rPr>
          <w:rFonts w:ascii="Courier New" w:hAnsi="Courier New" w:cs="Courier New"/>
          <w:color w:val="808000"/>
          <w:sz w:val="28"/>
          <w:szCs w:val="28"/>
        </w:rPr>
        <w:t>"dotted"</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bty</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"n"</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p>
    <w:p w14:paraId="18EF1764" w14:textId="77777777" w:rsidR="00E52DBA" w:rsidRPr="00E52DBA" w:rsidRDefault="00E52DBA" w:rsidP="00E52DBA">
      <w:pPr>
        <w:autoSpaceDE w:val="0"/>
        <w:autoSpaceDN w:val="0"/>
        <w:adjustRightInd w:val="0"/>
        <w:ind w:left="720"/>
        <w:rPr>
          <w:rFonts w:ascii="Courier New" w:hAnsi="Courier New" w:cs="Courier New"/>
          <w:i/>
          <w:iCs/>
          <w:color w:val="008000"/>
          <w:sz w:val="28"/>
          <w:szCs w:val="28"/>
        </w:rPr>
      </w:pPr>
    </w:p>
    <w:p w14:paraId="27611A64" w14:textId="2C377F24" w:rsidR="00E52DBA" w:rsidRPr="00E52DBA" w:rsidRDefault="00E52DBA" w:rsidP="00E52DBA">
      <w:pPr>
        <w:autoSpaceDE w:val="0"/>
        <w:autoSpaceDN w:val="0"/>
        <w:adjustRightInd w:val="0"/>
        <w:ind w:left="720"/>
        <w:rPr>
          <w:rFonts w:ascii="Courier New" w:hAnsi="Courier New" w:cs="Courier New"/>
          <w:i/>
          <w:iCs/>
          <w:color w:val="008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i/>
          <w:iCs/>
          <w:color w:val="008000"/>
          <w:sz w:val="28"/>
          <w:szCs w:val="28"/>
        </w:rPr>
        <w:t># QQ-Plot</w:t>
      </w:r>
    </w:p>
    <w:p w14:paraId="565A505C" w14:textId="77777777" w:rsidR="00E52DBA" w:rsidRDefault="00E52DBA" w:rsidP="00E52DBA">
      <w:pPr>
        <w:autoSpaceDE w:val="0"/>
        <w:autoSpaceDN w:val="0"/>
        <w:adjustRightInd w:val="0"/>
        <w:ind w:left="720"/>
        <w:rPr>
          <w:rFonts w:ascii="Courier New" w:hAnsi="Courier New" w:cs="Courier New"/>
          <w:color w:val="808000"/>
          <w:sz w:val="28"/>
          <w:szCs w:val="28"/>
        </w:rPr>
      </w:pPr>
      <w:r w:rsidRPr="00E52DBA">
        <w:rPr>
          <w:rFonts w:ascii="Courier New" w:hAnsi="Courier New" w:cs="Courier New"/>
          <w:color w:val="000000"/>
          <w:sz w:val="28"/>
          <w:szCs w:val="28"/>
        </w:rPr>
        <w:t xml:space="preserve">  chi.quant </w:t>
      </w:r>
      <w:r w:rsidRPr="00E52DBA">
        <w:rPr>
          <w:rFonts w:ascii="Courier New" w:hAnsi="Courier New" w:cs="Courier New"/>
          <w:color w:val="808000"/>
          <w:sz w:val="28"/>
          <w:szCs w:val="28"/>
        </w:rPr>
        <w:t>&lt;-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qchisq</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p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seq</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from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1</w:t>
      </w:r>
      <w:r w:rsidRPr="00E52DBA">
        <w:rPr>
          <w:rFonts w:ascii="Courier New" w:hAnsi="Courier New" w:cs="Courier New"/>
          <w:color w:val="808000"/>
          <w:sz w:val="28"/>
          <w:szCs w:val="28"/>
        </w:rPr>
        <w:t>/</w:t>
      </w:r>
      <w:r w:rsidRPr="00E52DBA">
        <w:rPr>
          <w:rFonts w:ascii="Courier New" w:hAnsi="Courier New" w:cs="Courier New"/>
          <w:color w:val="800000"/>
          <w:sz w:val="28"/>
          <w:szCs w:val="28"/>
        </w:rPr>
        <w:t>(</w:t>
      </w:r>
      <w:r w:rsidRPr="00E52DBA">
        <w:rPr>
          <w:rFonts w:ascii="Courier New" w:hAnsi="Courier New" w:cs="Courier New"/>
          <w:color w:val="000000"/>
          <w:sz w:val="28"/>
          <w:szCs w:val="28"/>
        </w:rPr>
        <w:t>R</w:t>
      </w:r>
      <w:r w:rsidRPr="00E52DBA">
        <w:rPr>
          <w:rFonts w:ascii="Courier New" w:hAnsi="Courier New" w:cs="Courier New"/>
          <w:color w:val="808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to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1</w:t>
      </w:r>
      <w:r w:rsidRPr="00E52DBA">
        <w:rPr>
          <w:rFonts w:ascii="Courier New" w:hAnsi="Courier New" w:cs="Courier New"/>
          <w:color w:val="808000"/>
          <w:sz w:val="28"/>
          <w:szCs w:val="28"/>
        </w:rPr>
        <w:t>-</w:t>
      </w:r>
    </w:p>
    <w:p w14:paraId="533E379B" w14:textId="128FDBC6"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808000"/>
          <w:sz w:val="28"/>
          <w:szCs w:val="28"/>
        </w:rPr>
        <w:t xml:space="preserve">    </w:t>
      </w:r>
      <w:r w:rsidRPr="00E52DBA">
        <w:rPr>
          <w:rFonts w:ascii="Courier New" w:hAnsi="Courier New" w:cs="Courier New"/>
          <w:color w:val="0000FF"/>
          <w:sz w:val="28"/>
          <w:szCs w:val="28"/>
        </w:rPr>
        <w:t>1</w:t>
      </w:r>
      <w:r w:rsidRPr="00E52DBA">
        <w:rPr>
          <w:rFonts w:ascii="Courier New" w:hAnsi="Courier New" w:cs="Courier New"/>
          <w:color w:val="808000"/>
          <w:sz w:val="28"/>
          <w:szCs w:val="28"/>
        </w:rPr>
        <w:t>/</w:t>
      </w:r>
      <w:r w:rsidRPr="00E52DBA">
        <w:rPr>
          <w:rFonts w:ascii="Courier New" w:hAnsi="Courier New" w:cs="Courier New"/>
          <w:color w:val="800000"/>
          <w:sz w:val="28"/>
          <w:szCs w:val="28"/>
        </w:rPr>
        <w:t>(</w:t>
      </w:r>
      <w:r w:rsidRPr="00E52DBA">
        <w:rPr>
          <w:rFonts w:ascii="Courier New" w:hAnsi="Courier New" w:cs="Courier New"/>
          <w:color w:val="000000"/>
          <w:sz w:val="28"/>
          <w:szCs w:val="28"/>
        </w:rPr>
        <w:t>R</w:t>
      </w:r>
      <w:r w:rsidRPr="00E52DBA">
        <w:rPr>
          <w:rFonts w:ascii="Courier New" w:hAnsi="Courier New" w:cs="Courier New"/>
          <w:color w:val="808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by</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1</w:t>
      </w:r>
      <w:r w:rsidRPr="00E52DBA">
        <w:rPr>
          <w:rFonts w:ascii="Courier New" w:hAnsi="Courier New" w:cs="Courier New"/>
          <w:color w:val="808000"/>
          <w:sz w:val="28"/>
          <w:szCs w:val="28"/>
        </w:rPr>
        <w:t>/</w:t>
      </w:r>
      <w:r w:rsidRPr="00E52DBA">
        <w:rPr>
          <w:rFonts w:ascii="Courier New" w:hAnsi="Courier New" w:cs="Courier New"/>
          <w:color w:val="800000"/>
          <w:sz w:val="28"/>
          <w:szCs w:val="28"/>
        </w:rPr>
        <w:t>(</w:t>
      </w:r>
      <w:r w:rsidRPr="00E52DBA">
        <w:rPr>
          <w:rFonts w:ascii="Courier New" w:hAnsi="Courier New" w:cs="Courier New"/>
          <w:color w:val="000000"/>
          <w:sz w:val="28"/>
          <w:szCs w:val="28"/>
        </w:rPr>
        <w:t>R</w:t>
      </w:r>
      <w:r w:rsidRPr="00E52DBA">
        <w:rPr>
          <w:rFonts w:ascii="Courier New" w:hAnsi="Courier New" w:cs="Courier New"/>
          <w:color w:val="808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df</w:t>
      </w:r>
      <w:r w:rsidRPr="00E52DBA">
        <w:rPr>
          <w:rFonts w:ascii="Courier New" w:hAnsi="Courier New" w:cs="Courier New"/>
          <w:color w:val="800000"/>
          <w:sz w:val="28"/>
          <w:szCs w:val="28"/>
        </w:rPr>
        <w:t>)</w:t>
      </w:r>
    </w:p>
    <w:p w14:paraId="622EBA0F" w14:textId="77777777" w:rsidR="00E52DBA" w:rsidRDefault="00E52DBA" w:rsidP="00E52DBA">
      <w:pPr>
        <w:autoSpaceDE w:val="0"/>
        <w:autoSpaceDN w:val="0"/>
        <w:adjustRightInd w:val="0"/>
        <w:ind w:left="720"/>
        <w:rPr>
          <w:rFonts w:ascii="Courier New" w:hAnsi="Courier New" w:cs="Courier New"/>
          <w:color w:val="808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plot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x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sort</w:t>
      </w:r>
      <w:r w:rsidRPr="00E52DBA">
        <w:rPr>
          <w:rFonts w:ascii="Courier New" w:hAnsi="Courier New" w:cs="Courier New"/>
          <w:color w:val="800000"/>
          <w:sz w:val="28"/>
          <w:szCs w:val="28"/>
        </w:rPr>
        <w:t>(</w:t>
      </w:r>
      <w:r w:rsidRPr="00E52DBA">
        <w:rPr>
          <w:rFonts w:ascii="Courier New" w:hAnsi="Courier New" w:cs="Courier New"/>
          <w:color w:val="000000"/>
          <w:sz w:val="28"/>
          <w:szCs w:val="28"/>
        </w:rPr>
        <w:t>result.set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y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chi.quant</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main</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"QQ-</w:t>
      </w:r>
    </w:p>
    <w:p w14:paraId="20DE0EF5" w14:textId="77777777" w:rsidR="00E52DBA" w:rsidRDefault="00E52DBA" w:rsidP="00E52DBA">
      <w:pPr>
        <w:autoSpaceDE w:val="0"/>
        <w:autoSpaceDN w:val="0"/>
        <w:adjustRightInd w:val="0"/>
        <w:ind w:left="720"/>
        <w:rPr>
          <w:rFonts w:ascii="Courier New" w:hAnsi="Courier New" w:cs="Courier New"/>
          <w:color w:val="808000"/>
          <w:sz w:val="28"/>
          <w:szCs w:val="28"/>
        </w:rPr>
      </w:pPr>
      <w:r>
        <w:rPr>
          <w:rFonts w:ascii="Courier New" w:hAnsi="Courier New" w:cs="Courier New"/>
          <w:color w:val="0000FF"/>
          <w:sz w:val="28"/>
          <w:szCs w:val="28"/>
        </w:rPr>
        <w:t xml:space="preserve">    </w:t>
      </w:r>
      <w:r w:rsidRPr="00E52DBA">
        <w:rPr>
          <w:rFonts w:ascii="Courier New" w:hAnsi="Courier New" w:cs="Courier New"/>
          <w:color w:val="808000"/>
          <w:sz w:val="28"/>
          <w:szCs w:val="28"/>
        </w:rPr>
        <w:t>plot"</w:t>
      </w:r>
      <w:r>
        <w:rPr>
          <w:rFonts w:ascii="Courier New" w:hAnsi="Courier New" w:cs="Courier New"/>
          <w:color w:val="800000"/>
          <w:sz w:val="28"/>
          <w:szCs w:val="28"/>
        </w:rPr>
        <w:t xml:space="preserve">, </w:t>
      </w:r>
      <w:r w:rsidRPr="00E52DBA">
        <w:rPr>
          <w:rFonts w:ascii="Courier New" w:hAnsi="Courier New" w:cs="Courier New"/>
          <w:color w:val="FF00FF"/>
          <w:sz w:val="28"/>
          <w:szCs w:val="28"/>
        </w:rPr>
        <w:t>xlab</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expression</w:t>
      </w:r>
      <w:r w:rsidRPr="00E52DBA">
        <w:rPr>
          <w:rFonts w:ascii="Courier New" w:hAnsi="Courier New" w:cs="Courier New"/>
          <w:color w:val="800000"/>
          <w:sz w:val="28"/>
          <w:szCs w:val="28"/>
        </w:rPr>
        <w:t>(</w:t>
      </w:r>
      <w:r w:rsidRPr="00E52DBA">
        <w:rPr>
          <w:rFonts w:ascii="Courier New" w:hAnsi="Courier New" w:cs="Courier New"/>
          <w:color w:val="000000"/>
          <w:sz w:val="28"/>
          <w:szCs w:val="28"/>
        </w:rPr>
        <w:t>X</w:t>
      </w:r>
      <w:r w:rsidRPr="00E52DBA">
        <w:rPr>
          <w:rFonts w:ascii="Courier New" w:hAnsi="Courier New" w:cs="Courier New"/>
          <w:color w:val="808000"/>
          <w:sz w:val="28"/>
          <w:szCs w:val="28"/>
        </w:rPr>
        <w:t>^</w:t>
      </w:r>
      <w:r w:rsidRPr="00E52DBA">
        <w:rPr>
          <w:rFonts w:ascii="Courier New" w:hAnsi="Courier New" w:cs="Courier New"/>
          <w:color w:val="800000"/>
          <w:sz w:val="28"/>
          <w:szCs w:val="28"/>
        </w:rPr>
        <w:t>{</w:t>
      </w:r>
      <w:r w:rsidRPr="00E52DBA">
        <w:rPr>
          <w:rFonts w:ascii="Courier New" w:hAnsi="Courier New" w:cs="Courier New"/>
          <w:color w:val="808000"/>
          <w:sz w:val="28"/>
          <w:szCs w:val="28"/>
        </w:rPr>
        <w:t>"2*"</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FF00FF"/>
          <w:sz w:val="28"/>
          <w:szCs w:val="28"/>
        </w:rPr>
        <w:t>ylab</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 xml:space="preserve">"Chi-square </w:t>
      </w:r>
    </w:p>
    <w:p w14:paraId="294E8BCD" w14:textId="065D73BE"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808000"/>
          <w:sz w:val="28"/>
          <w:szCs w:val="28"/>
        </w:rPr>
        <w:t xml:space="preserve">    </w:t>
      </w:r>
      <w:r w:rsidRPr="00E52DBA">
        <w:rPr>
          <w:rFonts w:ascii="Courier New" w:hAnsi="Courier New" w:cs="Courier New"/>
          <w:color w:val="808000"/>
          <w:sz w:val="28"/>
          <w:szCs w:val="28"/>
        </w:rPr>
        <w:t>quantiles"</w:t>
      </w:r>
      <w:r w:rsidRPr="00E52DBA">
        <w:rPr>
          <w:rFonts w:ascii="Courier New" w:hAnsi="Courier New" w:cs="Courier New"/>
          <w:color w:val="800000"/>
          <w:sz w:val="28"/>
          <w:szCs w:val="28"/>
        </w:rPr>
        <w:t>)</w:t>
      </w:r>
    </w:p>
    <w:p w14:paraId="4555FFA1" w14:textId="5F7902F3" w:rsidR="00E52DBA" w:rsidRPr="00E52DBA" w:rsidRDefault="00E52DBA" w:rsidP="00E52DBA">
      <w:pPr>
        <w:autoSpaceDE w:val="0"/>
        <w:autoSpaceDN w:val="0"/>
        <w:adjustRightInd w:val="0"/>
        <w:ind w:left="720"/>
        <w:rPr>
          <w:rFonts w:ascii="Courier New" w:hAnsi="Courier New" w:cs="Courier New"/>
          <w:color w:val="800000"/>
          <w:sz w:val="28"/>
          <w:szCs w:val="28"/>
        </w:rPr>
      </w:pPr>
      <w:r>
        <w:rPr>
          <w:rFonts w:ascii="Courier New" w:hAnsi="Courier New" w:cs="Courier New"/>
          <w:color w:val="000000"/>
          <w:sz w:val="28"/>
          <w:szCs w:val="28"/>
        </w:rPr>
        <w:t xml:space="preserve">  </w:t>
      </w:r>
      <w:r w:rsidRPr="00E52DBA">
        <w:rPr>
          <w:rFonts w:ascii="Courier New" w:hAnsi="Courier New" w:cs="Courier New"/>
          <w:color w:val="0000FF"/>
          <w:sz w:val="28"/>
          <w:szCs w:val="28"/>
        </w:rPr>
        <w:t>abline</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a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0</w:t>
      </w:r>
      <w:r w:rsidRPr="00E52DBA">
        <w:rPr>
          <w:rFonts w:ascii="Courier New" w:hAnsi="Courier New" w:cs="Courier New"/>
          <w:color w:val="800000"/>
          <w:sz w:val="28"/>
          <w:szCs w:val="28"/>
        </w:rPr>
        <w:t>,</w:t>
      </w:r>
      <w:r w:rsidRPr="00E52DBA">
        <w:rPr>
          <w:rFonts w:ascii="Courier New" w:hAnsi="Courier New" w:cs="Courier New"/>
          <w:color w:val="000000"/>
          <w:sz w:val="28"/>
          <w:szCs w:val="28"/>
        </w:rPr>
        <w:t xml:space="preserve"> b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p>
    <w:p w14:paraId="0F3C9A42" w14:textId="77777777" w:rsidR="00E52DBA" w:rsidRPr="00E52DBA" w:rsidRDefault="00E52DBA" w:rsidP="00E52DBA">
      <w:pPr>
        <w:autoSpaceDE w:val="0"/>
        <w:autoSpaceDN w:val="0"/>
        <w:adjustRightInd w:val="0"/>
        <w:ind w:left="720"/>
        <w:rPr>
          <w:rFonts w:ascii="Courier New" w:hAnsi="Courier New" w:cs="Courier New"/>
          <w:color w:val="800000"/>
          <w:sz w:val="28"/>
          <w:szCs w:val="28"/>
        </w:rPr>
      </w:pPr>
    </w:p>
    <w:p w14:paraId="22F6967E" w14:textId="186E80D9"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par</w:t>
      </w:r>
      <w:r w:rsidRPr="00E52DBA">
        <w:rPr>
          <w:rFonts w:ascii="Courier New" w:hAnsi="Courier New" w:cs="Courier New"/>
          <w:color w:val="800000"/>
          <w:sz w:val="28"/>
          <w:szCs w:val="28"/>
        </w:rPr>
        <w:t>(</w:t>
      </w:r>
      <w:r w:rsidRPr="00E52DBA">
        <w:rPr>
          <w:rFonts w:ascii="Courier New" w:hAnsi="Courier New" w:cs="Courier New"/>
          <w:color w:val="FF00FF"/>
          <w:sz w:val="28"/>
          <w:szCs w:val="28"/>
        </w:rPr>
        <w:t>mfrow</w:t>
      </w:r>
      <w:r w:rsidRPr="00E52DBA">
        <w:rPr>
          <w:rFonts w:ascii="Courier New" w:hAnsi="Courier New" w:cs="Courier New"/>
          <w:color w:val="000000"/>
          <w:sz w:val="28"/>
          <w:szCs w:val="28"/>
        </w:rPr>
        <w:t xml:space="preserve"> </w:t>
      </w:r>
      <w:r w:rsidRPr="00E52DBA">
        <w:rPr>
          <w:rFonts w:ascii="Courier New" w:hAnsi="Courier New" w:cs="Courier New"/>
          <w:color w:val="808000"/>
          <w:sz w:val="28"/>
          <w:szCs w:val="28"/>
        </w:rPr>
        <w:t>=</w:t>
      </w:r>
      <w:r w:rsidRPr="00E52DBA">
        <w:rPr>
          <w:rFonts w:ascii="Courier New" w:hAnsi="Courier New" w:cs="Courier New"/>
          <w:color w:val="000000"/>
          <w:sz w:val="28"/>
          <w:szCs w:val="28"/>
        </w:rPr>
        <w:t xml:space="preserve"> </w:t>
      </w:r>
      <w:r w:rsidRPr="00E52DBA">
        <w:rPr>
          <w:rFonts w:ascii="Courier New" w:hAnsi="Courier New" w:cs="Courier New"/>
          <w:color w:val="0000FF"/>
          <w:sz w:val="28"/>
          <w:szCs w:val="28"/>
        </w:rPr>
        <w:t>c</w:t>
      </w:r>
      <w:r w:rsidRPr="00E52DBA">
        <w:rPr>
          <w:rFonts w:ascii="Courier New" w:hAnsi="Courier New" w:cs="Courier New"/>
          <w:color w:val="800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r w:rsidRPr="00E52DBA">
        <w:rPr>
          <w:rFonts w:ascii="Courier New" w:hAnsi="Courier New" w:cs="Courier New"/>
          <w:color w:val="0000FF"/>
          <w:sz w:val="28"/>
          <w:szCs w:val="28"/>
        </w:rPr>
        <w:t>1</w:t>
      </w:r>
      <w:r w:rsidRPr="00E52DBA">
        <w:rPr>
          <w:rFonts w:ascii="Courier New" w:hAnsi="Courier New" w:cs="Courier New"/>
          <w:color w:val="800000"/>
          <w:sz w:val="28"/>
          <w:szCs w:val="28"/>
        </w:rPr>
        <w:t>))</w:t>
      </w:r>
    </w:p>
    <w:p w14:paraId="68F8224F" w14:textId="77777777" w:rsidR="00E52DBA" w:rsidRPr="00E52DBA" w:rsidRDefault="00E52DBA" w:rsidP="00E52DBA">
      <w:pPr>
        <w:autoSpaceDE w:val="0"/>
        <w:autoSpaceDN w:val="0"/>
        <w:adjustRightInd w:val="0"/>
        <w:ind w:left="720"/>
        <w:rPr>
          <w:rFonts w:ascii="Courier New" w:hAnsi="Courier New" w:cs="Courier New"/>
          <w:color w:val="800000"/>
          <w:sz w:val="28"/>
          <w:szCs w:val="28"/>
        </w:rPr>
      </w:pPr>
    </w:p>
    <w:p w14:paraId="124915EE" w14:textId="73C2443F" w:rsidR="00E52DBA" w:rsidRPr="00E52DBA" w:rsidRDefault="00E52DBA" w:rsidP="00E52DBA">
      <w:pPr>
        <w:autoSpaceDE w:val="0"/>
        <w:autoSpaceDN w:val="0"/>
        <w:adjustRightInd w:val="0"/>
        <w:ind w:left="720"/>
        <w:rPr>
          <w:rFonts w:ascii="Courier New" w:hAnsi="Courier New" w:cs="Courier New"/>
          <w:i/>
          <w:iCs/>
          <w:color w:val="008000"/>
          <w:sz w:val="28"/>
          <w:szCs w:val="28"/>
        </w:rPr>
      </w:pPr>
      <w:r w:rsidRPr="00E52DBA">
        <w:rPr>
          <w:rFonts w:ascii="Courier New" w:hAnsi="Courier New" w:cs="Courier New"/>
          <w:color w:val="000000"/>
          <w:sz w:val="28"/>
          <w:szCs w:val="28"/>
        </w:rPr>
        <w:t xml:space="preserve">  </w:t>
      </w:r>
      <w:r w:rsidRPr="00E52DBA">
        <w:rPr>
          <w:rFonts w:ascii="Courier New" w:hAnsi="Courier New" w:cs="Courier New"/>
          <w:i/>
          <w:iCs/>
          <w:color w:val="008000"/>
          <w:sz w:val="28"/>
          <w:szCs w:val="28"/>
        </w:rPr>
        <w:t># p-value</w:t>
      </w:r>
    </w:p>
    <w:p w14:paraId="3A5E77EA" w14:textId="77777777" w:rsidR="00E02CE6" w:rsidRPr="00E02CE6" w:rsidRDefault="00E52DBA" w:rsidP="00E02CE6">
      <w:pPr>
        <w:autoSpaceDE w:val="0"/>
        <w:autoSpaceDN w:val="0"/>
        <w:adjustRightInd w:val="0"/>
        <w:ind w:left="720"/>
        <w:rPr>
          <w:rFonts w:ascii="Courier New" w:hAnsi="Courier New" w:cs="Courier New"/>
          <w:color w:val="800000"/>
          <w:sz w:val="28"/>
          <w:szCs w:val="28"/>
        </w:rPr>
      </w:pPr>
      <w:r w:rsidRPr="00E02CE6">
        <w:rPr>
          <w:rFonts w:ascii="Courier New" w:hAnsi="Courier New" w:cs="Courier New"/>
          <w:color w:val="000000"/>
          <w:sz w:val="28"/>
          <w:szCs w:val="28"/>
        </w:rPr>
        <w:t xml:space="preserve">  </w:t>
      </w:r>
      <w:r w:rsidR="00E02CE6" w:rsidRPr="00E02CE6">
        <w:rPr>
          <w:rFonts w:ascii="Courier New" w:hAnsi="Courier New" w:cs="Courier New"/>
          <w:color w:val="800000"/>
          <w:sz w:val="28"/>
          <w:szCs w:val="28"/>
        </w:rPr>
        <w:t>(</w:t>
      </w:r>
      <w:r w:rsidR="00E02CE6" w:rsidRPr="00E02CE6">
        <w:rPr>
          <w:rFonts w:ascii="Courier New" w:hAnsi="Courier New" w:cs="Courier New"/>
          <w:color w:val="0000FF"/>
          <w:sz w:val="28"/>
          <w:szCs w:val="28"/>
        </w:rPr>
        <w:t>1</w:t>
      </w:r>
      <w:r w:rsidR="00E02CE6" w:rsidRPr="00E02CE6">
        <w:rPr>
          <w:rFonts w:ascii="Courier New" w:hAnsi="Courier New" w:cs="Courier New"/>
          <w:color w:val="000000"/>
          <w:sz w:val="28"/>
          <w:szCs w:val="28"/>
        </w:rPr>
        <w:t xml:space="preserve"> </w:t>
      </w:r>
      <w:r w:rsidR="00E02CE6" w:rsidRPr="00E02CE6">
        <w:rPr>
          <w:rFonts w:ascii="Courier New" w:hAnsi="Courier New" w:cs="Courier New"/>
          <w:color w:val="808000"/>
          <w:sz w:val="28"/>
          <w:szCs w:val="28"/>
        </w:rPr>
        <w:t>+</w:t>
      </w:r>
      <w:r w:rsidR="00E02CE6" w:rsidRPr="00E02CE6">
        <w:rPr>
          <w:rFonts w:ascii="Courier New" w:hAnsi="Courier New" w:cs="Courier New"/>
          <w:color w:val="000000"/>
          <w:sz w:val="28"/>
          <w:szCs w:val="28"/>
        </w:rPr>
        <w:t xml:space="preserve"> </w:t>
      </w:r>
      <w:r w:rsidR="00E02CE6" w:rsidRPr="00E02CE6">
        <w:rPr>
          <w:rFonts w:ascii="Courier New" w:hAnsi="Courier New" w:cs="Courier New"/>
          <w:color w:val="0000FF"/>
          <w:sz w:val="28"/>
          <w:szCs w:val="28"/>
        </w:rPr>
        <w:t>sum</w:t>
      </w:r>
      <w:r w:rsidR="00E02CE6" w:rsidRPr="00E02CE6">
        <w:rPr>
          <w:rFonts w:ascii="Courier New" w:hAnsi="Courier New" w:cs="Courier New"/>
          <w:color w:val="800000"/>
          <w:sz w:val="28"/>
          <w:szCs w:val="28"/>
        </w:rPr>
        <w:t>(</w:t>
      </w:r>
      <w:r w:rsidR="00E02CE6" w:rsidRPr="00E02CE6">
        <w:rPr>
          <w:rFonts w:ascii="Courier New" w:hAnsi="Courier New" w:cs="Courier New"/>
          <w:color w:val="000000"/>
          <w:sz w:val="28"/>
          <w:szCs w:val="28"/>
        </w:rPr>
        <w:t xml:space="preserve">result.set </w:t>
      </w:r>
      <w:r w:rsidR="00E02CE6" w:rsidRPr="00E02CE6">
        <w:rPr>
          <w:rFonts w:ascii="Courier New" w:hAnsi="Courier New" w:cs="Courier New"/>
          <w:color w:val="808000"/>
          <w:sz w:val="28"/>
          <w:szCs w:val="28"/>
        </w:rPr>
        <w:t>&gt;=</w:t>
      </w:r>
      <w:r w:rsidR="00E02CE6" w:rsidRPr="00E02CE6">
        <w:rPr>
          <w:rFonts w:ascii="Courier New" w:hAnsi="Courier New" w:cs="Courier New"/>
          <w:color w:val="000000"/>
          <w:sz w:val="28"/>
          <w:szCs w:val="28"/>
        </w:rPr>
        <w:t xml:space="preserve"> statistic</w:t>
      </w:r>
      <w:r w:rsidR="00E02CE6" w:rsidRPr="00E02CE6">
        <w:rPr>
          <w:rFonts w:ascii="Courier New" w:hAnsi="Courier New" w:cs="Courier New"/>
          <w:color w:val="800000"/>
          <w:sz w:val="28"/>
          <w:szCs w:val="28"/>
        </w:rPr>
        <w:t>))</w:t>
      </w:r>
      <w:r w:rsidR="00E02CE6" w:rsidRPr="00E02CE6">
        <w:rPr>
          <w:rFonts w:ascii="Courier New" w:hAnsi="Courier New" w:cs="Courier New"/>
          <w:color w:val="808000"/>
          <w:sz w:val="28"/>
          <w:szCs w:val="28"/>
        </w:rPr>
        <w:t>/</w:t>
      </w:r>
      <w:r w:rsidR="00E02CE6" w:rsidRPr="00E02CE6">
        <w:rPr>
          <w:rFonts w:ascii="Courier New" w:hAnsi="Courier New" w:cs="Courier New"/>
          <w:color w:val="800000"/>
          <w:sz w:val="28"/>
          <w:szCs w:val="28"/>
        </w:rPr>
        <w:t>(</w:t>
      </w:r>
      <w:r w:rsidR="00E02CE6" w:rsidRPr="00E02CE6">
        <w:rPr>
          <w:rFonts w:ascii="Courier New" w:hAnsi="Courier New" w:cs="Courier New"/>
          <w:color w:val="000000"/>
          <w:sz w:val="28"/>
          <w:szCs w:val="28"/>
        </w:rPr>
        <w:t xml:space="preserve">R </w:t>
      </w:r>
      <w:r w:rsidR="00E02CE6" w:rsidRPr="00E02CE6">
        <w:rPr>
          <w:rFonts w:ascii="Courier New" w:hAnsi="Courier New" w:cs="Courier New"/>
          <w:color w:val="808000"/>
          <w:sz w:val="28"/>
          <w:szCs w:val="28"/>
        </w:rPr>
        <w:t>+</w:t>
      </w:r>
      <w:r w:rsidR="00E02CE6" w:rsidRPr="00E02CE6">
        <w:rPr>
          <w:rFonts w:ascii="Courier New" w:hAnsi="Courier New" w:cs="Courier New"/>
          <w:color w:val="000000"/>
          <w:sz w:val="28"/>
          <w:szCs w:val="28"/>
        </w:rPr>
        <w:t xml:space="preserve"> </w:t>
      </w:r>
      <w:r w:rsidR="00E02CE6" w:rsidRPr="00E02CE6">
        <w:rPr>
          <w:rFonts w:ascii="Courier New" w:hAnsi="Courier New" w:cs="Courier New"/>
          <w:color w:val="0000FF"/>
          <w:sz w:val="28"/>
          <w:szCs w:val="28"/>
        </w:rPr>
        <w:t>1</w:t>
      </w:r>
      <w:r w:rsidR="00E02CE6" w:rsidRPr="00E02CE6">
        <w:rPr>
          <w:rFonts w:ascii="Courier New" w:hAnsi="Courier New" w:cs="Courier New"/>
          <w:color w:val="800000"/>
          <w:sz w:val="28"/>
          <w:szCs w:val="28"/>
        </w:rPr>
        <w:t>)</w:t>
      </w:r>
    </w:p>
    <w:p w14:paraId="26BA949C" w14:textId="2D5D0CB6" w:rsidR="00E52DBA" w:rsidRPr="00E52DBA" w:rsidRDefault="00E52DBA" w:rsidP="00E52DBA">
      <w:pPr>
        <w:autoSpaceDE w:val="0"/>
        <w:autoSpaceDN w:val="0"/>
        <w:adjustRightInd w:val="0"/>
        <w:ind w:left="720"/>
        <w:rPr>
          <w:rFonts w:ascii="Courier New" w:hAnsi="Courier New" w:cs="Courier New"/>
          <w:color w:val="800000"/>
          <w:sz w:val="28"/>
          <w:szCs w:val="28"/>
        </w:rPr>
      </w:pPr>
      <w:r w:rsidRPr="00E52DBA">
        <w:rPr>
          <w:rFonts w:ascii="Courier New" w:hAnsi="Courier New" w:cs="Courier New"/>
          <w:color w:val="800000"/>
          <w:sz w:val="28"/>
          <w:szCs w:val="28"/>
        </w:rPr>
        <w:t>}</w:t>
      </w:r>
    </w:p>
    <w:p w14:paraId="76D912EE" w14:textId="77777777" w:rsidR="00233E0F" w:rsidRDefault="00233E0F" w:rsidP="00E52DBA">
      <w:pPr>
        <w:ind w:left="1440"/>
        <w:rPr>
          <w:sz w:val="28"/>
          <w:szCs w:val="28"/>
        </w:rPr>
      </w:pPr>
    </w:p>
    <w:p w14:paraId="65BD6D6B" w14:textId="44116821" w:rsidR="00E52DBA" w:rsidRDefault="00E52DBA" w:rsidP="00E52DBA">
      <w:pPr>
        <w:ind w:left="720"/>
      </w:pPr>
      <w:r>
        <w:t xml:space="preserve">When I run the function, the following is produced: </w:t>
      </w:r>
    </w:p>
    <w:p w14:paraId="0A355807" w14:textId="77777777" w:rsidR="00E52DBA" w:rsidRDefault="00E52DBA" w:rsidP="00E52DBA">
      <w:pPr>
        <w:pStyle w:val="R-14"/>
      </w:pPr>
    </w:p>
    <w:p w14:paraId="6430B54C" w14:textId="77777777" w:rsidR="00E52DBA" w:rsidRDefault="00E52DBA" w:rsidP="00E52DBA">
      <w:pPr>
        <w:pStyle w:val="R-14"/>
      </w:pPr>
      <w:r>
        <w:t>&gt; win.graph(width = 9, height = 6, pointsize = 20)</w:t>
      </w:r>
    </w:p>
    <w:p w14:paraId="324EB52C" w14:textId="77777777" w:rsidR="00E52DBA" w:rsidRDefault="00E52DBA" w:rsidP="00E52DBA">
      <w:pPr>
        <w:pStyle w:val="R-14"/>
      </w:pPr>
      <w:r>
        <w:t xml:space="preserve">&gt; summarize(result.set = boot.res$t[,1], statistic = </w:t>
      </w:r>
    </w:p>
    <w:p w14:paraId="64CC1FF8" w14:textId="77777777" w:rsidR="00E52DBA" w:rsidRDefault="00E52DBA" w:rsidP="00E52DBA">
      <w:pPr>
        <w:pStyle w:val="R-14"/>
      </w:pPr>
      <w:r>
        <w:t xml:space="preserve">    boot.res$t0[1], df = (nrow(c.table)-1)*(ncol(c.table)-</w:t>
      </w:r>
    </w:p>
    <w:p w14:paraId="04B83B85" w14:textId="63D7CF42" w:rsidR="00E52DBA" w:rsidRDefault="00E52DBA" w:rsidP="00E52DBA">
      <w:pPr>
        <w:pStyle w:val="R-14"/>
      </w:pPr>
      <w:r>
        <w:t xml:space="preserve">    1), R = boot.res$R)</w:t>
      </w:r>
    </w:p>
    <w:p w14:paraId="14315833" w14:textId="4A2B155B" w:rsidR="00E52DBA" w:rsidRDefault="00E52DBA" w:rsidP="00E52DBA">
      <w:pPr>
        <w:pStyle w:val="R-14"/>
      </w:pPr>
      <w:r>
        <w:t>[1] 0.605</w:t>
      </w:r>
      <w:r w:rsidR="00E02CE6">
        <w:t>2</w:t>
      </w:r>
    </w:p>
    <w:p w14:paraId="4F8D8273" w14:textId="77777777" w:rsidR="00E52DBA" w:rsidRPr="00E52DBA" w:rsidRDefault="00E52DBA" w:rsidP="00E52DBA">
      <w:pPr>
        <w:ind w:left="1440"/>
        <w:rPr>
          <w:sz w:val="28"/>
          <w:szCs w:val="28"/>
        </w:rPr>
      </w:pPr>
    </w:p>
    <w:p w14:paraId="00B8369E" w14:textId="14FDE67A" w:rsidR="00233E0F" w:rsidRDefault="00E52DBA" w:rsidP="002B3B21">
      <w:pPr>
        <w:ind w:left="720"/>
      </w:pPr>
      <w:r w:rsidRPr="00E52DBA">
        <w:rPr>
          <w:noProof/>
        </w:rPr>
        <w:lastRenderedPageBreak/>
        <w:drawing>
          <wp:inline distT="0" distB="0" distL="0" distR="0" wp14:anchorId="45A03654" wp14:editId="459EED23">
            <wp:extent cx="6486088" cy="3915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536">
                      <a:extLst>
                        <a:ext uri="{28A0092B-C50C-407E-A947-70E740481C1C}">
                          <a14:useLocalDpi xmlns:a14="http://schemas.microsoft.com/office/drawing/2010/main" val="0"/>
                        </a:ext>
                      </a:extLst>
                    </a:blip>
                    <a:srcRect t="4001" r="31922" b="34349"/>
                    <a:stretch/>
                  </pic:blipFill>
                  <pic:spPr bwMode="auto">
                    <a:xfrm>
                      <a:off x="0" y="0"/>
                      <a:ext cx="6489335" cy="3917743"/>
                    </a:xfrm>
                    <a:prstGeom prst="rect">
                      <a:avLst/>
                    </a:prstGeom>
                    <a:noFill/>
                    <a:ln>
                      <a:noFill/>
                    </a:ln>
                    <a:extLst>
                      <a:ext uri="{53640926-AAD7-44D8-BBD7-CCE9431645EC}">
                        <a14:shadowObscured xmlns:a14="http://schemas.microsoft.com/office/drawing/2010/main"/>
                      </a:ext>
                    </a:extLst>
                  </pic:spPr>
                </pic:pic>
              </a:graphicData>
            </a:graphic>
          </wp:inline>
        </w:drawing>
      </w:r>
    </w:p>
    <w:p w14:paraId="48370D48" w14:textId="77777777" w:rsidR="00E52DBA" w:rsidRDefault="00E52DBA" w:rsidP="002B3B21">
      <w:pPr>
        <w:ind w:left="720"/>
      </w:pPr>
    </w:p>
    <w:p w14:paraId="3613EC25" w14:textId="4FF900BC" w:rsidR="00233E0F" w:rsidRDefault="00233E0F" w:rsidP="002B3B21">
      <w:pPr>
        <w:ind w:left="720"/>
      </w:pPr>
      <w:r>
        <w:t>Therefore, one way to determine if a distribution approximation works (see p. Boot.</w:t>
      </w:r>
      <w:r>
        <w:fldChar w:fldCharType="begin"/>
      </w:r>
      <w:r>
        <w:instrText xml:space="preserve"> PAGEREF dist_app \h </w:instrText>
      </w:r>
      <w:r>
        <w:fldChar w:fldCharType="separate"/>
      </w:r>
      <w:r>
        <w:rPr>
          <w:noProof/>
        </w:rPr>
        <w:t>3</w:t>
      </w:r>
      <w:r>
        <w:fldChar w:fldCharType="end"/>
      </w:r>
      <w:r>
        <w:t xml:space="preserve"> for three ways to approximate a distribution of a statistic) is to use the bootstrap to validate the approximation. </w:t>
      </w:r>
    </w:p>
    <w:p w14:paraId="7BF4D277" w14:textId="77777777" w:rsidR="00966FFE" w:rsidRDefault="00966FFE" w:rsidP="00B74752"/>
    <w:p w14:paraId="7A3B1F48" w14:textId="77777777" w:rsidR="00966FFE" w:rsidRDefault="00966FFE" w:rsidP="002B3B21">
      <w:pPr>
        <w:ind w:left="720"/>
      </w:pPr>
    </w:p>
    <w:p w14:paraId="3034CA82" w14:textId="294D14D0" w:rsidR="002B3B21" w:rsidRPr="00B74752" w:rsidRDefault="00B74752" w:rsidP="00B74752">
      <w:r w:rsidRPr="00B74752">
        <w:rPr>
          <w:u w:val="single"/>
        </w:rPr>
        <w:t>E</w:t>
      </w:r>
      <w:r w:rsidR="002B3B21" w:rsidRPr="00B74752">
        <w:rPr>
          <w:u w:val="single"/>
        </w:rPr>
        <w:t>xample</w:t>
      </w:r>
      <w:r w:rsidR="002B3B21" w:rsidRPr="00EF0073">
        <w:t>: Table 2.10 of Agresti (1996)</w:t>
      </w:r>
      <w:r w:rsidR="002B3B21">
        <w:t xml:space="preserve"> (tab2.10Agresti1996.R)</w:t>
      </w:r>
    </w:p>
    <w:p w14:paraId="7449B1AB" w14:textId="77777777" w:rsidR="002B3B21" w:rsidRPr="00AD30B1" w:rsidRDefault="002B3B21" w:rsidP="00B74752"/>
    <w:p w14:paraId="4A31E229" w14:textId="77777777" w:rsidR="002B3B21" w:rsidRDefault="002B3B21" w:rsidP="002B3B21">
      <w:pPr>
        <w:ind w:left="720"/>
      </w:pPr>
      <w:r>
        <w:t xml:space="preserve">This is a good example of where the bootstrap does not work!  </w:t>
      </w:r>
    </w:p>
    <w:p w14:paraId="76BE0E3E" w14:textId="77777777" w:rsidR="002B3B21" w:rsidRDefault="002B3B21" w:rsidP="002B3B21">
      <w:pPr>
        <w:ind w:left="720"/>
      </w:pPr>
    </w:p>
    <w:p w14:paraId="63FEEB2B" w14:textId="4CB05916" w:rsidR="004D1C22" w:rsidRDefault="004D1C22" w:rsidP="004D1C22">
      <w:pPr>
        <w:pStyle w:val="R-14"/>
      </w:pPr>
      <w:r>
        <w:t>&gt; c.table &lt;- array(data = c(0, 1, 0,</w:t>
      </w:r>
    </w:p>
    <w:p w14:paraId="4590ACB5" w14:textId="245673DD" w:rsidR="004D1C22" w:rsidRDefault="004D1C22" w:rsidP="004D1C22">
      <w:pPr>
        <w:pStyle w:val="R-14"/>
      </w:pPr>
      <w:r>
        <w:t xml:space="preserve">                   7, 1, 8, </w:t>
      </w:r>
    </w:p>
    <w:p w14:paraId="5A3E7EA8" w14:textId="23A7BB15" w:rsidR="004D1C22" w:rsidRDefault="004D1C22" w:rsidP="004D1C22">
      <w:pPr>
        <w:pStyle w:val="R-14"/>
      </w:pPr>
      <w:r>
        <w:t xml:space="preserve">                   0, 1, 0, </w:t>
      </w:r>
    </w:p>
    <w:p w14:paraId="2A8DEA3E" w14:textId="74C0C747" w:rsidR="004D1C22" w:rsidRDefault="004D1C22" w:rsidP="004D1C22">
      <w:pPr>
        <w:pStyle w:val="R-14"/>
      </w:pPr>
      <w:r>
        <w:t xml:space="preserve">                   0, 1, 0, </w:t>
      </w:r>
    </w:p>
    <w:p w14:paraId="216025FD" w14:textId="22A9E6E8" w:rsidR="004D1C22" w:rsidRDefault="004D1C22" w:rsidP="004D1C22">
      <w:pPr>
        <w:pStyle w:val="R-14"/>
      </w:pPr>
      <w:r>
        <w:lastRenderedPageBreak/>
        <w:t xml:space="preserve">                   0, 1, 0, </w:t>
      </w:r>
    </w:p>
    <w:p w14:paraId="009E301C" w14:textId="6B0C0C59" w:rsidR="004D1C22" w:rsidRDefault="004D1C22" w:rsidP="004D1C22">
      <w:pPr>
        <w:pStyle w:val="R-14"/>
      </w:pPr>
      <w:r>
        <w:t xml:space="preserve">                   0, 1, 0, </w:t>
      </w:r>
    </w:p>
    <w:p w14:paraId="4FA84370" w14:textId="4842A9C4" w:rsidR="004D1C22" w:rsidRDefault="004D1C22" w:rsidP="004D1C22">
      <w:pPr>
        <w:pStyle w:val="R-14"/>
      </w:pPr>
      <w:r>
        <w:t xml:space="preserve">                   0, 1, 0, </w:t>
      </w:r>
    </w:p>
    <w:p w14:paraId="05301268" w14:textId="4077B2B9" w:rsidR="004D1C22" w:rsidRDefault="004D1C22" w:rsidP="004D1C22">
      <w:pPr>
        <w:pStyle w:val="R-14"/>
      </w:pPr>
      <w:r>
        <w:t xml:space="preserve">                   1, 0, 0, </w:t>
      </w:r>
    </w:p>
    <w:p w14:paraId="488CEC55" w14:textId="77777777" w:rsidR="004D1C22" w:rsidRDefault="004D1C22" w:rsidP="004D1C22">
      <w:pPr>
        <w:pStyle w:val="R-14"/>
      </w:pPr>
      <w:r>
        <w:t xml:space="preserve">                   1, 0, 0), dim = c(3,9), dimnames = </w:t>
      </w:r>
    </w:p>
    <w:p w14:paraId="203EE23F" w14:textId="56DAF485" w:rsidR="004D1C22" w:rsidRDefault="004D1C22" w:rsidP="004D1C22">
      <w:pPr>
        <w:pStyle w:val="R-14"/>
      </w:pPr>
      <w:r>
        <w:t xml:space="preserve">   list(X = 1:3, Y = 1:9))</w:t>
      </w:r>
    </w:p>
    <w:p w14:paraId="277A42C9" w14:textId="77777777" w:rsidR="004D1C22" w:rsidRDefault="004D1C22" w:rsidP="004D1C22">
      <w:pPr>
        <w:pStyle w:val="R-14"/>
      </w:pPr>
    </w:p>
    <w:p w14:paraId="1860DFD4" w14:textId="42EBF816" w:rsidR="004D1C22" w:rsidRDefault="004D1C22" w:rsidP="004D1C22">
      <w:pPr>
        <w:pStyle w:val="R-14"/>
      </w:pPr>
      <w:r>
        <w:t>&gt; c.table</w:t>
      </w:r>
    </w:p>
    <w:p w14:paraId="57779471" w14:textId="77777777" w:rsidR="004D1C22" w:rsidRDefault="004D1C22" w:rsidP="004D1C22">
      <w:pPr>
        <w:pStyle w:val="R-14"/>
      </w:pPr>
      <w:r>
        <w:t xml:space="preserve">   Y</w:t>
      </w:r>
    </w:p>
    <w:p w14:paraId="21869762" w14:textId="77777777" w:rsidR="004D1C22" w:rsidRDefault="004D1C22" w:rsidP="004D1C22">
      <w:pPr>
        <w:pStyle w:val="R-14"/>
      </w:pPr>
      <w:r>
        <w:t>X   1 2 3 4 5 6 7 8 9</w:t>
      </w:r>
    </w:p>
    <w:p w14:paraId="436A4665" w14:textId="77777777" w:rsidR="004D1C22" w:rsidRDefault="004D1C22" w:rsidP="004D1C22">
      <w:pPr>
        <w:pStyle w:val="R-14"/>
      </w:pPr>
      <w:r>
        <w:t xml:space="preserve">  1 0 7 0 0 0 0 0 1 1</w:t>
      </w:r>
    </w:p>
    <w:p w14:paraId="5F1B6895" w14:textId="77777777" w:rsidR="004D1C22" w:rsidRDefault="004D1C22" w:rsidP="004D1C22">
      <w:pPr>
        <w:pStyle w:val="R-14"/>
      </w:pPr>
      <w:r>
        <w:t xml:space="preserve">  2 1 1 1 1 1 1 1 0 0</w:t>
      </w:r>
    </w:p>
    <w:p w14:paraId="3987F871" w14:textId="77777777" w:rsidR="004D1C22" w:rsidRDefault="004D1C22" w:rsidP="004D1C22">
      <w:pPr>
        <w:pStyle w:val="R-14"/>
      </w:pPr>
      <w:r>
        <w:t xml:space="preserve">  3 0 8 0 0 0 0 0 0 0</w:t>
      </w:r>
    </w:p>
    <w:p w14:paraId="3052D880" w14:textId="77777777" w:rsidR="004D1C22" w:rsidRDefault="004D1C22" w:rsidP="004D1C22">
      <w:pPr>
        <w:pStyle w:val="R-14"/>
      </w:pPr>
    </w:p>
    <w:p w14:paraId="75486AFB" w14:textId="1D0E7B43" w:rsidR="004D1C22" w:rsidRDefault="004D1C22" w:rsidP="004D1C22">
      <w:pPr>
        <w:pStyle w:val="R-14"/>
      </w:pPr>
      <w:r>
        <w:t>&gt; #Convert to raw form</w:t>
      </w:r>
    </w:p>
    <w:p w14:paraId="763D2022" w14:textId="1C2B3740" w:rsidR="004D1C22" w:rsidRDefault="004D1C22" w:rsidP="004D1C22">
      <w:pPr>
        <w:pStyle w:val="R-14"/>
      </w:pPr>
      <w:r>
        <w:t>&gt; set1 &lt;- as.data.frame(as.table(c.table))</w:t>
      </w:r>
    </w:p>
    <w:p w14:paraId="125BFACB" w14:textId="527E62F2" w:rsidR="004D1C22" w:rsidRDefault="004D1C22" w:rsidP="004D1C22">
      <w:pPr>
        <w:pStyle w:val="R-14"/>
      </w:pPr>
      <w:r>
        <w:t>&gt; set2 &lt;- set1[rep(1:nrow(set1), times = set1$Freq), -3]</w:t>
      </w:r>
    </w:p>
    <w:p w14:paraId="7C1B7A8A" w14:textId="47077629" w:rsidR="004D1C22" w:rsidRDefault="004D1C22" w:rsidP="004D1C22">
      <w:pPr>
        <w:pStyle w:val="R-14"/>
      </w:pPr>
    </w:p>
    <w:p w14:paraId="4538FED6" w14:textId="12473AC9" w:rsidR="004D1C22" w:rsidRDefault="004D1C22" w:rsidP="004D1C22">
      <w:pPr>
        <w:pStyle w:val="R-14"/>
      </w:pPr>
      <w:r>
        <w:t>&gt; chisq.test(x = set2[,1], y = set2[,2], correct = FALSE)</w:t>
      </w:r>
    </w:p>
    <w:p w14:paraId="36953794" w14:textId="77777777" w:rsidR="004D1C22" w:rsidRDefault="004D1C22" w:rsidP="004D1C22">
      <w:pPr>
        <w:pStyle w:val="R-14"/>
      </w:pPr>
    </w:p>
    <w:p w14:paraId="1581E875" w14:textId="77777777" w:rsidR="004D1C22" w:rsidRDefault="004D1C22" w:rsidP="004D1C22">
      <w:pPr>
        <w:pStyle w:val="R-14"/>
      </w:pPr>
      <w:r>
        <w:t xml:space="preserve">        Pearson's Chi-squared test</w:t>
      </w:r>
    </w:p>
    <w:p w14:paraId="33BF931E" w14:textId="77777777" w:rsidR="004D1C22" w:rsidRDefault="004D1C22" w:rsidP="004D1C22">
      <w:pPr>
        <w:pStyle w:val="R-14"/>
      </w:pPr>
    </w:p>
    <w:p w14:paraId="577BABBB" w14:textId="77777777" w:rsidR="004D1C22" w:rsidRDefault="004D1C22" w:rsidP="004D1C22">
      <w:pPr>
        <w:pStyle w:val="R-14"/>
      </w:pPr>
      <w:r>
        <w:t>data:  set2[, 1] and set2[, 2]</w:t>
      </w:r>
    </w:p>
    <w:p w14:paraId="3E7809DD" w14:textId="77777777" w:rsidR="004D1C22" w:rsidRDefault="004D1C22" w:rsidP="004D1C22">
      <w:pPr>
        <w:pStyle w:val="R-14"/>
      </w:pPr>
      <w:r>
        <w:t>X-squared = 22.2857, df = 16, p-value = 0.1342</w:t>
      </w:r>
    </w:p>
    <w:p w14:paraId="1E1F3077" w14:textId="77777777" w:rsidR="004D1C22" w:rsidRDefault="004D1C22" w:rsidP="004D1C22">
      <w:pPr>
        <w:pStyle w:val="R-14"/>
      </w:pPr>
    </w:p>
    <w:p w14:paraId="2D92FC28" w14:textId="77777777" w:rsidR="004D1C22" w:rsidRDefault="004D1C22" w:rsidP="004D1C22">
      <w:pPr>
        <w:pStyle w:val="R-14"/>
      </w:pPr>
      <w:r>
        <w:t>Warning message:</w:t>
      </w:r>
    </w:p>
    <w:p w14:paraId="62D3DB77" w14:textId="2AEE7414" w:rsidR="004D1C22" w:rsidRDefault="004D1C22" w:rsidP="004D1C22">
      <w:pPr>
        <w:pStyle w:val="R-14"/>
      </w:pPr>
      <w:r>
        <w:t xml:space="preserve">In chisq.test(x = set2[, 1], y = set2[, 2], correct = FALSE) : </w:t>
      </w:r>
      <w:r w:rsidRPr="004D1C22">
        <w:t>Chi-squared approximation may be incorrect</w:t>
      </w:r>
    </w:p>
    <w:p w14:paraId="18E7FA69" w14:textId="77777777" w:rsidR="004D1C22" w:rsidRDefault="004D1C22" w:rsidP="004D1C22">
      <w:pPr>
        <w:pStyle w:val="R-14"/>
      </w:pPr>
    </w:p>
    <w:p w14:paraId="79D2DC8E" w14:textId="309D5008" w:rsidR="004D1C22" w:rsidRDefault="004D1C22" w:rsidP="004D1C22">
      <w:pPr>
        <w:pStyle w:val="R-14"/>
      </w:pPr>
      <w:r>
        <w:t>&gt; library(boot)</w:t>
      </w:r>
    </w:p>
    <w:p w14:paraId="29642E65" w14:textId="77777777" w:rsidR="004D1C22" w:rsidRDefault="004D1C22" w:rsidP="004D1C22">
      <w:pPr>
        <w:pStyle w:val="R-14"/>
      </w:pPr>
    </w:p>
    <w:p w14:paraId="0354A772" w14:textId="06155203" w:rsidR="004D1C22" w:rsidRDefault="004D1C22" w:rsidP="004D1C22">
      <w:pPr>
        <w:pStyle w:val="R-14"/>
      </w:pPr>
      <w:r>
        <w:t>&gt; #Construct form of data set needed</w:t>
      </w:r>
    </w:p>
    <w:p w14:paraId="7EF9B271" w14:textId="77777777" w:rsidR="004D1C22" w:rsidRDefault="004D1C22" w:rsidP="004D1C22">
      <w:pPr>
        <w:pStyle w:val="R-14"/>
      </w:pPr>
      <w:r>
        <w:t xml:space="preserve">&gt; set3 &lt;- rbind(data.frame(index = set2[,1], table.part = </w:t>
      </w:r>
    </w:p>
    <w:p w14:paraId="15E5E9D8" w14:textId="08EDB8BA" w:rsidR="004D1C22" w:rsidRDefault="004D1C22" w:rsidP="004D1C22">
      <w:pPr>
        <w:pStyle w:val="R-14"/>
      </w:pPr>
      <w:r>
        <w:t xml:space="preserve">    "X"), data.frame(index = set2[,2], table.part = "Y"))</w:t>
      </w:r>
    </w:p>
    <w:p w14:paraId="6A70CDDB" w14:textId="77777777" w:rsidR="004D1C22" w:rsidRDefault="004D1C22" w:rsidP="004D1C22">
      <w:pPr>
        <w:pStyle w:val="R-14"/>
      </w:pPr>
    </w:p>
    <w:p w14:paraId="04962766" w14:textId="4BCD8981" w:rsidR="004D1C22" w:rsidRDefault="004D1C22" w:rsidP="004D1C22">
      <w:pPr>
        <w:pStyle w:val="R-14"/>
      </w:pPr>
      <w:r>
        <w:t>&gt; #Perform the test</w:t>
      </w:r>
    </w:p>
    <w:p w14:paraId="0F72298F" w14:textId="34DC0174" w:rsidR="004D1C22" w:rsidRDefault="004D1C22" w:rsidP="004D1C22">
      <w:pPr>
        <w:pStyle w:val="R-14"/>
      </w:pPr>
      <w:r>
        <w:t>&gt; calc.t &lt;- function(data, i, dim.table) {</w:t>
      </w:r>
    </w:p>
    <w:p w14:paraId="29B0FA97" w14:textId="1D1955FD" w:rsidR="004D1C22" w:rsidRDefault="004D1C22" w:rsidP="004D1C22">
      <w:pPr>
        <w:pStyle w:val="R-14"/>
      </w:pPr>
      <w:r>
        <w:t xml:space="preserve">    d &lt;- data[i,]</w:t>
      </w:r>
    </w:p>
    <w:p w14:paraId="058A29B5" w14:textId="7AA788A5" w:rsidR="004D1C22" w:rsidRDefault="004D1C22" w:rsidP="004D1C22">
      <w:pPr>
        <w:pStyle w:val="R-14"/>
      </w:pPr>
      <w:r>
        <w:t xml:space="preserve">    x &lt;- d[d$table.part == "X",]  #Notice use of ==</w:t>
      </w:r>
    </w:p>
    <w:p w14:paraId="206EB6BC" w14:textId="07DBA59B" w:rsidR="004D1C22" w:rsidRDefault="004D1C22" w:rsidP="004D1C22">
      <w:pPr>
        <w:pStyle w:val="R-14"/>
      </w:pPr>
      <w:r>
        <w:t xml:space="preserve">    y &lt;- d[d$table.part == "Y",]</w:t>
      </w:r>
    </w:p>
    <w:p w14:paraId="54DDCC4A" w14:textId="77777777" w:rsidR="004D1C22" w:rsidRDefault="004D1C22" w:rsidP="004D1C22">
      <w:pPr>
        <w:pStyle w:val="R-14"/>
      </w:pPr>
      <w:r>
        <w:t xml:space="preserve">    x.sq &lt;- chisq.test(x = x$index, y = y$index, correct = </w:t>
      </w:r>
    </w:p>
    <w:p w14:paraId="526503B1" w14:textId="191BC5C6" w:rsidR="004D1C22" w:rsidRDefault="004D1C22" w:rsidP="004D1C22">
      <w:pPr>
        <w:pStyle w:val="R-14"/>
      </w:pPr>
      <w:r>
        <w:t xml:space="preserve">      FALSE)</w:t>
      </w:r>
    </w:p>
    <w:p w14:paraId="084B7C63" w14:textId="78A8371E" w:rsidR="004D1C22" w:rsidRDefault="004D1C22" w:rsidP="004D1C22">
      <w:pPr>
        <w:pStyle w:val="R-14"/>
      </w:pPr>
      <w:r>
        <w:lastRenderedPageBreak/>
        <w:t xml:space="preserve">    ck.row &lt;- nrow(x.sq$observed) == dim.table[1]</w:t>
      </w:r>
    </w:p>
    <w:p w14:paraId="52EFA8B2" w14:textId="7FB78065" w:rsidR="004D1C22" w:rsidRDefault="004D1C22" w:rsidP="004D1C22">
      <w:pPr>
        <w:pStyle w:val="R-14"/>
      </w:pPr>
      <w:r>
        <w:t xml:space="preserve">    ck.col &lt;- ncol(x.sq$observed) == dim.table[2]</w:t>
      </w:r>
    </w:p>
    <w:p w14:paraId="4F27A07C" w14:textId="6140A5EF" w:rsidR="004D1C22" w:rsidRDefault="004D1C22" w:rsidP="004D1C22">
      <w:pPr>
        <w:pStyle w:val="R-14"/>
      </w:pPr>
      <w:r>
        <w:t xml:space="preserve">    c(x.sq$statistic, ck.row, ck.col)</w:t>
      </w:r>
    </w:p>
    <w:p w14:paraId="3E449D7F" w14:textId="6A0687DC" w:rsidR="004D1C22" w:rsidRDefault="004D1C22" w:rsidP="004D1C22">
      <w:pPr>
        <w:pStyle w:val="R-14"/>
      </w:pPr>
      <w:r>
        <w:t xml:space="preserve">  }</w:t>
      </w:r>
    </w:p>
    <w:p w14:paraId="695AF2EA" w14:textId="77777777" w:rsidR="004D1C22" w:rsidRDefault="004D1C22" w:rsidP="004D1C22">
      <w:pPr>
        <w:pStyle w:val="R-14"/>
      </w:pPr>
    </w:p>
    <w:p w14:paraId="6125FCC8" w14:textId="174B9534" w:rsidR="004D1C22" w:rsidRDefault="004D1C22" w:rsidP="004D1C22">
      <w:pPr>
        <w:pStyle w:val="R-14"/>
      </w:pPr>
      <w:r>
        <w:t>&gt; #Test calc.t with observed data</w:t>
      </w:r>
    </w:p>
    <w:p w14:paraId="6A79D83D" w14:textId="77777777" w:rsidR="004D1C22" w:rsidRDefault="004D1C22" w:rsidP="004D1C22">
      <w:pPr>
        <w:pStyle w:val="R-14"/>
      </w:pPr>
      <w:r>
        <w:t xml:space="preserve">&gt; calc.t(data = set3, i = 1:nrow(set3), dim.table = </w:t>
      </w:r>
    </w:p>
    <w:p w14:paraId="095F7594" w14:textId="6E2B1549" w:rsidR="004D1C22" w:rsidRDefault="004D1C22" w:rsidP="004D1C22">
      <w:pPr>
        <w:pStyle w:val="R-14"/>
      </w:pPr>
      <w:r>
        <w:t xml:space="preserve">    c(nrow(c.table), ncol(c.table)))</w:t>
      </w:r>
    </w:p>
    <w:p w14:paraId="2E2E57FA" w14:textId="77777777" w:rsidR="004D1C22" w:rsidRDefault="004D1C22" w:rsidP="004D1C22">
      <w:pPr>
        <w:pStyle w:val="R-14"/>
      </w:pPr>
      <w:r>
        <w:t xml:space="preserve">X-squared                     </w:t>
      </w:r>
    </w:p>
    <w:p w14:paraId="42F1E7EA" w14:textId="77777777" w:rsidR="004D1C22" w:rsidRDefault="004D1C22" w:rsidP="004D1C22">
      <w:pPr>
        <w:pStyle w:val="R-14"/>
      </w:pPr>
      <w:r>
        <w:t xml:space="preserve"> 22.28571   1.00000   1.00000 </w:t>
      </w:r>
    </w:p>
    <w:p w14:paraId="555ACA88" w14:textId="77777777" w:rsidR="004D1C22" w:rsidRDefault="004D1C22" w:rsidP="004D1C22">
      <w:pPr>
        <w:pStyle w:val="R-14"/>
      </w:pPr>
    </w:p>
    <w:p w14:paraId="1718AB09" w14:textId="7A3C7309" w:rsidR="004D1C22" w:rsidRDefault="004D1C22" w:rsidP="004D1C22">
      <w:pPr>
        <w:pStyle w:val="R-14"/>
      </w:pPr>
      <w:r>
        <w:t>&gt; set.seed(8912)</w:t>
      </w:r>
    </w:p>
    <w:p w14:paraId="286633C4" w14:textId="77777777" w:rsidR="004D1C22" w:rsidRDefault="004D1C22" w:rsidP="004D1C22">
      <w:pPr>
        <w:pStyle w:val="R-14"/>
      </w:pPr>
    </w:p>
    <w:p w14:paraId="73DCA238" w14:textId="7869EDCE" w:rsidR="004D1C22" w:rsidRDefault="004D1C22" w:rsidP="004D1C22">
      <w:pPr>
        <w:pStyle w:val="R-14"/>
      </w:pPr>
      <w:r>
        <w:t>&gt; R &lt;- 4999</w:t>
      </w:r>
    </w:p>
    <w:p w14:paraId="11A4A5DA" w14:textId="77777777" w:rsidR="004D1C22" w:rsidRDefault="004D1C22" w:rsidP="004D1C22">
      <w:pPr>
        <w:pStyle w:val="R-14"/>
      </w:pPr>
      <w:r>
        <w:t xml:space="preserve">&gt; boot.res &lt;- boot(data = set3, statistic = calc.t, R = R, </w:t>
      </w:r>
    </w:p>
    <w:p w14:paraId="55ABD407" w14:textId="203BB07D" w:rsidR="004D1C22" w:rsidRDefault="004D1C22" w:rsidP="004D1C22">
      <w:pPr>
        <w:pStyle w:val="R-14"/>
      </w:pPr>
      <w:r>
        <w:t xml:space="preserve">    sim = "ordinary", strata = set3$table.part,</w:t>
      </w:r>
    </w:p>
    <w:p w14:paraId="3BF1E330" w14:textId="50DA6F34" w:rsidR="004D1C22" w:rsidRDefault="004D1C22" w:rsidP="004D1C22">
      <w:pPr>
        <w:pStyle w:val="R-14"/>
      </w:pPr>
      <w:r>
        <w:t xml:space="preserve">    dim.table = c(nrow(c.table), ncol(c.table)))</w:t>
      </w:r>
    </w:p>
    <w:p w14:paraId="6F863850" w14:textId="04FE78CB" w:rsidR="004D1C22" w:rsidRDefault="004D1C22" w:rsidP="004D1C22">
      <w:pPr>
        <w:pStyle w:val="R-14"/>
      </w:pPr>
      <w:r>
        <w:t>&gt; boot.res</w:t>
      </w:r>
    </w:p>
    <w:p w14:paraId="0B2B4C0D" w14:textId="77777777" w:rsidR="004D1C22" w:rsidRDefault="004D1C22" w:rsidP="004D1C22">
      <w:pPr>
        <w:pStyle w:val="R-14"/>
      </w:pPr>
    </w:p>
    <w:p w14:paraId="17115349" w14:textId="77777777" w:rsidR="004D1C22" w:rsidRDefault="004D1C22" w:rsidP="004D1C22">
      <w:pPr>
        <w:pStyle w:val="R-14"/>
      </w:pPr>
      <w:r>
        <w:t>STRATIFIED BOOTSTRAP</w:t>
      </w:r>
    </w:p>
    <w:p w14:paraId="4A047CFD" w14:textId="77777777" w:rsidR="004D1C22" w:rsidRDefault="004D1C22" w:rsidP="004D1C22">
      <w:pPr>
        <w:pStyle w:val="R-14"/>
      </w:pPr>
    </w:p>
    <w:p w14:paraId="293BCCD4" w14:textId="77777777" w:rsidR="004D1C22" w:rsidRDefault="004D1C22" w:rsidP="004D1C22">
      <w:pPr>
        <w:pStyle w:val="R-14"/>
      </w:pPr>
      <w:r>
        <w:t>Call:</w:t>
      </w:r>
    </w:p>
    <w:p w14:paraId="51B148E3" w14:textId="354A5A06" w:rsidR="004D1C22" w:rsidRDefault="004D1C22" w:rsidP="00D129E4">
      <w:pPr>
        <w:pStyle w:val="R-14"/>
      </w:pPr>
      <w:r>
        <w:t>boot(data = set3, statistic = calc.t, R = R, sim = "ordinary", strata = set3$table.part, dim.table = c(nrow(c.table), ncol(c.table)))</w:t>
      </w:r>
    </w:p>
    <w:p w14:paraId="19461298" w14:textId="77777777" w:rsidR="004D1C22" w:rsidRDefault="004D1C22" w:rsidP="004D1C22">
      <w:pPr>
        <w:pStyle w:val="R-14"/>
      </w:pPr>
    </w:p>
    <w:p w14:paraId="30441ACD" w14:textId="77777777" w:rsidR="004D1C22" w:rsidRDefault="004D1C22" w:rsidP="004D1C22">
      <w:pPr>
        <w:pStyle w:val="R-14"/>
      </w:pPr>
    </w:p>
    <w:p w14:paraId="3FC4EC2F" w14:textId="77777777" w:rsidR="004D1C22" w:rsidRDefault="004D1C22" w:rsidP="004D1C22">
      <w:pPr>
        <w:pStyle w:val="R-14"/>
      </w:pPr>
      <w:r>
        <w:t>Bootstrap Statistics :</w:t>
      </w:r>
    </w:p>
    <w:p w14:paraId="00A5AC62" w14:textId="77777777" w:rsidR="004D1C22" w:rsidRDefault="004D1C22" w:rsidP="004D1C22">
      <w:pPr>
        <w:pStyle w:val="R-14"/>
      </w:pPr>
      <w:r>
        <w:t xml:space="preserve">    original     bias    std. error</w:t>
      </w:r>
    </w:p>
    <w:p w14:paraId="6ED2CEE4" w14:textId="77777777" w:rsidR="004D1C22" w:rsidRDefault="004D1C22" w:rsidP="004D1C22">
      <w:pPr>
        <w:pStyle w:val="R-14"/>
      </w:pPr>
      <w:r>
        <w:t>t1* 22.28571 -11.556005   3.9092837</w:t>
      </w:r>
    </w:p>
    <w:p w14:paraId="2857EFE0" w14:textId="77777777" w:rsidR="004D1C22" w:rsidRDefault="004D1C22" w:rsidP="004D1C22">
      <w:pPr>
        <w:pStyle w:val="R-14"/>
      </w:pPr>
      <w:r>
        <w:t>t2*  1.00000   0.000000   0.0000000</w:t>
      </w:r>
    </w:p>
    <w:p w14:paraId="509A2ABB" w14:textId="77777777" w:rsidR="004D1C22" w:rsidRDefault="004D1C22" w:rsidP="004D1C22">
      <w:pPr>
        <w:pStyle w:val="R-14"/>
      </w:pPr>
      <w:r>
        <w:t>t3*  1.00000  -0.979996   0.1400277</w:t>
      </w:r>
    </w:p>
    <w:p w14:paraId="45663747" w14:textId="77777777" w:rsidR="004D1C22" w:rsidRDefault="004D1C22" w:rsidP="004D1C22">
      <w:pPr>
        <w:pStyle w:val="R-14"/>
      </w:pPr>
    </w:p>
    <w:p w14:paraId="7D63757B" w14:textId="13DEC250" w:rsidR="004D1C22" w:rsidRDefault="004D1C22" w:rsidP="004D1C22">
      <w:pPr>
        <w:pStyle w:val="R-14"/>
      </w:pPr>
      <w:r>
        <w:t>&gt; colSums(boot.res$t[,2:3])</w:t>
      </w:r>
    </w:p>
    <w:p w14:paraId="6B9EF5F4" w14:textId="77777777" w:rsidR="004D1C22" w:rsidRDefault="004D1C22" w:rsidP="004D1C22">
      <w:pPr>
        <w:pStyle w:val="R-14"/>
      </w:pPr>
      <w:r>
        <w:t>[1] 4999  100</w:t>
      </w:r>
    </w:p>
    <w:p w14:paraId="69C4C3BE" w14:textId="4C4E7EA9" w:rsidR="004D1C22" w:rsidRDefault="004D1C22" w:rsidP="004D1C22">
      <w:pPr>
        <w:pStyle w:val="R-14"/>
      </w:pPr>
      <w:r>
        <w:t>There were 50 or more warnings (use warnings() to see the first 50)</w:t>
      </w:r>
    </w:p>
    <w:p w14:paraId="63D13BEB" w14:textId="77777777" w:rsidR="004D1C22" w:rsidRDefault="004D1C22" w:rsidP="004D1C22">
      <w:pPr>
        <w:ind w:left="720"/>
      </w:pPr>
    </w:p>
    <w:p w14:paraId="6CF4A3CC" w14:textId="77777777" w:rsidR="004D1C22" w:rsidRDefault="004D1C22" w:rsidP="004D1C22">
      <w:pPr>
        <w:ind w:left="720"/>
      </w:pPr>
      <w:r>
        <w:t xml:space="preserve">Only 4,899 data sets had the correct dimension for the contingency table! Why? </w:t>
      </w:r>
    </w:p>
    <w:p w14:paraId="37658F6A" w14:textId="77777777" w:rsidR="004D1C22" w:rsidRDefault="004D1C22" w:rsidP="004D1C22">
      <w:pPr>
        <w:ind w:left="720"/>
      </w:pPr>
    </w:p>
    <w:p w14:paraId="7FC4AAED" w14:textId="77777777" w:rsidR="004D1C22" w:rsidRDefault="004D1C22" w:rsidP="002B3B21">
      <w:pPr>
        <w:rPr>
          <w:u w:val="single"/>
        </w:rPr>
      </w:pPr>
    </w:p>
    <w:p w14:paraId="6313E817" w14:textId="7A96F945" w:rsidR="002B3B21" w:rsidRPr="00D85910" w:rsidRDefault="00D70CBE" w:rsidP="002B3B21">
      <w:pPr>
        <w:rPr>
          <w:u w:val="single"/>
        </w:rPr>
      </w:pPr>
      <w:r>
        <w:rPr>
          <w:u w:val="single"/>
        </w:rPr>
        <w:t>Alternative nonparametric resampling approach</w:t>
      </w:r>
    </w:p>
    <w:p w14:paraId="0DBBAD13" w14:textId="77777777" w:rsidR="002B3B21" w:rsidRDefault="002B3B21" w:rsidP="002B3B21"/>
    <w:p w14:paraId="0C9C37A1" w14:textId="3AAB457A" w:rsidR="001425EC" w:rsidRDefault="002B3B21" w:rsidP="001425EC">
      <w:pPr>
        <w:ind w:left="720"/>
      </w:pPr>
      <w:r>
        <w:t>Remember that the bootstrap can be thought of in terms of resampling from a multinomial distribution with probability parameters</w:t>
      </w:r>
      <w:r w:rsidR="00D70CBE">
        <w:t xml:space="preserve"> equal to </w:t>
      </w:r>
      <w:r w:rsidR="001425EC">
        <w:sym w:font="Symbol" w:char="F070"/>
      </w:r>
      <w:r w:rsidR="001425EC">
        <w:rPr>
          <w:vertAlign w:val="subscript"/>
        </w:rPr>
        <w:t>i</w:t>
      </w:r>
      <w:r w:rsidR="001425EC">
        <w:t xml:space="preserve"> = </w:t>
      </w:r>
      <w:r w:rsidR="00D70CBE">
        <w:t>1/n</w:t>
      </w:r>
      <w:r w:rsidR="001425EC">
        <w:t>, for i = 1, .., n</w:t>
      </w:r>
      <w:r w:rsidR="004D1C22">
        <w:t xml:space="preserve">. </w:t>
      </w:r>
      <w:r w:rsidR="001425EC">
        <w:t xml:space="preserve">A new set of probability parameters, say </w:t>
      </w:r>
      <w:r w:rsidR="001425EC" w:rsidRPr="001425EC">
        <w:rPr>
          <w:position w:val="-14"/>
        </w:rPr>
        <w:object w:dxaOrig="600" w:dyaOrig="560" w14:anchorId="2FF43409">
          <v:shape id="_x0000_i1248" type="#_x0000_t75" style="width:30pt;height:27.5pt" o:ole="">
            <v:imagedata r:id="rId537" o:title=""/>
          </v:shape>
          <o:OLEObject Type="Embed" ProgID="Equation.DSMT4" ShapeID="_x0000_i1248" DrawAspect="Content" ObjectID="_1484265518" r:id="rId538"/>
        </w:object>
      </w:r>
      <w:r w:rsidR="001425EC">
        <w:t xml:space="preserve">, </w:t>
      </w:r>
      <w:r w:rsidR="00D129E4">
        <w:t>could</w:t>
      </w:r>
      <w:r w:rsidR="001425EC">
        <w:t xml:space="preserve"> be used instead to ensure that the resampling is taken under the null hypothesis. The procedure used to find </w:t>
      </w:r>
      <w:r w:rsidR="001425EC" w:rsidRPr="001425EC">
        <w:rPr>
          <w:position w:val="-14"/>
        </w:rPr>
        <w:object w:dxaOrig="600" w:dyaOrig="560" w14:anchorId="3917624E">
          <v:shape id="_x0000_i1249" type="#_x0000_t75" style="width:30pt;height:27.5pt" o:ole="">
            <v:imagedata r:id="rId537" o:title=""/>
          </v:shape>
          <o:OLEObject Type="Embed" ProgID="Equation.DSMT4" ShapeID="_x0000_i1249" DrawAspect="Content" ObjectID="_1484265519" r:id="rId539"/>
        </w:object>
      </w:r>
      <w:r w:rsidR="001425EC">
        <w:t xml:space="preserve"> is called exponential tilting. Please see Davison and Hinkley (1997, p. 165)</w:t>
      </w:r>
      <w:r w:rsidR="00EB6EF0">
        <w:t xml:space="preserve"> and my Chapter 4 lecture notes for STAT 950</w:t>
      </w:r>
      <w:r w:rsidR="001425EC">
        <w:t xml:space="preserve"> if you are interested in learning more about it. </w:t>
      </w:r>
    </w:p>
    <w:p w14:paraId="4866EF9A" w14:textId="77777777" w:rsidR="001425EC" w:rsidRDefault="001425EC" w:rsidP="001425EC">
      <w:pPr>
        <w:ind w:left="720"/>
      </w:pPr>
    </w:p>
    <w:p w14:paraId="720AA795" w14:textId="77777777" w:rsidR="00EB6EF0" w:rsidRDefault="00EB6EF0" w:rsidP="001425EC">
      <w:pPr>
        <w:ind w:left="720"/>
      </w:pPr>
    </w:p>
    <w:p w14:paraId="37463557" w14:textId="632C81B1" w:rsidR="00EB6EF0" w:rsidRPr="00EB6EF0" w:rsidRDefault="00EB6EF0" w:rsidP="00EB6EF0">
      <w:pPr>
        <w:rPr>
          <w:u w:val="single"/>
        </w:rPr>
      </w:pPr>
      <w:r w:rsidRPr="00EB6EF0">
        <w:rPr>
          <w:u w:val="single"/>
        </w:rPr>
        <w:t xml:space="preserve">Studentized </w:t>
      </w:r>
      <w:r w:rsidR="00C7042E">
        <w:rPr>
          <w:u w:val="single"/>
        </w:rPr>
        <w:t>statistics</w:t>
      </w:r>
      <w:r>
        <w:rPr>
          <w:u w:val="single"/>
        </w:rPr>
        <w:t xml:space="preserve"> for hypothesis testing</w:t>
      </w:r>
      <w:r w:rsidRPr="00EB6EF0">
        <w:rPr>
          <w:u w:val="single"/>
        </w:rPr>
        <w:t xml:space="preserve"> </w:t>
      </w:r>
    </w:p>
    <w:p w14:paraId="1B792ECA" w14:textId="77777777" w:rsidR="00EB6EF0" w:rsidRPr="0099704A" w:rsidRDefault="00EB6EF0" w:rsidP="00EB6EF0"/>
    <w:p w14:paraId="1304A93E" w14:textId="44342E8E" w:rsidR="00EB6EF0" w:rsidRDefault="00EB6EF0" w:rsidP="00EB6EF0">
      <w:pPr>
        <w:ind w:left="720"/>
      </w:pPr>
      <w:r>
        <w:t>As discussed earlier, it can be better to use an approximately pivotal statistic with the bootstrap. You can do this with hypothesis testing as well. For example, this is what was done with X</w:t>
      </w:r>
      <w:r>
        <w:rPr>
          <w:vertAlign w:val="superscript"/>
        </w:rPr>
        <w:t>2</w:t>
      </w:r>
      <w:r>
        <w:t xml:space="preserve"> when testing for independence. If there is no obvious way to find an approximately pivotal quantity, one can form a studentized statistic the usual way </w:t>
      </w:r>
      <w:r w:rsidR="006A4C17">
        <w:t xml:space="preserve">by </w:t>
      </w:r>
      <w:r>
        <w:t>making sure that H</w:t>
      </w:r>
      <w:r>
        <w:rPr>
          <w:vertAlign w:val="subscript"/>
        </w:rPr>
        <w:t>0</w:t>
      </w:r>
      <w:r>
        <w:t xml:space="preserve"> is incorporated into the statistic.  </w:t>
      </w:r>
    </w:p>
    <w:p w14:paraId="34DD694B" w14:textId="77777777" w:rsidR="00EB6EF0" w:rsidRDefault="00EB6EF0" w:rsidP="00EB6EF0"/>
    <w:p w14:paraId="2D1D3DCF" w14:textId="1532FAFA" w:rsidR="00EB6EF0" w:rsidRDefault="00EB6EF0" w:rsidP="00EB6EF0">
      <w:pPr>
        <w:ind w:left="720"/>
      </w:pPr>
      <w:r>
        <w:t>Suppose we are testing H</w:t>
      </w:r>
      <w:r>
        <w:rPr>
          <w:vertAlign w:val="subscript"/>
        </w:rPr>
        <w:t>0</w:t>
      </w:r>
      <w:r>
        <w:t xml:space="preserve">: </w:t>
      </w:r>
      <w:r>
        <w:sym w:font="Symbol" w:char="F071"/>
      </w:r>
      <w:r>
        <w:t xml:space="preserve"> = </w:t>
      </w:r>
      <w:r>
        <w:sym w:font="Symbol" w:char="F071"/>
      </w:r>
      <w:r>
        <w:rPr>
          <w:vertAlign w:val="subscript"/>
        </w:rPr>
        <w:t>0</w:t>
      </w:r>
      <w:r>
        <w:t xml:space="preserve"> vs. H</w:t>
      </w:r>
      <w:r>
        <w:rPr>
          <w:vertAlign w:val="subscript"/>
        </w:rPr>
        <w:t>a</w:t>
      </w:r>
      <w:r>
        <w:t>:</w:t>
      </w:r>
      <w:r w:rsidRPr="00E836B6">
        <w:t xml:space="preserve"> </w:t>
      </w:r>
      <w:r>
        <w:sym w:font="Symbol" w:char="F071"/>
      </w:r>
      <w:r>
        <w:t xml:space="preserve"> </w:t>
      </w:r>
      <w:r>
        <w:sym w:font="Symbol" w:char="F0B9"/>
      </w:r>
      <w:r>
        <w:t xml:space="preserve"> </w:t>
      </w:r>
      <w:r>
        <w:sym w:font="Symbol" w:char="F071"/>
      </w:r>
      <w:r>
        <w:rPr>
          <w:vertAlign w:val="subscript"/>
        </w:rPr>
        <w:t>0</w:t>
      </w:r>
      <w:r>
        <w:t xml:space="preserve">. The studentized statistic is </w:t>
      </w:r>
    </w:p>
    <w:p w14:paraId="55D906B0" w14:textId="77777777" w:rsidR="00EB6EF0" w:rsidRDefault="00EB6EF0" w:rsidP="00EB6EF0">
      <w:pPr>
        <w:ind w:left="720"/>
      </w:pPr>
    </w:p>
    <w:p w14:paraId="01E27BA3" w14:textId="77777777" w:rsidR="00EB6EF0" w:rsidRDefault="00EB6EF0" w:rsidP="00EB6EF0">
      <w:pPr>
        <w:ind w:left="1440"/>
      </w:pPr>
      <w:r w:rsidRPr="00E06E55">
        <w:rPr>
          <w:position w:val="-52"/>
        </w:rPr>
        <w:object w:dxaOrig="1800" w:dyaOrig="1140" w14:anchorId="334371E7">
          <v:shape id="_x0000_i1250" type="#_x0000_t75" style="width:90.5pt;height:57pt" o:ole="">
            <v:imagedata r:id="rId540" o:title=""/>
          </v:shape>
          <o:OLEObject Type="Embed" ProgID="Equation.DSMT4" ShapeID="_x0000_i1250" DrawAspect="Content" ObjectID="_1484265520" r:id="rId541"/>
        </w:object>
      </w:r>
      <w:r>
        <w:t xml:space="preserve"> </w:t>
      </w:r>
    </w:p>
    <w:p w14:paraId="68ADCCB1" w14:textId="77777777" w:rsidR="00EB6EF0" w:rsidRDefault="00EB6EF0" w:rsidP="00EB6EF0">
      <w:pPr>
        <w:ind w:left="1440"/>
      </w:pPr>
    </w:p>
    <w:p w14:paraId="6E929025" w14:textId="25163D80" w:rsidR="00EB6EF0" w:rsidRDefault="00EB6EF0" w:rsidP="00EB6EF0">
      <w:pPr>
        <w:ind w:left="720"/>
      </w:pPr>
      <w:r>
        <w:t>where v</w:t>
      </w:r>
      <w:r>
        <w:rPr>
          <w:vertAlign w:val="subscript"/>
        </w:rPr>
        <w:t>0</w:t>
      </w:r>
      <w:r>
        <w:t xml:space="preserve"> is an estimated variance calculated under H</w:t>
      </w:r>
      <w:r>
        <w:rPr>
          <w:vertAlign w:val="subscript"/>
        </w:rPr>
        <w:t>0</w:t>
      </w:r>
      <w:r>
        <w:t>.  If v</w:t>
      </w:r>
      <w:r>
        <w:rPr>
          <w:vertAlign w:val="subscript"/>
        </w:rPr>
        <w:t>0</w:t>
      </w:r>
      <w:r>
        <w:t xml:space="preserve"> is difficult to calculate, you may be able to use v instead (</w:t>
      </w:r>
      <w:commentRangeStart w:id="15"/>
      <w:r>
        <w:t>preferably, calculate it under H</w:t>
      </w:r>
      <w:r>
        <w:rPr>
          <w:vertAlign w:val="subscript"/>
        </w:rPr>
        <w:t>o</w:t>
      </w:r>
      <w:r>
        <w:t>)</w:t>
      </w:r>
      <w:commentRangeEnd w:id="15"/>
      <w:r>
        <w:t>.</w:t>
      </w:r>
      <w:r>
        <w:rPr>
          <w:rStyle w:val="CommentReference"/>
        </w:rPr>
        <w:commentReference w:id="15"/>
      </w:r>
      <w:r>
        <w:t xml:space="preserve"> The reason is because the resamples are taken under H</w:t>
      </w:r>
      <w:r>
        <w:rPr>
          <w:vertAlign w:val="subscript"/>
        </w:rPr>
        <w:t>0</w:t>
      </w:r>
      <w:r>
        <w:t xml:space="preserve"> so</w:t>
      </w:r>
      <w:r w:rsidRPr="00EF3673">
        <w:t xml:space="preserve"> </w:t>
      </w:r>
      <w:r>
        <w:t>v should be close to v</w:t>
      </w:r>
      <w:r>
        <w:rPr>
          <w:vertAlign w:val="subscript"/>
        </w:rPr>
        <w:t>0</w:t>
      </w:r>
      <w:r>
        <w:t xml:space="preserve">. For the resamples, calculate </w:t>
      </w:r>
    </w:p>
    <w:p w14:paraId="07B0D73A" w14:textId="77777777" w:rsidR="00EB6EF0" w:rsidRDefault="00EB6EF0" w:rsidP="00EB6EF0">
      <w:pPr>
        <w:ind w:left="720"/>
      </w:pPr>
    </w:p>
    <w:p w14:paraId="263D823F" w14:textId="77777777" w:rsidR="00EB6EF0" w:rsidRDefault="00EB6EF0" w:rsidP="00EB6EF0">
      <w:pPr>
        <w:ind w:left="1440"/>
      </w:pPr>
      <w:r w:rsidRPr="00E06E55">
        <w:rPr>
          <w:position w:val="-52"/>
        </w:rPr>
        <w:object w:dxaOrig="1939" w:dyaOrig="1180" w14:anchorId="3D758894">
          <v:shape id="_x0000_i1251" type="#_x0000_t75" style="width:97pt;height:58.5pt" o:ole="">
            <v:imagedata r:id="rId542" o:title=""/>
          </v:shape>
          <o:OLEObject Type="Embed" ProgID="Equation.DSMT4" ShapeID="_x0000_i1251" DrawAspect="Content" ObjectID="_1484265521" r:id="rId543"/>
        </w:object>
      </w:r>
      <w:r>
        <w:t xml:space="preserve"> </w:t>
      </w:r>
    </w:p>
    <w:p w14:paraId="20BA6AE1" w14:textId="77777777" w:rsidR="00EB6EF0" w:rsidRDefault="00EB6EF0" w:rsidP="00EB6EF0">
      <w:pPr>
        <w:ind w:left="1440"/>
      </w:pPr>
    </w:p>
    <w:p w14:paraId="2AA2F1DC" w14:textId="638E9F82" w:rsidR="00EB6EF0" w:rsidRDefault="00EB6EF0" w:rsidP="00EB6EF0">
      <w:pPr>
        <w:ind w:left="720"/>
      </w:pPr>
      <w:r>
        <w:t xml:space="preserve">and note that the resampling process needs to be done using </w:t>
      </w:r>
      <w:r w:rsidRPr="00E06E55">
        <w:rPr>
          <w:position w:val="-10"/>
        </w:rPr>
        <w:object w:dxaOrig="360" w:dyaOrig="540" w14:anchorId="6105718D">
          <v:shape id="_x0000_i1252" type="#_x0000_t75" style="width:18.5pt;height:27pt" o:ole="">
            <v:imagedata r:id="rId544" o:title=""/>
          </v:shape>
          <o:OLEObject Type="Embed" ProgID="Equation.DSMT4" ShapeID="_x0000_i1252" DrawAspect="Content" ObjectID="_1484265522" r:id="rId545"/>
        </w:object>
      </w:r>
      <w:r>
        <w:t xml:space="preserve">. </w:t>
      </w:r>
      <w:commentRangeStart w:id="16"/>
      <w:r>
        <w:t xml:space="preserve">Notice that </w:t>
      </w:r>
      <w:r>
        <w:sym w:font="Symbol" w:char="F071"/>
      </w:r>
      <w:r>
        <w:rPr>
          <w:vertAlign w:val="subscript"/>
        </w:rPr>
        <w:t>0</w:t>
      </w:r>
      <w:r>
        <w:t xml:space="preserve"> is used instead of t where </w:t>
      </w:r>
      <w:r>
        <w:sym w:font="Symbol" w:char="F071"/>
      </w:r>
      <w:r>
        <w:rPr>
          <w:vertAlign w:val="subscript"/>
        </w:rPr>
        <w:t>0</w:t>
      </w:r>
      <w:r>
        <w:t xml:space="preserve"> is a known quantity under H</w:t>
      </w:r>
      <w:r>
        <w:rPr>
          <w:vertAlign w:val="subscript"/>
        </w:rPr>
        <w:t>0</w:t>
      </w:r>
      <w:r>
        <w:t>.</w:t>
      </w:r>
      <w:commentRangeEnd w:id="16"/>
      <w:r w:rsidR="006A4C17">
        <w:rPr>
          <w:rStyle w:val="CommentReference"/>
        </w:rPr>
        <w:commentReference w:id="16"/>
      </w:r>
      <w:r>
        <w:t xml:space="preserve">  </w:t>
      </w:r>
    </w:p>
    <w:p w14:paraId="482560A2" w14:textId="77777777" w:rsidR="00EB6EF0" w:rsidRDefault="00EB6EF0" w:rsidP="00EB6EF0">
      <w:pPr>
        <w:ind w:left="720"/>
      </w:pPr>
    </w:p>
    <w:p w14:paraId="378C291F" w14:textId="361C8657" w:rsidR="00EB6EF0" w:rsidRDefault="00EB6EF0" w:rsidP="00EB6EF0">
      <w:pPr>
        <w:ind w:left="720"/>
      </w:pPr>
      <w:r>
        <w:t xml:space="preserve">There is a different way </w:t>
      </w:r>
      <w:r w:rsidR="006A4C17">
        <w:t xml:space="preserve">to </w:t>
      </w:r>
      <w:r>
        <w:t>think about bootstrap hypothesis testing. Suppose again the following hypotheses are under consideration: H</w:t>
      </w:r>
      <w:r>
        <w:rPr>
          <w:vertAlign w:val="subscript"/>
        </w:rPr>
        <w:t>0</w:t>
      </w:r>
      <w:r>
        <w:t xml:space="preserve">: </w:t>
      </w:r>
      <w:r>
        <w:sym w:font="Symbol" w:char="F071"/>
      </w:r>
      <w:r>
        <w:t xml:space="preserve"> = </w:t>
      </w:r>
      <w:r>
        <w:sym w:font="Symbol" w:char="F071"/>
      </w:r>
      <w:r>
        <w:rPr>
          <w:vertAlign w:val="subscript"/>
        </w:rPr>
        <w:t>0</w:t>
      </w:r>
      <w:r>
        <w:t xml:space="preserve"> vs. H</w:t>
      </w:r>
      <w:r>
        <w:rPr>
          <w:vertAlign w:val="subscript"/>
        </w:rPr>
        <w:t>a</w:t>
      </w:r>
      <w:r>
        <w:t>:</w:t>
      </w:r>
      <w:r w:rsidRPr="00E836B6">
        <w:t xml:space="preserve"> </w:t>
      </w:r>
      <w:r>
        <w:sym w:font="Symbol" w:char="F071"/>
      </w:r>
      <w:r>
        <w:t xml:space="preserve"> </w:t>
      </w:r>
      <w:r>
        <w:sym w:font="Symbol" w:char="F0B9"/>
      </w:r>
      <w:r>
        <w:t xml:space="preserve"> </w:t>
      </w:r>
      <w:r>
        <w:sym w:font="Symbol" w:char="F071"/>
      </w:r>
      <w:r>
        <w:rPr>
          <w:vertAlign w:val="subscript"/>
        </w:rPr>
        <w:t>0</w:t>
      </w:r>
      <w:r>
        <w:t xml:space="preserve">. We can calculate </w:t>
      </w:r>
    </w:p>
    <w:p w14:paraId="17126C33" w14:textId="77777777" w:rsidR="00EB6EF0" w:rsidRDefault="00EB6EF0" w:rsidP="00EB6EF0">
      <w:pPr>
        <w:ind w:left="720"/>
      </w:pPr>
    </w:p>
    <w:p w14:paraId="38CD9427" w14:textId="77777777" w:rsidR="00EB6EF0" w:rsidRDefault="00EB6EF0" w:rsidP="00EB6EF0">
      <w:pPr>
        <w:ind w:left="1440"/>
      </w:pPr>
      <w:r w:rsidRPr="00EB6EF0">
        <w:rPr>
          <w:position w:val="-50"/>
        </w:rPr>
        <w:object w:dxaOrig="1840" w:dyaOrig="1120" w14:anchorId="10FAA6E7">
          <v:shape id="_x0000_i1253" type="#_x0000_t75" style="width:92pt;height:56pt" o:ole="">
            <v:imagedata r:id="rId546" o:title=""/>
          </v:shape>
          <o:OLEObject Type="Embed" ProgID="Equation.DSMT4" ShapeID="_x0000_i1253" DrawAspect="Content" ObjectID="_1484265523" r:id="rId547"/>
        </w:object>
      </w:r>
      <w:r>
        <w:t xml:space="preserve"> </w:t>
      </w:r>
    </w:p>
    <w:p w14:paraId="41B97BC7" w14:textId="77777777" w:rsidR="00EB6EF0" w:rsidRDefault="00EB6EF0" w:rsidP="00EB6EF0">
      <w:pPr>
        <w:ind w:left="1440"/>
      </w:pPr>
    </w:p>
    <w:p w14:paraId="03CE5272" w14:textId="2D9C3BAF" w:rsidR="00EB6EF0" w:rsidRDefault="00EB6EF0" w:rsidP="00EB6EF0">
      <w:pPr>
        <w:ind w:left="720"/>
      </w:pPr>
      <w:r>
        <w:t xml:space="preserve">using the original sample. For each resample, calculate </w:t>
      </w:r>
    </w:p>
    <w:p w14:paraId="1D3D8807" w14:textId="77777777" w:rsidR="00EB6EF0" w:rsidRDefault="00EB6EF0" w:rsidP="00EB6EF0">
      <w:pPr>
        <w:ind w:left="720"/>
      </w:pPr>
    </w:p>
    <w:p w14:paraId="5C983940" w14:textId="77777777" w:rsidR="00EB6EF0" w:rsidRDefault="00EB6EF0" w:rsidP="00EB6EF0">
      <w:pPr>
        <w:ind w:left="1440"/>
      </w:pPr>
      <w:r w:rsidRPr="00E06E55">
        <w:rPr>
          <w:position w:val="-52"/>
        </w:rPr>
        <w:object w:dxaOrig="1680" w:dyaOrig="1180" w14:anchorId="7AE1A8D5">
          <v:shape id="_x0000_i1254" type="#_x0000_t75" style="width:83.5pt;height:58.5pt" o:ole="">
            <v:imagedata r:id="rId548" o:title=""/>
          </v:shape>
          <o:OLEObject Type="Embed" ProgID="Equation.DSMT4" ShapeID="_x0000_i1254" DrawAspect="Content" ObjectID="_1484265524" r:id="rId549"/>
        </w:object>
      </w:r>
      <w:r>
        <w:t xml:space="preserve"> </w:t>
      </w:r>
    </w:p>
    <w:p w14:paraId="56D93BBE" w14:textId="77777777" w:rsidR="00EB6EF0" w:rsidRDefault="00EB6EF0" w:rsidP="00EB6EF0">
      <w:pPr>
        <w:ind w:left="1440"/>
      </w:pPr>
    </w:p>
    <w:p w14:paraId="3270A443" w14:textId="68029356" w:rsidR="00EB6EF0" w:rsidRDefault="00EB6EF0" w:rsidP="00EB6EF0">
      <w:pPr>
        <w:ind w:left="720"/>
      </w:pPr>
      <w:r w:rsidRPr="005A03D1">
        <w:rPr>
          <w:u w:val="single"/>
        </w:rPr>
        <w:t>without</w:t>
      </w:r>
      <w:r>
        <w:t xml:space="preserve"> restricting the resamples to be taken under H</w:t>
      </w:r>
      <w:r>
        <w:rPr>
          <w:vertAlign w:val="subscript"/>
        </w:rPr>
        <w:t>0</w:t>
      </w:r>
      <w:r>
        <w:t xml:space="preserve">.  Note that including t </w:t>
      </w:r>
      <w:r w:rsidR="006A4C17">
        <w:t xml:space="preserve">is </w:t>
      </w:r>
      <w:r>
        <w:t xml:space="preserve">in there and not putting a subscript 0 on z is correct. </w:t>
      </w:r>
      <w:r w:rsidR="006A4C17">
        <w:t>A</w:t>
      </w:r>
      <w:r>
        <w:t xml:space="preserve"> two-tail test p-value measures how extreme Z</w:t>
      </w:r>
      <w:r>
        <w:rPr>
          <w:vertAlign w:val="superscript"/>
        </w:rPr>
        <w:sym w:font="Symbol" w:char="F02A"/>
      </w:r>
      <w:r>
        <w:t xml:space="preserve"> is relative to z</w:t>
      </w:r>
      <w:r>
        <w:rPr>
          <w:vertAlign w:val="subscript"/>
        </w:rPr>
        <w:t>0</w:t>
      </w:r>
      <w:r>
        <w:t xml:space="preserve"> </w:t>
      </w:r>
      <w:r w:rsidRPr="006A4C17">
        <w:rPr>
          <w:u w:val="single"/>
        </w:rPr>
        <w:t xml:space="preserve">using </w:t>
      </w:r>
      <w:r w:rsidRPr="006A4C17">
        <w:rPr>
          <w:position w:val="-4"/>
          <w:u w:val="single"/>
        </w:rPr>
        <w:object w:dxaOrig="279" w:dyaOrig="480" w14:anchorId="4CB5F8DD">
          <v:shape id="_x0000_i1255" type="#_x0000_t75" style="width:14.5pt;height:24.5pt" o:ole="">
            <v:imagedata r:id="rId550" o:title=""/>
          </v:shape>
          <o:OLEObject Type="Embed" ProgID="Equation.DSMT4" ShapeID="_x0000_i1255" DrawAspect="Content" ObjectID="_1484265525" r:id="rId551"/>
        </w:object>
      </w:r>
      <w:r w:rsidRPr="006A4C17">
        <w:rPr>
          <w:u w:val="single"/>
        </w:rPr>
        <w:t xml:space="preserve"> as the underlying distribution</w:t>
      </w:r>
      <w:r>
        <w:t xml:space="preserve">. This can be estimated by   </w:t>
      </w:r>
    </w:p>
    <w:p w14:paraId="265A5D22" w14:textId="77777777" w:rsidR="00EB6EF0" w:rsidRDefault="00EB6EF0" w:rsidP="00EB6EF0">
      <w:pPr>
        <w:ind w:left="720"/>
      </w:pPr>
    </w:p>
    <w:p w14:paraId="73B39D11" w14:textId="77777777" w:rsidR="00EB6EF0" w:rsidRDefault="00EB6EF0" w:rsidP="00EB6EF0">
      <w:pPr>
        <w:ind w:left="1440"/>
      </w:pPr>
      <w:r w:rsidRPr="00283220">
        <w:rPr>
          <w:position w:val="-42"/>
        </w:rPr>
        <w:object w:dxaOrig="6700" w:dyaOrig="1180" w14:anchorId="5D0D3C92">
          <v:shape id="_x0000_i1256" type="#_x0000_t75" style="width:335pt;height:58.5pt" o:ole="">
            <v:imagedata r:id="rId552" o:title=""/>
          </v:shape>
          <o:OLEObject Type="Embed" ProgID="Equation.DSMT4" ShapeID="_x0000_i1256" DrawAspect="Content" ObjectID="_1484265526" r:id="rId553"/>
        </w:object>
      </w:r>
    </w:p>
    <w:p w14:paraId="4C9D8C76" w14:textId="0CACC65D" w:rsidR="00EB6EF0" w:rsidRDefault="0083111D" w:rsidP="0083111D">
      <w:pPr>
        <w:tabs>
          <w:tab w:val="left" w:pos="2964"/>
        </w:tabs>
        <w:ind w:left="1440"/>
      </w:pPr>
      <w:r>
        <w:tab/>
      </w:r>
    </w:p>
    <w:p w14:paraId="73F12CFA" w14:textId="77777777" w:rsidR="00EB6EF0" w:rsidRDefault="00EB6EF0" w:rsidP="00EB6EF0">
      <w:pPr>
        <w:ind w:left="720"/>
      </w:pPr>
      <w:r w:rsidRPr="00EA30D6">
        <w:rPr>
          <w:u w:val="single"/>
        </w:rPr>
        <w:t>Discussion</w:t>
      </w:r>
      <w:r>
        <w:t>:</w:t>
      </w:r>
    </w:p>
    <w:p w14:paraId="065761F1" w14:textId="5092D7CF" w:rsidR="00EB6EF0" w:rsidRDefault="00EB6EF0" w:rsidP="000B5A5A">
      <w:pPr>
        <w:numPr>
          <w:ilvl w:val="0"/>
          <w:numId w:val="19"/>
        </w:numPr>
      </w:pPr>
      <w:commentRangeStart w:id="17"/>
      <w:r>
        <w:t xml:space="preserve">Hall and Wilson (1991) </w:t>
      </w:r>
      <w:commentRangeEnd w:id="17"/>
      <w:r>
        <w:rPr>
          <w:rStyle w:val="CommentReference"/>
        </w:rPr>
        <w:commentReference w:id="17"/>
      </w:r>
      <w:r>
        <w:t>advocate this method of not needing to resample under the null hypothesis.</w:t>
      </w:r>
      <w:r w:rsidR="006A4C17">
        <w:t xml:space="preserve"> </w:t>
      </w:r>
      <w:commentRangeStart w:id="18"/>
      <w:r w:rsidR="006A4C17">
        <w:t>Section 9.3.3 of Givens and Hoeting (</w:t>
      </w:r>
      <w:r w:rsidR="00E617E1">
        <w:t>2013)</w:t>
      </w:r>
      <w:commentRangeEnd w:id="18"/>
      <w:r w:rsidR="00E617E1">
        <w:rPr>
          <w:rStyle w:val="CommentReference"/>
        </w:rPr>
        <w:commentReference w:id="18"/>
      </w:r>
      <w:r w:rsidR="00E617E1">
        <w:t xml:space="preserve"> also advocate not resampling under the null hypothesis. </w:t>
      </w:r>
      <w:r>
        <w:t xml:space="preserve">   </w:t>
      </w:r>
    </w:p>
    <w:p w14:paraId="61551C69" w14:textId="7DC0DFF1" w:rsidR="00EB6EF0" w:rsidRDefault="00EB6EF0" w:rsidP="000B5A5A">
      <w:pPr>
        <w:numPr>
          <w:ilvl w:val="0"/>
          <w:numId w:val="19"/>
        </w:numPr>
      </w:pPr>
      <w:r>
        <w:t xml:space="preserve">Tibshirani (1992) later replies to the Hall and Wilson (1991) paper discussing how their approach is incorrect although it can result in the same answer for some problems (like testing one population mean).  Also, Tibshirani says that resampling with respect to </w:t>
      </w:r>
      <w:r w:rsidRPr="00E06E55">
        <w:rPr>
          <w:position w:val="-4"/>
        </w:rPr>
        <w:object w:dxaOrig="279" w:dyaOrig="480" w14:anchorId="5FD98813">
          <v:shape id="_x0000_i1257" type="#_x0000_t75" style="width:14.5pt;height:24.5pt" o:ole="">
            <v:imagedata r:id="rId550" o:title=""/>
          </v:shape>
          <o:OLEObject Type="Embed" ProgID="Equation.DSMT4" ShapeID="_x0000_i1257" DrawAspect="Content" ObjectID="_1484265527" r:id="rId554"/>
        </w:object>
      </w:r>
      <w:r>
        <w:t xml:space="preserve"> may lead to tests that have the correct size, but these tests may have poor power. Tibshirani advocates resampling with respect to H</w:t>
      </w:r>
      <w:r w:rsidR="0083111D">
        <w:rPr>
          <w:vertAlign w:val="subscript"/>
        </w:rPr>
        <w:t>0</w:t>
      </w:r>
      <w:r>
        <w:t xml:space="preserve">.  </w:t>
      </w:r>
    </w:p>
    <w:p w14:paraId="192FDB63" w14:textId="77777777" w:rsidR="00EB6EF0" w:rsidRDefault="00EB6EF0" w:rsidP="000B5A5A">
      <w:pPr>
        <w:numPr>
          <w:ilvl w:val="0"/>
          <w:numId w:val="19"/>
        </w:numPr>
      </w:pPr>
      <w:r>
        <w:t xml:space="preserve">I agree with Tibshirani (1992).  </w:t>
      </w:r>
    </w:p>
    <w:p w14:paraId="60B04CBA" w14:textId="77777777" w:rsidR="00A3625C" w:rsidRDefault="00A3625C" w:rsidP="005451F3">
      <w:pPr>
        <w:rPr>
          <w:u w:val="single"/>
        </w:rPr>
      </w:pPr>
    </w:p>
    <w:p w14:paraId="667C62BF" w14:textId="77777777" w:rsidR="00A3625C" w:rsidRDefault="00A3625C" w:rsidP="005451F3">
      <w:pPr>
        <w:rPr>
          <w:u w:val="single"/>
        </w:rPr>
      </w:pPr>
    </w:p>
    <w:p w14:paraId="35A1C0CB" w14:textId="07B8AC34" w:rsidR="005451F3" w:rsidRPr="00EB6EF0" w:rsidRDefault="005451F3" w:rsidP="005451F3">
      <w:pPr>
        <w:rPr>
          <w:u w:val="single"/>
        </w:rPr>
      </w:pPr>
      <w:r>
        <w:rPr>
          <w:u w:val="single"/>
        </w:rPr>
        <w:t>Permutation tests</w:t>
      </w:r>
      <w:r w:rsidRPr="00EB6EF0">
        <w:rPr>
          <w:u w:val="single"/>
        </w:rPr>
        <w:t xml:space="preserve"> </w:t>
      </w:r>
    </w:p>
    <w:p w14:paraId="196DFE05" w14:textId="77777777" w:rsidR="005451F3" w:rsidRPr="0099704A" w:rsidRDefault="005451F3" w:rsidP="005451F3"/>
    <w:p w14:paraId="7D680A93" w14:textId="3B1C2A41" w:rsidR="00D274A0" w:rsidRDefault="00A3625C" w:rsidP="00A3625C">
      <w:pPr>
        <w:ind w:left="720"/>
      </w:pPr>
      <w:r>
        <w:t xml:space="preserve">Permutation tests (sometimes also called “randomization tests”) are closely related to the bootstrap-based tests that we just discussed. In fact, some individuals think of these types of tests as special cases of a bootstrap test where the resampling is performed WITHOUT replacement! </w:t>
      </w:r>
      <w:r w:rsidR="00D274A0">
        <w:t>An introductory book on permutation tests is Higgins’ (2004) book “Introduction to Modern Nonparametric Statistics” which would be used for a class like</w:t>
      </w:r>
      <w:r w:rsidR="005C0496">
        <w:t xml:space="preserve"> </w:t>
      </w:r>
      <w:r w:rsidR="00D274A0">
        <w:t xml:space="preserve">STAT 874.  </w:t>
      </w:r>
    </w:p>
    <w:p w14:paraId="1B6A9C92" w14:textId="77777777" w:rsidR="00D274A0" w:rsidRDefault="00D274A0" w:rsidP="00D274A0">
      <w:pPr>
        <w:ind w:left="720"/>
      </w:pPr>
    </w:p>
    <w:p w14:paraId="72EC8A3C" w14:textId="1A942AF6" w:rsidR="00D274A0" w:rsidRDefault="00D274A0" w:rsidP="005C0496">
      <w:pPr>
        <w:ind w:left="720"/>
      </w:pPr>
      <w:r>
        <w:t xml:space="preserve">A sufficient statistic under </w:t>
      </w:r>
      <w:r w:rsidRPr="00712D74">
        <w:t>H</w:t>
      </w:r>
      <w:r w:rsidR="005C0496">
        <w:rPr>
          <w:vertAlign w:val="subscript"/>
        </w:rPr>
        <w:t>0</w:t>
      </w:r>
      <w:r>
        <w:t xml:space="preserve"> is conditioned upon for </w:t>
      </w:r>
      <w:r w:rsidR="005C0496">
        <w:t xml:space="preserve">permutation tests, where </w:t>
      </w:r>
      <w:r w:rsidR="00636DDD">
        <w:t xml:space="preserve">a form of an </w:t>
      </w:r>
      <w:r>
        <w:t>EDF often plays the role of the sufficient statistic. One can think of this equivalently as conditioning on the order statistics. P-values are calculated conditional on the sufficient statistic’s observed value (</w:t>
      </w:r>
      <w:r w:rsidR="00636DDD">
        <w:t xml:space="preserve">see </w:t>
      </w:r>
      <w:r w:rsidRPr="006138BE">
        <w:t>p. 399 of Casella and Berger (2002)</w:t>
      </w:r>
      <w:r w:rsidR="00636DDD">
        <w:t xml:space="preserve">). Care is needed here </w:t>
      </w:r>
      <w:r>
        <w:t xml:space="preserve">because these sufficient statistics are found under the null hypothesis.   </w:t>
      </w:r>
    </w:p>
    <w:p w14:paraId="7780113C" w14:textId="77777777" w:rsidR="00D274A0" w:rsidRDefault="00D274A0" w:rsidP="00D274A0"/>
    <w:p w14:paraId="07222B4D" w14:textId="3AB31ABC" w:rsidR="00D274A0" w:rsidRPr="0055311C" w:rsidRDefault="00EC67F3" w:rsidP="005C0496">
      <w:pPr>
        <w:ind w:left="720"/>
      </w:pPr>
      <w:r>
        <w:t>Due to the conditioning, t</w:t>
      </w:r>
      <w:r w:rsidR="00D274A0">
        <w:t>he</w:t>
      </w:r>
      <w:r w:rsidR="00017331">
        <w:t xml:space="preserve"> observed values of the </w:t>
      </w:r>
      <w:r w:rsidR="00D274A0">
        <w:t>sufficient statistics can NOT ch</w:t>
      </w:r>
      <w:r>
        <w:t xml:space="preserve">ange from resample to resample. </w:t>
      </w:r>
      <w:r w:rsidR="00D274A0" w:rsidRPr="00712D74">
        <w:t xml:space="preserve">This type of resampling also limits </w:t>
      </w:r>
      <w:r w:rsidR="00865545">
        <w:t>a permutation test’s</w:t>
      </w:r>
      <w:r w:rsidR="00D274A0" w:rsidRPr="00712D74">
        <w:t xml:space="preserve"> applicability</w:t>
      </w:r>
      <w:r w:rsidR="00D274A0">
        <w:t>.</w:t>
      </w:r>
    </w:p>
    <w:p w14:paraId="44E3F03B" w14:textId="14AB8916" w:rsidR="00D274A0" w:rsidRDefault="00D274A0" w:rsidP="00D274A0"/>
    <w:p w14:paraId="6B147FA8" w14:textId="7E1E40F4" w:rsidR="005C0496" w:rsidRDefault="005C0496" w:rsidP="005C0496">
      <w:pPr>
        <w:ind w:left="720"/>
      </w:pPr>
      <w:r>
        <w:t>When only large values of T indicate evidence against H</w:t>
      </w:r>
      <w:r>
        <w:rPr>
          <w:vertAlign w:val="subscript"/>
        </w:rPr>
        <w:t>0</w:t>
      </w:r>
      <w:r>
        <w:t>, the</w:t>
      </w:r>
      <w:r w:rsidR="00D274A0">
        <w:t xml:space="preserve"> p-value is P(T</w:t>
      </w:r>
      <w:r w:rsidR="00D274A0">
        <w:rPr>
          <w:rFonts w:ascii="Symbol" w:hAnsi="Symbol"/>
          <w:vertAlign w:val="superscript"/>
        </w:rPr>
        <w:t></w:t>
      </w:r>
      <w:r w:rsidR="00D274A0">
        <w:t xml:space="preserve"> ≥ t | S = s, H</w:t>
      </w:r>
      <w:r>
        <w:rPr>
          <w:vertAlign w:val="subscript"/>
        </w:rPr>
        <w:t>0</w:t>
      </w:r>
      <w:r w:rsidR="00D274A0">
        <w:t xml:space="preserve">) where </w:t>
      </w:r>
      <w:commentRangeStart w:id="19"/>
      <w:r w:rsidR="00D274A0">
        <w:t xml:space="preserve">S is the </w:t>
      </w:r>
      <w:r w:rsidR="00D274A0">
        <w:lastRenderedPageBreak/>
        <w:t>sufficient statistic with observed value s</w:t>
      </w:r>
      <w:commentRangeEnd w:id="19"/>
      <w:r w:rsidR="00D274A0">
        <w:rPr>
          <w:rStyle w:val="CommentReference"/>
        </w:rPr>
        <w:commentReference w:id="19"/>
      </w:r>
      <w:r w:rsidR="00D274A0">
        <w:t xml:space="preserve">. </w:t>
      </w:r>
      <w:r>
        <w:t xml:space="preserve">We can approximate this probability through taking R resamples WITH REPLACEMENT and calculating </w:t>
      </w:r>
    </w:p>
    <w:p w14:paraId="0C725183" w14:textId="77777777" w:rsidR="005C0496" w:rsidRDefault="005C0496" w:rsidP="005C0496">
      <w:pPr>
        <w:ind w:left="720"/>
      </w:pPr>
    </w:p>
    <w:p w14:paraId="18ADBD46" w14:textId="77777777" w:rsidR="005C0496" w:rsidRDefault="00406B64" w:rsidP="005C0496">
      <w:pPr>
        <w:ind w:left="1440"/>
      </w:pPr>
      <w:r w:rsidRPr="00E06E55">
        <w:rPr>
          <w:position w:val="-36"/>
        </w:rPr>
        <w:object w:dxaOrig="3320" w:dyaOrig="1060" w14:anchorId="53AE9199">
          <v:shape id="_x0000_i1258" type="#_x0000_t75" style="width:165.5pt;height:53.5pt" o:ole="">
            <v:imagedata r:id="rId555" o:title=""/>
          </v:shape>
          <o:OLEObject Type="Embed" ProgID="Equation.DSMT4" ShapeID="_x0000_i1258" DrawAspect="Content" ObjectID="_1484265528" r:id="rId556"/>
        </w:object>
      </w:r>
      <w:r w:rsidR="005C0496">
        <w:t xml:space="preserve">.  </w:t>
      </w:r>
    </w:p>
    <w:p w14:paraId="7783D74E" w14:textId="48E5577C" w:rsidR="00D274A0" w:rsidRDefault="00D274A0" w:rsidP="00D274A0">
      <w:pPr>
        <w:ind w:left="720"/>
      </w:pPr>
    </w:p>
    <w:p w14:paraId="30561774" w14:textId="0131A940" w:rsidR="00D274A0" w:rsidRDefault="00D274A0" w:rsidP="00D274A0">
      <w:pPr>
        <w:ind w:left="720"/>
      </w:pPr>
      <w:r>
        <w:t>There may be problems where one can think of SMALL values or both SMALL AND LARGE values as evidence against H</w:t>
      </w:r>
      <w:r w:rsidR="00017331">
        <w:rPr>
          <w:vertAlign w:val="subscript"/>
        </w:rPr>
        <w:t>0</w:t>
      </w:r>
      <w:r>
        <w:t xml:space="preserve">. </w:t>
      </w:r>
      <w:r w:rsidR="005C0496">
        <w:t xml:space="preserve">In those cases, </w:t>
      </w:r>
      <w:r>
        <w:t xml:space="preserve">adjustments would need to be made to the p-values as shown earlier.  </w:t>
      </w:r>
    </w:p>
    <w:p w14:paraId="1B18E8AA" w14:textId="77777777" w:rsidR="00D274A0" w:rsidRDefault="00D274A0" w:rsidP="00D274A0">
      <w:pPr>
        <w:ind w:left="720"/>
      </w:pPr>
    </w:p>
    <w:p w14:paraId="25A27888" w14:textId="1351A6A9" w:rsidR="00D274A0" w:rsidRDefault="00D274A0" w:rsidP="00D274A0">
      <w:r w:rsidRPr="0062653B">
        <w:rPr>
          <w:u w:val="single"/>
        </w:rPr>
        <w:t>Example</w:t>
      </w:r>
      <w:r>
        <w:t xml:space="preserve">: Two-sample test for means </w:t>
      </w:r>
    </w:p>
    <w:p w14:paraId="64F6CAC7" w14:textId="77777777" w:rsidR="00D274A0" w:rsidRDefault="00D274A0" w:rsidP="00D274A0"/>
    <w:p w14:paraId="6ACE182C" w14:textId="0C9A400A" w:rsidR="00D274A0" w:rsidRDefault="00EC67F3" w:rsidP="00D274A0">
      <w:pPr>
        <w:ind w:left="720"/>
      </w:pPr>
      <w:r>
        <w:t>Our data consists of y</w:t>
      </w:r>
      <w:r>
        <w:rPr>
          <w:vertAlign w:val="subscript"/>
        </w:rPr>
        <w:t>11</w:t>
      </w:r>
      <w:r>
        <w:t xml:space="preserve">, …, </w:t>
      </w:r>
      <w:r w:rsidRPr="00E06E55">
        <w:rPr>
          <w:position w:val="-14"/>
        </w:rPr>
        <w:object w:dxaOrig="580" w:dyaOrig="499" w14:anchorId="6FD64430">
          <v:shape id="_x0000_i1259" type="#_x0000_t75" style="width:29.5pt;height:25pt" o:ole="">
            <v:imagedata r:id="rId431" o:title=""/>
          </v:shape>
          <o:OLEObject Type="Embed" ProgID="Equation.DSMT4" ShapeID="_x0000_i1259" DrawAspect="Content" ObjectID="_1484265529" r:id="rId557"/>
        </w:object>
      </w:r>
      <w:r>
        <w:t>, y</w:t>
      </w:r>
      <w:r>
        <w:rPr>
          <w:vertAlign w:val="subscript"/>
        </w:rPr>
        <w:t>21</w:t>
      </w:r>
      <w:r>
        <w:t xml:space="preserve">, …, </w:t>
      </w:r>
      <w:r w:rsidRPr="00E06E55">
        <w:rPr>
          <w:position w:val="-14"/>
        </w:rPr>
        <w:object w:dxaOrig="660" w:dyaOrig="499" w14:anchorId="0A02D935">
          <v:shape id="_x0000_i1260" type="#_x0000_t75" style="width:32.5pt;height:25pt" o:ole="">
            <v:imagedata r:id="rId433" o:title=""/>
          </v:shape>
          <o:OLEObject Type="Embed" ProgID="Equation.DSMT4" ShapeID="_x0000_i1260" DrawAspect="Content" ObjectID="_1484265530" r:id="rId558"/>
        </w:object>
      </w:r>
      <w:r>
        <w:t xml:space="preserve"> where the first index in the subscripts differentiates “population #1” and “population #2”. The hypotheses are </w:t>
      </w:r>
      <w:r w:rsidR="00D274A0">
        <w:t>H</w:t>
      </w:r>
      <w:r w:rsidR="00D274A0">
        <w:rPr>
          <w:vertAlign w:val="subscript"/>
        </w:rPr>
        <w:t>0</w:t>
      </w:r>
      <w:r w:rsidR="00D274A0">
        <w:t xml:space="preserve">: </w:t>
      </w:r>
      <w:r w:rsidR="00D274A0">
        <w:sym w:font="Symbol" w:char="F06D"/>
      </w:r>
      <w:r w:rsidR="00D274A0">
        <w:rPr>
          <w:vertAlign w:val="subscript"/>
        </w:rPr>
        <w:t>1</w:t>
      </w:r>
      <w:r w:rsidR="00D274A0">
        <w:t xml:space="preserve"> </w:t>
      </w:r>
      <w:r w:rsidR="00D274A0">
        <w:sym w:font="Symbol" w:char="F02D"/>
      </w:r>
      <w:r w:rsidR="00D274A0">
        <w:t xml:space="preserve"> </w:t>
      </w:r>
      <w:r w:rsidR="00D274A0">
        <w:sym w:font="Symbol" w:char="F06D"/>
      </w:r>
      <w:r w:rsidR="00D274A0">
        <w:rPr>
          <w:vertAlign w:val="subscript"/>
        </w:rPr>
        <w:t>2</w:t>
      </w:r>
      <w:r w:rsidR="00D274A0">
        <w:t xml:space="preserve"> = 0 vs. H</w:t>
      </w:r>
      <w:r w:rsidR="00D274A0">
        <w:rPr>
          <w:vertAlign w:val="subscript"/>
        </w:rPr>
        <w:t>a</w:t>
      </w:r>
      <w:r w:rsidR="00D274A0">
        <w:t xml:space="preserve">: </w:t>
      </w:r>
      <w:r w:rsidR="00D274A0">
        <w:sym w:font="Symbol" w:char="F06D"/>
      </w:r>
      <w:r w:rsidR="00D274A0">
        <w:rPr>
          <w:vertAlign w:val="subscript"/>
        </w:rPr>
        <w:t>1</w:t>
      </w:r>
      <w:r w:rsidR="00D274A0">
        <w:t xml:space="preserve"> </w:t>
      </w:r>
      <w:r w:rsidR="00D274A0">
        <w:sym w:font="Symbol" w:char="F02D"/>
      </w:r>
      <w:r w:rsidR="00D274A0">
        <w:t xml:space="preserve"> </w:t>
      </w:r>
      <w:r w:rsidR="00D274A0">
        <w:sym w:font="Symbol" w:char="F06D"/>
      </w:r>
      <w:r w:rsidR="00D274A0">
        <w:rPr>
          <w:vertAlign w:val="subscript"/>
        </w:rPr>
        <w:t>2</w:t>
      </w:r>
      <w:r w:rsidR="00D274A0">
        <w:t xml:space="preserve"> </w:t>
      </w:r>
      <w:r w:rsidR="00D274A0">
        <w:sym w:font="Symbol" w:char="F0B9"/>
      </w:r>
      <w:r w:rsidR="00D274A0">
        <w:t xml:space="preserve"> 0</w:t>
      </w:r>
      <w:r>
        <w:t>.</w:t>
      </w:r>
    </w:p>
    <w:p w14:paraId="7F822EB1" w14:textId="77777777" w:rsidR="00D274A0" w:rsidRDefault="00D274A0" w:rsidP="00D274A0">
      <w:pPr>
        <w:ind w:left="720"/>
      </w:pPr>
    </w:p>
    <w:p w14:paraId="054B39AF" w14:textId="77777777" w:rsidR="002312A4" w:rsidRDefault="00EC67F3" w:rsidP="002312A4">
      <w:pPr>
        <w:ind w:left="720"/>
      </w:pPr>
      <w:r>
        <w:t>Similar to “approach #2” for the bootstrap version of this test, we could again combine both samples into one. Resample n</w:t>
      </w:r>
      <w:r>
        <w:rPr>
          <w:vertAlign w:val="subscript"/>
        </w:rPr>
        <w:t>1</w:t>
      </w:r>
      <w:r w:rsidRPr="00BD4EAD">
        <w:t xml:space="preserve"> </w:t>
      </w:r>
      <w:r>
        <w:t>observations WITHOUT replacement to form “group #1”. Resample n</w:t>
      </w:r>
      <w:r>
        <w:rPr>
          <w:vertAlign w:val="subscript"/>
        </w:rPr>
        <w:t>2</w:t>
      </w:r>
      <w:r w:rsidRPr="00BD4EAD">
        <w:t xml:space="preserve"> </w:t>
      </w:r>
      <w:r>
        <w:t>more observations WITHOUT replacement to form “group #2” (alternatively, just put the remaining observations into group #2).</w:t>
      </w:r>
    </w:p>
    <w:p w14:paraId="7532A4A9" w14:textId="77777777" w:rsidR="002312A4" w:rsidRDefault="002312A4" w:rsidP="002312A4">
      <w:pPr>
        <w:ind w:left="720"/>
      </w:pPr>
    </w:p>
    <w:p w14:paraId="36A73A8C" w14:textId="392D6260" w:rsidR="000F253A" w:rsidRDefault="006F4F4F" w:rsidP="002312A4">
      <w:pPr>
        <w:ind w:left="1440"/>
      </w:pPr>
      <w:r>
        <w:t xml:space="preserve">Similar to the discussion </w:t>
      </w:r>
      <w:r w:rsidR="002312A4">
        <w:t>earlier</w:t>
      </w:r>
      <w:r>
        <w:t xml:space="preserve">, </w:t>
      </w:r>
      <w:r w:rsidR="000F253A">
        <w:t xml:space="preserve">a single population is being </w:t>
      </w:r>
      <w:r w:rsidR="00865545">
        <w:t>assumed</w:t>
      </w:r>
      <w:r w:rsidR="000F253A">
        <w:t xml:space="preserve"> here</w:t>
      </w:r>
      <w:r>
        <w:t xml:space="preserve">. Thus, the </w:t>
      </w:r>
      <w:r w:rsidR="000F253A">
        <w:t>hypotheses</w:t>
      </w:r>
      <w:r>
        <w:t xml:space="preserve"> are actually stronger than what is stated.  </w:t>
      </w:r>
    </w:p>
    <w:p w14:paraId="487DE786" w14:textId="77777777" w:rsidR="000F253A" w:rsidRDefault="000F253A" w:rsidP="000F253A"/>
    <w:p w14:paraId="6540EE77" w14:textId="0324B9D4" w:rsidR="00D274A0" w:rsidRDefault="00865545" w:rsidP="00D274A0">
      <w:pPr>
        <w:ind w:left="720"/>
      </w:pPr>
      <w:r>
        <w:t xml:space="preserve">This sampling is called a </w:t>
      </w:r>
      <w:r w:rsidR="00D274A0">
        <w:t>“permutation” of the data</w:t>
      </w:r>
      <w:r>
        <w:t xml:space="preserve"> because the exact same data is observed, but o</w:t>
      </w:r>
      <w:r w:rsidR="00D274A0">
        <w:t>ne is just</w:t>
      </w:r>
      <w:r>
        <w:t xml:space="preserve"> essentially </w:t>
      </w:r>
      <w:r w:rsidR="00D274A0">
        <w:t xml:space="preserve">reordering the </w:t>
      </w:r>
      <w:r>
        <w:t>first subscripts (</w:t>
      </w:r>
      <w:r w:rsidR="00D274A0">
        <w:t>1 and 2</w:t>
      </w:r>
      <w:r>
        <w:t>)</w:t>
      </w:r>
      <w:r w:rsidR="00D274A0">
        <w:t xml:space="preserve"> on the y’s.</w:t>
      </w:r>
      <w:r>
        <w:t xml:space="preserve"> </w:t>
      </w:r>
      <w:r w:rsidR="00D274A0">
        <w:t xml:space="preserve">          </w:t>
      </w:r>
    </w:p>
    <w:p w14:paraId="07092F43" w14:textId="77777777" w:rsidR="00D274A0" w:rsidRDefault="00D274A0" w:rsidP="00D274A0">
      <w:pPr>
        <w:ind w:left="720"/>
      </w:pPr>
    </w:p>
    <w:p w14:paraId="5FB8C87C" w14:textId="0A4E70DF" w:rsidR="00EC67F3" w:rsidRDefault="00EC67F3" w:rsidP="00EC67F3">
      <w:pPr>
        <w:ind w:left="720"/>
      </w:pPr>
      <w:r>
        <w:t xml:space="preserve">I will use </w:t>
      </w:r>
      <w:r w:rsidRPr="00E06E55">
        <w:rPr>
          <w:position w:val="-14"/>
        </w:rPr>
        <w:object w:dxaOrig="1700" w:dyaOrig="499" w14:anchorId="3EC70494">
          <v:shape id="_x0000_i1261" type="#_x0000_t75" style="width:85.5pt;height:25pt" o:ole="">
            <v:imagedata r:id="rId559" o:title=""/>
          </v:shape>
          <o:OLEObject Type="Embed" ProgID="Equation.DSMT4" ShapeID="_x0000_i1261" DrawAspect="Content" ObjectID="_1484265531" r:id="rId560"/>
        </w:object>
      </w:r>
      <w:r>
        <w:t xml:space="preserve"> to be the statistic of interest because it provides a measure of evidence against H</w:t>
      </w:r>
      <w:r>
        <w:rPr>
          <w:vertAlign w:val="subscript"/>
        </w:rPr>
        <w:t>0</w:t>
      </w:r>
      <w:r>
        <w:t xml:space="preserve">.  </w:t>
      </w:r>
    </w:p>
    <w:p w14:paraId="5C763B1F" w14:textId="77777777" w:rsidR="00EC67F3" w:rsidRDefault="00EC67F3" w:rsidP="00D274A0">
      <w:pPr>
        <w:ind w:left="720"/>
      </w:pPr>
    </w:p>
    <w:p w14:paraId="3E1AD72C" w14:textId="77777777" w:rsidR="00892F88" w:rsidRDefault="00D274A0" w:rsidP="00892F88">
      <w:pPr>
        <w:ind w:left="720"/>
      </w:pPr>
      <w:r>
        <w:t xml:space="preserve">There are a total of </w:t>
      </w:r>
      <w:r w:rsidR="00892F88" w:rsidRPr="00E06E55">
        <w:rPr>
          <w:position w:val="-48"/>
        </w:rPr>
        <w:object w:dxaOrig="2320" w:dyaOrig="1160" w14:anchorId="445CDC58">
          <v:shape id="_x0000_i1262" type="#_x0000_t75" style="width:116.5pt;height:58pt" o:ole="">
            <v:imagedata r:id="rId561" o:title=""/>
          </v:shape>
          <o:OLEObject Type="Embed" ProgID="Equation.DSMT4" ShapeID="_x0000_i1262" DrawAspect="Content" ObjectID="_1484265532" r:id="rId562"/>
        </w:object>
      </w:r>
      <w:r>
        <w:t xml:space="preserve"> different permutations (resamples) of these observed values. </w:t>
      </w:r>
      <w:r w:rsidR="00892F88">
        <w:t xml:space="preserve">Each of these permutations are equally likely to occur if the null hypothesis is true. </w:t>
      </w:r>
      <w:r>
        <w:t>The exact permutation distribution for T</w:t>
      </w:r>
      <w:r w:rsidR="00892F88">
        <w:rPr>
          <w:vertAlign w:val="superscript"/>
        </w:rPr>
        <w:sym w:font="Symbol" w:char="F02A"/>
      </w:r>
      <w:r>
        <w:t xml:space="preserve"> is found by </w:t>
      </w:r>
      <w:r w:rsidR="00892F88">
        <w:t xml:space="preserve">first </w:t>
      </w:r>
      <w:r>
        <w:t xml:space="preserve">calculating </w:t>
      </w:r>
      <w:r w:rsidR="009223F4">
        <w:t xml:space="preserve">all possible values of </w:t>
      </w:r>
      <w:r w:rsidR="00892F88">
        <w:t>t</w:t>
      </w:r>
      <w:r w:rsidR="00892F88">
        <w:rPr>
          <w:vertAlign w:val="superscript"/>
        </w:rPr>
        <w:sym w:font="Symbol" w:char="F02A"/>
      </w:r>
      <w:r w:rsidR="00892F88">
        <w:t>, and assigning a probability of 1/w to each of them. Because the same values of t</w:t>
      </w:r>
      <w:r w:rsidR="00892F88">
        <w:rPr>
          <w:vertAlign w:val="superscript"/>
        </w:rPr>
        <w:sym w:font="Symbol" w:char="F02A"/>
      </w:r>
      <w:r w:rsidR="00892F88">
        <w:t xml:space="preserve"> can occur for different permutations, the probabilities for the permutation distribution then involve summing the 1/w probabilities across the same values of t</w:t>
      </w:r>
      <w:r w:rsidR="00892F88">
        <w:rPr>
          <w:vertAlign w:val="superscript"/>
        </w:rPr>
        <w:sym w:font="Symbol" w:char="F02A"/>
      </w:r>
      <w:r w:rsidR="00892F88">
        <w:t xml:space="preserve">. </w:t>
      </w:r>
    </w:p>
    <w:p w14:paraId="1C20FC2A" w14:textId="77777777" w:rsidR="00892F88" w:rsidRDefault="00892F88" w:rsidP="00892F88">
      <w:pPr>
        <w:ind w:left="720"/>
      </w:pPr>
    </w:p>
    <w:p w14:paraId="2ECC8CCB" w14:textId="082A8E89" w:rsidR="00D274A0" w:rsidRDefault="009223F4" w:rsidP="00892F88">
      <w:pPr>
        <w:ind w:left="720"/>
      </w:pPr>
      <w:r>
        <w:t>Because</w:t>
      </w:r>
      <w:r w:rsidR="00D274A0">
        <w:t xml:space="preserve"> </w:t>
      </w:r>
      <w:r w:rsidR="00892F88">
        <w:t>w</w:t>
      </w:r>
      <w:r w:rsidR="00D274A0">
        <w:t xml:space="preserve"> is most often large, we can randomly select R of these permutations and find a</w:t>
      </w:r>
      <w:r w:rsidR="00892F88">
        <w:t>n estimate of this distribution or just a</w:t>
      </w:r>
      <w:r w:rsidR="00D274A0">
        <w:t xml:space="preserve"> p-value</w:t>
      </w:r>
      <w:r w:rsidR="00892F88">
        <w:t>.</w:t>
      </w:r>
      <w:r w:rsidR="00D274A0">
        <w:t xml:space="preserve"> </w:t>
      </w:r>
    </w:p>
    <w:p w14:paraId="75FC6514" w14:textId="77777777" w:rsidR="00D274A0" w:rsidRDefault="00D274A0" w:rsidP="00D274A0"/>
    <w:p w14:paraId="6EBE9976" w14:textId="13042B8A" w:rsidR="00D274A0" w:rsidRDefault="00D274A0" w:rsidP="00D274A0">
      <w:r w:rsidRPr="005D4783">
        <w:rPr>
          <w:u w:val="single"/>
        </w:rPr>
        <w:t>Example</w:t>
      </w:r>
      <w:r w:rsidRPr="005D4783">
        <w:t>:</w:t>
      </w:r>
      <w:r>
        <w:t xml:space="preserve"> Higgins (2004,</w:t>
      </w:r>
      <w:r w:rsidRPr="00E261EA">
        <w:t xml:space="preserve"> </w:t>
      </w:r>
      <w:r>
        <w:t xml:space="preserve">p. 23); there is no program for this </w:t>
      </w:r>
      <w:r w:rsidR="009223F4">
        <w:t>example</w:t>
      </w:r>
    </w:p>
    <w:p w14:paraId="211244F9" w14:textId="77777777" w:rsidR="00D274A0" w:rsidRDefault="00D274A0" w:rsidP="00D274A0"/>
    <w:p w14:paraId="54ECB6BC" w14:textId="22AF9B65" w:rsidR="00D274A0" w:rsidRDefault="0067497E" w:rsidP="00D274A0">
      <w:pPr>
        <w:ind w:left="720"/>
      </w:pPr>
      <w:r>
        <w:lastRenderedPageBreak/>
        <w:t>Suppose seven new employees of a company are being trained using one of two methods. These employees are given a test at the end of training. Below are their scores:</w:t>
      </w:r>
      <w:r w:rsidR="00D274A0">
        <w:t xml:space="preserve"> </w:t>
      </w:r>
    </w:p>
    <w:p w14:paraId="182B1F91" w14:textId="77777777" w:rsidR="00D274A0" w:rsidRDefault="00D274A0" w:rsidP="00D274A0">
      <w:pPr>
        <w:ind w:left="720"/>
      </w:pPr>
    </w:p>
    <w:p w14:paraId="4966CC46" w14:textId="77777777" w:rsidR="00D274A0" w:rsidRDefault="00D274A0" w:rsidP="000B5A5A">
      <w:pPr>
        <w:numPr>
          <w:ilvl w:val="0"/>
          <w:numId w:val="20"/>
        </w:numPr>
      </w:pPr>
      <w:r>
        <w:t>New method: y</w:t>
      </w:r>
      <w:r>
        <w:rPr>
          <w:vertAlign w:val="subscript"/>
        </w:rPr>
        <w:t>11</w:t>
      </w:r>
      <w:r>
        <w:t xml:space="preserve"> = 37, y</w:t>
      </w:r>
      <w:r>
        <w:rPr>
          <w:vertAlign w:val="subscript"/>
        </w:rPr>
        <w:t>12</w:t>
      </w:r>
      <w:r>
        <w:t xml:space="preserve"> = 49, y</w:t>
      </w:r>
      <w:r>
        <w:rPr>
          <w:vertAlign w:val="subscript"/>
        </w:rPr>
        <w:t>13</w:t>
      </w:r>
      <w:r>
        <w:t xml:space="preserve"> = 55, y</w:t>
      </w:r>
      <w:r>
        <w:rPr>
          <w:vertAlign w:val="subscript"/>
        </w:rPr>
        <w:t>14</w:t>
      </w:r>
      <w:r>
        <w:t xml:space="preserve"> = 57</w:t>
      </w:r>
    </w:p>
    <w:p w14:paraId="07B78807" w14:textId="77777777" w:rsidR="00D274A0" w:rsidRDefault="00D274A0" w:rsidP="000B5A5A">
      <w:pPr>
        <w:numPr>
          <w:ilvl w:val="0"/>
          <w:numId w:val="20"/>
        </w:numPr>
      </w:pPr>
      <w:r>
        <w:t>Traditional method: y</w:t>
      </w:r>
      <w:r w:rsidRPr="005D4783">
        <w:rPr>
          <w:vertAlign w:val="subscript"/>
        </w:rPr>
        <w:t>21</w:t>
      </w:r>
      <w:r>
        <w:t xml:space="preserve"> = 23, y</w:t>
      </w:r>
      <w:r w:rsidRPr="005D4783">
        <w:rPr>
          <w:vertAlign w:val="subscript"/>
        </w:rPr>
        <w:t>22</w:t>
      </w:r>
      <w:r>
        <w:t xml:space="preserve"> = 31, y</w:t>
      </w:r>
      <w:r w:rsidRPr="005D4783">
        <w:rPr>
          <w:vertAlign w:val="subscript"/>
        </w:rPr>
        <w:t>23</w:t>
      </w:r>
      <w:r>
        <w:t xml:space="preserve"> = 46</w:t>
      </w:r>
    </w:p>
    <w:p w14:paraId="26EA2BEB" w14:textId="77777777" w:rsidR="00D274A0" w:rsidRDefault="00D274A0" w:rsidP="00D274A0">
      <w:pPr>
        <w:ind w:left="1440"/>
      </w:pPr>
    </w:p>
    <w:p w14:paraId="00A392C4" w14:textId="1CD3978E" w:rsidR="00D274A0" w:rsidRDefault="00D274A0" w:rsidP="00D274A0">
      <w:pPr>
        <w:ind w:left="720"/>
      </w:pPr>
      <w:r>
        <w:t>Is there a difference in mean</w:t>
      </w:r>
      <w:r w:rsidR="0067497E">
        <w:t xml:space="preserve"> </w:t>
      </w:r>
      <w:r>
        <w:t>s</w:t>
      </w:r>
      <w:r w:rsidR="0067497E">
        <w:t>cores for the two training methods if they were applied to all new employees</w:t>
      </w:r>
      <w:r>
        <w:t xml:space="preserve">? </w:t>
      </w:r>
    </w:p>
    <w:p w14:paraId="1E422C1E" w14:textId="77777777" w:rsidR="00D274A0" w:rsidRDefault="00D274A0" w:rsidP="00D274A0">
      <w:pPr>
        <w:ind w:left="720"/>
      </w:pPr>
    </w:p>
    <w:p w14:paraId="6BA3363E" w14:textId="28FF6885" w:rsidR="00D274A0" w:rsidRDefault="00D274A0" w:rsidP="00D274A0">
      <w:pPr>
        <w:ind w:left="720"/>
      </w:pPr>
      <w:r>
        <w:t xml:space="preserve">There are </w:t>
      </w:r>
      <w:r w:rsidRPr="00E06E55">
        <w:rPr>
          <w:position w:val="-48"/>
        </w:rPr>
        <w:object w:dxaOrig="5100" w:dyaOrig="1160" w14:anchorId="632FDB6D">
          <v:shape id="_x0000_i1263" type="#_x0000_t75" style="width:255.5pt;height:58pt" o:ole="">
            <v:imagedata r:id="rId563" o:title=""/>
          </v:shape>
          <o:OLEObject Type="Embed" ProgID="Equation.DSMT4" ShapeID="_x0000_i1263" DrawAspect="Content" ObjectID="_1484265533" r:id="rId564"/>
        </w:object>
      </w:r>
      <w:r>
        <w:t xml:space="preserve"> different permutations </w:t>
      </w:r>
      <w:r w:rsidR="00892F88">
        <w:t>o</w:t>
      </w:r>
      <w:r>
        <w:t xml:space="preserve">f the data, which are all equally likely to occur if there was no difference. For example, </w:t>
      </w:r>
    </w:p>
    <w:p w14:paraId="6F64C877" w14:textId="77777777" w:rsidR="00D274A0" w:rsidRDefault="00D274A0" w:rsidP="00D274A0">
      <w:pPr>
        <w:ind w:left="720"/>
      </w:pPr>
    </w:p>
    <w:p w14:paraId="086B8108" w14:textId="77777777" w:rsidR="00D274A0" w:rsidRDefault="00D274A0" w:rsidP="000B5A5A">
      <w:pPr>
        <w:numPr>
          <w:ilvl w:val="0"/>
          <w:numId w:val="21"/>
        </w:numPr>
      </w:pPr>
      <w:r w:rsidRPr="005D4783">
        <w:rPr>
          <w:position w:val="-14"/>
        </w:rPr>
        <w:object w:dxaOrig="499" w:dyaOrig="560" w14:anchorId="3E01C88D">
          <v:shape id="_x0000_i1264" type="#_x0000_t75" style="width:25pt;height:27.5pt" o:ole="">
            <v:imagedata r:id="rId565" o:title=""/>
          </v:shape>
          <o:OLEObject Type="Embed" ProgID="Equation.DSMT4" ShapeID="_x0000_i1264" DrawAspect="Content" ObjectID="_1484265534" r:id="rId566"/>
        </w:object>
      </w:r>
      <w:r>
        <w:t xml:space="preserve"> = 46,</w:t>
      </w:r>
      <w:r w:rsidRPr="005D4783">
        <w:t xml:space="preserve"> </w:t>
      </w:r>
      <w:r w:rsidRPr="005D4783">
        <w:rPr>
          <w:position w:val="-14"/>
        </w:rPr>
        <w:object w:dxaOrig="520" w:dyaOrig="560" w14:anchorId="6577AEE6">
          <v:shape id="_x0000_i1265" type="#_x0000_t75" style="width:26pt;height:27.5pt" o:ole="">
            <v:imagedata r:id="rId567" o:title=""/>
          </v:shape>
          <o:OLEObject Type="Embed" ProgID="Equation.DSMT4" ShapeID="_x0000_i1265" DrawAspect="Content" ObjectID="_1484265535" r:id="rId568"/>
        </w:object>
      </w:r>
      <w:r>
        <w:t xml:space="preserve"> = 49, </w:t>
      </w:r>
      <w:r w:rsidRPr="005D4783">
        <w:rPr>
          <w:position w:val="-14"/>
        </w:rPr>
        <w:object w:dxaOrig="520" w:dyaOrig="560" w14:anchorId="3B7D9A0D">
          <v:shape id="_x0000_i1266" type="#_x0000_t75" style="width:26pt;height:27.5pt" o:ole="">
            <v:imagedata r:id="rId569" o:title=""/>
          </v:shape>
          <o:OLEObject Type="Embed" ProgID="Equation.DSMT4" ShapeID="_x0000_i1266" DrawAspect="Content" ObjectID="_1484265536" r:id="rId570"/>
        </w:object>
      </w:r>
      <w:r>
        <w:t xml:space="preserve"> = 55, </w:t>
      </w:r>
      <w:r w:rsidRPr="005D4783">
        <w:rPr>
          <w:position w:val="-14"/>
        </w:rPr>
        <w:object w:dxaOrig="520" w:dyaOrig="560" w14:anchorId="5C8BBF29">
          <v:shape id="_x0000_i1267" type="#_x0000_t75" style="width:26pt;height:27.5pt" o:ole="">
            <v:imagedata r:id="rId571" o:title=""/>
          </v:shape>
          <o:OLEObject Type="Embed" ProgID="Equation.DSMT4" ShapeID="_x0000_i1267" DrawAspect="Content" ObjectID="_1484265537" r:id="rId572"/>
        </w:object>
      </w:r>
      <w:r>
        <w:t xml:space="preserve"> = 57, </w:t>
      </w:r>
    </w:p>
    <w:p w14:paraId="1F41D6DE" w14:textId="77777777" w:rsidR="00D274A0" w:rsidRDefault="00D274A0" w:rsidP="000B5A5A">
      <w:pPr>
        <w:numPr>
          <w:ilvl w:val="0"/>
          <w:numId w:val="21"/>
        </w:numPr>
      </w:pPr>
      <w:r w:rsidRPr="005D4783">
        <w:rPr>
          <w:position w:val="-14"/>
        </w:rPr>
        <w:object w:dxaOrig="520" w:dyaOrig="560" w14:anchorId="78316AF2">
          <v:shape id="_x0000_i1268" type="#_x0000_t75" style="width:26pt;height:27.5pt" o:ole="">
            <v:imagedata r:id="rId573" o:title=""/>
          </v:shape>
          <o:OLEObject Type="Embed" ProgID="Equation.DSMT4" ShapeID="_x0000_i1268" DrawAspect="Content" ObjectID="_1484265538" r:id="rId574"/>
        </w:object>
      </w:r>
      <w:r>
        <w:t xml:space="preserve"> = 23, </w:t>
      </w:r>
      <w:r w:rsidRPr="005D4783">
        <w:rPr>
          <w:position w:val="-14"/>
        </w:rPr>
        <w:object w:dxaOrig="540" w:dyaOrig="560" w14:anchorId="1AE0CB10">
          <v:shape id="_x0000_i1269" type="#_x0000_t75" style="width:27pt;height:27.5pt" o:ole="">
            <v:imagedata r:id="rId575" o:title=""/>
          </v:shape>
          <o:OLEObject Type="Embed" ProgID="Equation.DSMT4" ShapeID="_x0000_i1269" DrawAspect="Content" ObjectID="_1484265539" r:id="rId576"/>
        </w:object>
      </w:r>
      <w:r>
        <w:t xml:space="preserve"> = 31, </w:t>
      </w:r>
      <w:r w:rsidRPr="005D4783">
        <w:rPr>
          <w:position w:val="-14"/>
        </w:rPr>
        <w:object w:dxaOrig="540" w:dyaOrig="560" w14:anchorId="3CDAF61C">
          <v:shape id="_x0000_i1270" type="#_x0000_t75" style="width:27pt;height:27.5pt" o:ole="">
            <v:imagedata r:id="rId577" o:title=""/>
          </v:shape>
          <o:OLEObject Type="Embed" ProgID="Equation.DSMT4" ShapeID="_x0000_i1270" DrawAspect="Content" ObjectID="_1484265540" r:id="rId578"/>
        </w:object>
      </w:r>
      <w:r>
        <w:t xml:space="preserve"> = 37</w:t>
      </w:r>
    </w:p>
    <w:p w14:paraId="3BDCB6A6" w14:textId="77777777" w:rsidR="00D274A0" w:rsidRDefault="00D274A0" w:rsidP="00D274A0">
      <w:pPr>
        <w:ind w:left="720"/>
      </w:pPr>
    </w:p>
    <w:p w14:paraId="1D57DA65" w14:textId="2A6112B3" w:rsidR="00D274A0" w:rsidRDefault="00D274A0" w:rsidP="00D274A0">
      <w:pPr>
        <w:ind w:left="720"/>
      </w:pPr>
      <w:r>
        <w:t>has the same likelihood of occurring under H</w:t>
      </w:r>
      <w:r w:rsidR="00892F88">
        <w:rPr>
          <w:vertAlign w:val="subscript"/>
        </w:rPr>
        <w:t>0</w:t>
      </w:r>
      <w:r>
        <w:t xml:space="preserve"> as</w:t>
      </w:r>
    </w:p>
    <w:p w14:paraId="4E62113C" w14:textId="77777777" w:rsidR="00D274A0" w:rsidRDefault="00D274A0" w:rsidP="00D274A0">
      <w:pPr>
        <w:ind w:left="720"/>
      </w:pPr>
    </w:p>
    <w:p w14:paraId="233BFBA6" w14:textId="77777777" w:rsidR="00D274A0" w:rsidRDefault="00D274A0" w:rsidP="000B5A5A">
      <w:pPr>
        <w:numPr>
          <w:ilvl w:val="0"/>
          <w:numId w:val="22"/>
        </w:numPr>
      </w:pPr>
      <w:r w:rsidRPr="005D4783">
        <w:rPr>
          <w:position w:val="-14"/>
        </w:rPr>
        <w:object w:dxaOrig="499" w:dyaOrig="560" w14:anchorId="37206D15">
          <v:shape id="_x0000_i1271" type="#_x0000_t75" style="width:25pt;height:27.5pt" o:ole="">
            <v:imagedata r:id="rId565" o:title=""/>
          </v:shape>
          <o:OLEObject Type="Embed" ProgID="Equation.DSMT4" ShapeID="_x0000_i1271" DrawAspect="Content" ObjectID="_1484265541" r:id="rId579"/>
        </w:object>
      </w:r>
      <w:r>
        <w:t xml:space="preserve"> = 37,</w:t>
      </w:r>
      <w:r w:rsidRPr="005D4783">
        <w:t xml:space="preserve"> </w:t>
      </w:r>
      <w:r w:rsidRPr="005D4783">
        <w:rPr>
          <w:position w:val="-14"/>
        </w:rPr>
        <w:object w:dxaOrig="520" w:dyaOrig="560" w14:anchorId="7205A175">
          <v:shape id="_x0000_i1272" type="#_x0000_t75" style="width:26pt;height:27.5pt" o:ole="">
            <v:imagedata r:id="rId567" o:title=""/>
          </v:shape>
          <o:OLEObject Type="Embed" ProgID="Equation.DSMT4" ShapeID="_x0000_i1272" DrawAspect="Content" ObjectID="_1484265542" r:id="rId580"/>
        </w:object>
      </w:r>
      <w:r>
        <w:t xml:space="preserve"> = 49, </w:t>
      </w:r>
      <w:r w:rsidRPr="005D4783">
        <w:rPr>
          <w:position w:val="-14"/>
        </w:rPr>
        <w:object w:dxaOrig="520" w:dyaOrig="560" w14:anchorId="5D0FF5BF">
          <v:shape id="_x0000_i1273" type="#_x0000_t75" style="width:26pt;height:27.5pt" o:ole="">
            <v:imagedata r:id="rId569" o:title=""/>
          </v:shape>
          <o:OLEObject Type="Embed" ProgID="Equation.DSMT4" ShapeID="_x0000_i1273" DrawAspect="Content" ObjectID="_1484265543" r:id="rId581"/>
        </w:object>
      </w:r>
      <w:r>
        <w:t xml:space="preserve"> = 55, </w:t>
      </w:r>
      <w:r w:rsidRPr="005D4783">
        <w:rPr>
          <w:position w:val="-14"/>
        </w:rPr>
        <w:object w:dxaOrig="520" w:dyaOrig="560" w14:anchorId="48537E1F">
          <v:shape id="_x0000_i1274" type="#_x0000_t75" style="width:26pt;height:27.5pt" o:ole="">
            <v:imagedata r:id="rId571" o:title=""/>
          </v:shape>
          <o:OLEObject Type="Embed" ProgID="Equation.DSMT4" ShapeID="_x0000_i1274" DrawAspect="Content" ObjectID="_1484265544" r:id="rId582"/>
        </w:object>
      </w:r>
      <w:r>
        <w:t xml:space="preserve"> = 57, </w:t>
      </w:r>
    </w:p>
    <w:p w14:paraId="4F31C268" w14:textId="77777777" w:rsidR="00D274A0" w:rsidRDefault="00D274A0" w:rsidP="000B5A5A">
      <w:pPr>
        <w:numPr>
          <w:ilvl w:val="0"/>
          <w:numId w:val="22"/>
        </w:numPr>
      </w:pPr>
      <w:r w:rsidRPr="005D4783">
        <w:rPr>
          <w:position w:val="-14"/>
        </w:rPr>
        <w:object w:dxaOrig="520" w:dyaOrig="560" w14:anchorId="461A4E04">
          <v:shape id="_x0000_i1275" type="#_x0000_t75" style="width:26pt;height:27.5pt" o:ole="">
            <v:imagedata r:id="rId573" o:title=""/>
          </v:shape>
          <o:OLEObject Type="Embed" ProgID="Equation.DSMT4" ShapeID="_x0000_i1275" DrawAspect="Content" ObjectID="_1484265545" r:id="rId583"/>
        </w:object>
      </w:r>
      <w:r>
        <w:t xml:space="preserve"> = 23, </w:t>
      </w:r>
      <w:r w:rsidRPr="005D4783">
        <w:rPr>
          <w:position w:val="-14"/>
        </w:rPr>
        <w:object w:dxaOrig="540" w:dyaOrig="560" w14:anchorId="7A2FD8B9">
          <v:shape id="_x0000_i1276" type="#_x0000_t75" style="width:27pt;height:27.5pt" o:ole="">
            <v:imagedata r:id="rId575" o:title=""/>
          </v:shape>
          <o:OLEObject Type="Embed" ProgID="Equation.DSMT4" ShapeID="_x0000_i1276" DrawAspect="Content" ObjectID="_1484265546" r:id="rId584"/>
        </w:object>
      </w:r>
      <w:r>
        <w:t xml:space="preserve"> = 31, </w:t>
      </w:r>
      <w:r w:rsidRPr="005D4783">
        <w:rPr>
          <w:position w:val="-14"/>
        </w:rPr>
        <w:object w:dxaOrig="540" w:dyaOrig="560" w14:anchorId="189A3948">
          <v:shape id="_x0000_i1277" type="#_x0000_t75" style="width:27pt;height:27.5pt" o:ole="">
            <v:imagedata r:id="rId577" o:title=""/>
          </v:shape>
          <o:OLEObject Type="Embed" ProgID="Equation.DSMT4" ShapeID="_x0000_i1277" DrawAspect="Content" ObjectID="_1484265547" r:id="rId585"/>
        </w:object>
      </w:r>
      <w:r>
        <w:t xml:space="preserve"> = 46</w:t>
      </w:r>
    </w:p>
    <w:p w14:paraId="42FBE4FA" w14:textId="77777777" w:rsidR="00D274A0" w:rsidRDefault="00D274A0" w:rsidP="00D274A0">
      <w:pPr>
        <w:ind w:left="720"/>
      </w:pPr>
    </w:p>
    <w:p w14:paraId="548C1273" w14:textId="3BC4347F" w:rsidR="00D274A0" w:rsidRDefault="00D274A0" w:rsidP="00D274A0">
      <w:pPr>
        <w:ind w:left="720"/>
      </w:pPr>
      <w:r>
        <w:t xml:space="preserve">Notice how the order statistics (equivalently, the EDF) will remain the same under these resamples. Here are all possible resamples </w:t>
      </w:r>
      <w:r w:rsidR="00406B64">
        <w:t xml:space="preserve">from Higgins’ book </w:t>
      </w:r>
      <w:r>
        <w:t xml:space="preserve">where the * in the table denotes the observed.  </w:t>
      </w:r>
    </w:p>
    <w:p w14:paraId="1CACB87F" w14:textId="77777777" w:rsidR="00D274A0" w:rsidRDefault="00D274A0" w:rsidP="00D274A0"/>
    <w:p w14:paraId="292E9723" w14:textId="244583EE" w:rsidR="00D274A0" w:rsidRDefault="00D274A0" w:rsidP="00D274A0">
      <w:pPr>
        <w:jc w:val="center"/>
      </w:pPr>
      <w:r>
        <w:rPr>
          <w:noProof/>
        </w:rPr>
        <w:drawing>
          <wp:inline distT="0" distB="0" distL="0" distR="0" wp14:anchorId="6F942D3C" wp14:editId="642CC319">
            <wp:extent cx="5752465" cy="7081520"/>
            <wp:effectExtent l="0" t="0" r="635" b="5080"/>
            <wp:docPr id="58" name="Picture 58" descr="IM0021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002131_2"/>
                    <pic:cNvPicPr>
                      <a:picLocks noChangeAspect="1" noChangeArrowheads="1"/>
                    </pic:cNvPicPr>
                  </pic:nvPicPr>
                  <pic:blipFill>
                    <a:blip r:embed="rId586">
                      <a:extLst>
                        <a:ext uri="{28A0092B-C50C-407E-A947-70E740481C1C}">
                          <a14:useLocalDpi xmlns:a14="http://schemas.microsoft.com/office/drawing/2010/main" val="0"/>
                        </a:ext>
                      </a:extLst>
                    </a:blip>
                    <a:srcRect t="4164"/>
                    <a:stretch>
                      <a:fillRect/>
                    </a:stretch>
                  </pic:blipFill>
                  <pic:spPr bwMode="auto">
                    <a:xfrm>
                      <a:off x="0" y="0"/>
                      <a:ext cx="5752465" cy="7081520"/>
                    </a:xfrm>
                    <a:prstGeom prst="rect">
                      <a:avLst/>
                    </a:prstGeom>
                    <a:noFill/>
                    <a:ln>
                      <a:noFill/>
                    </a:ln>
                  </pic:spPr>
                </pic:pic>
              </a:graphicData>
            </a:graphic>
          </wp:inline>
        </w:drawing>
      </w:r>
    </w:p>
    <w:p w14:paraId="7B68D9A0" w14:textId="77777777" w:rsidR="00D274A0" w:rsidRDefault="00D274A0" w:rsidP="00D274A0"/>
    <w:p w14:paraId="008D5BE2" w14:textId="4991E914" w:rsidR="00406B64" w:rsidRDefault="00D274A0" w:rsidP="00D274A0">
      <w:pPr>
        <w:ind w:left="720"/>
      </w:pPr>
      <w:r>
        <w:t xml:space="preserve">Notice the observed </w:t>
      </w:r>
      <w:r w:rsidRPr="00E06E55">
        <w:rPr>
          <w:position w:val="-14"/>
        </w:rPr>
        <w:object w:dxaOrig="1700" w:dyaOrig="499" w14:anchorId="22984BD6">
          <v:shape id="_x0000_i1278" type="#_x0000_t75" style="width:85.5pt;height:25pt" o:ole="">
            <v:imagedata r:id="rId587" o:title=""/>
          </v:shape>
          <o:OLEObject Type="Embed" ProgID="Equation.DSMT4" ShapeID="_x0000_i1278" DrawAspect="Content" ObjectID="_1484265548" r:id="rId588"/>
        </w:object>
      </w:r>
      <w:r>
        <w:t xml:space="preserve"> = 16.2 which is the 4</w:t>
      </w:r>
      <w:r>
        <w:rPr>
          <w:vertAlign w:val="superscript"/>
        </w:rPr>
        <w:t>th</w:t>
      </w:r>
      <w:r>
        <w:t xml:space="preserve"> most extreme from 0</w:t>
      </w:r>
      <w:r w:rsidR="00406B64">
        <w:t>. For a test of H</w:t>
      </w:r>
      <w:r w:rsidR="00406B64">
        <w:rPr>
          <w:vertAlign w:val="subscript"/>
        </w:rPr>
        <w:t>0</w:t>
      </w:r>
      <w:r w:rsidR="00406B64">
        <w:t xml:space="preserve">: </w:t>
      </w:r>
      <w:r w:rsidR="00406B64">
        <w:sym w:font="Symbol" w:char="F06D"/>
      </w:r>
      <w:r w:rsidR="00406B64">
        <w:rPr>
          <w:vertAlign w:val="subscript"/>
        </w:rPr>
        <w:t>1</w:t>
      </w:r>
      <w:r w:rsidR="00406B64">
        <w:t xml:space="preserve"> - </w:t>
      </w:r>
      <w:r w:rsidR="00406B64">
        <w:sym w:font="Symbol" w:char="F06D"/>
      </w:r>
      <w:r w:rsidR="00406B64">
        <w:rPr>
          <w:vertAlign w:val="subscript"/>
        </w:rPr>
        <w:t>2</w:t>
      </w:r>
      <w:r w:rsidR="00406B64">
        <w:t xml:space="preserve"> = 0 vs. H</w:t>
      </w:r>
      <w:r w:rsidR="00406B64">
        <w:rPr>
          <w:vertAlign w:val="subscript"/>
        </w:rPr>
        <w:t>a</w:t>
      </w:r>
      <w:r w:rsidR="00406B64">
        <w:t xml:space="preserve">: </w:t>
      </w:r>
      <w:r w:rsidR="00406B64">
        <w:sym w:font="Symbol" w:char="F06D"/>
      </w:r>
      <w:r w:rsidR="00406B64">
        <w:rPr>
          <w:vertAlign w:val="subscript"/>
        </w:rPr>
        <w:t>1</w:t>
      </w:r>
      <w:r w:rsidR="00406B64">
        <w:t xml:space="preserve"> - </w:t>
      </w:r>
      <w:r w:rsidR="00406B64">
        <w:sym w:font="Symbol" w:char="F06D"/>
      </w:r>
      <w:r w:rsidR="00406B64">
        <w:rPr>
          <w:vertAlign w:val="subscript"/>
        </w:rPr>
        <w:t>2</w:t>
      </w:r>
      <w:r w:rsidR="00406B64">
        <w:t xml:space="preserve"> </w:t>
      </w:r>
      <w:r w:rsidR="00406B64">
        <w:sym w:font="Symbol" w:char="F0B9"/>
      </w:r>
      <w:r w:rsidR="00406B64">
        <w:t xml:space="preserve"> 0, the p-value can be calculated a few different </w:t>
      </w:r>
      <w:r w:rsidR="00406B64">
        <w:lastRenderedPageBreak/>
        <w:t xml:space="preserve">ways. First, in terms of extremeness relative </w:t>
      </w:r>
      <w:r w:rsidR="0067497E">
        <w:t xml:space="preserve">to </w:t>
      </w:r>
      <w:r w:rsidR="00406B64">
        <w:t xml:space="preserve">the </w:t>
      </w:r>
      <w:r w:rsidR="0067497E">
        <w:t xml:space="preserve">exact </w:t>
      </w:r>
      <w:r w:rsidR="00406B64">
        <w:t xml:space="preserve">permutation distribution, the p-value is 4/35 = 0.1143. Even though a subset of R resamples </w:t>
      </w:r>
      <w:r w:rsidR="0067497E">
        <w:t>was</w:t>
      </w:r>
      <w:r w:rsidR="00406B64">
        <w:t xml:space="preserve"> not taken, </w:t>
      </w:r>
      <w:r w:rsidR="0067497E">
        <w:t>some individuals</w:t>
      </w:r>
      <w:r w:rsidR="00406B64">
        <w:t xml:space="preserve"> may calculate the p-value as </w:t>
      </w:r>
    </w:p>
    <w:p w14:paraId="13355129" w14:textId="77777777" w:rsidR="00406B64" w:rsidRDefault="00406B64" w:rsidP="00D274A0">
      <w:pPr>
        <w:ind w:left="720"/>
      </w:pPr>
    </w:p>
    <w:p w14:paraId="7F774584" w14:textId="2C8EB451" w:rsidR="00406B64" w:rsidRDefault="00DC6767" w:rsidP="00406B64">
      <w:pPr>
        <w:ind w:left="1440"/>
      </w:pPr>
      <w:r w:rsidRPr="00406B64">
        <w:rPr>
          <w:position w:val="-96"/>
        </w:rPr>
        <w:object w:dxaOrig="7240" w:dyaOrig="2920" w14:anchorId="6FD3D491">
          <v:shape id="_x0000_i1279" type="#_x0000_t75" style="width:361.5pt;height:145.5pt" o:ole="">
            <v:imagedata r:id="rId589" o:title=""/>
          </v:shape>
          <o:OLEObject Type="Embed" ProgID="Equation.DSMT4" ShapeID="_x0000_i1279" DrawAspect="Content" ObjectID="_1484265549" r:id="rId590"/>
        </w:object>
      </w:r>
    </w:p>
    <w:p w14:paraId="1DB2DEED" w14:textId="77777777" w:rsidR="00406B64" w:rsidRDefault="00406B64" w:rsidP="00D274A0">
      <w:pPr>
        <w:ind w:left="720"/>
      </w:pPr>
    </w:p>
    <w:p w14:paraId="6F3672E4" w14:textId="77777777" w:rsidR="00406B64" w:rsidRDefault="00406B64" w:rsidP="00D274A0">
      <w:pPr>
        <w:ind w:left="720"/>
      </w:pPr>
      <w:r>
        <w:t xml:space="preserve">or </w:t>
      </w:r>
    </w:p>
    <w:p w14:paraId="0BB31A25" w14:textId="77777777" w:rsidR="00406B64" w:rsidRDefault="00406B64" w:rsidP="00D274A0">
      <w:pPr>
        <w:ind w:left="720"/>
      </w:pPr>
    </w:p>
    <w:p w14:paraId="70FEB389" w14:textId="6218F444" w:rsidR="00406B64" w:rsidRDefault="00406B64" w:rsidP="00406B64">
      <w:pPr>
        <w:ind w:left="1440"/>
      </w:pPr>
      <w:r w:rsidRPr="00406B64">
        <w:rPr>
          <w:position w:val="-38"/>
        </w:rPr>
        <w:object w:dxaOrig="6520" w:dyaOrig="1120" w14:anchorId="304BAC2C">
          <v:shape id="_x0000_i1280" type="#_x0000_t75" style="width:325.5pt;height:56pt" o:ole="">
            <v:imagedata r:id="rId591" o:title=""/>
          </v:shape>
          <o:OLEObject Type="Embed" ProgID="Equation.DSMT4" ShapeID="_x0000_i1280" DrawAspect="Content" ObjectID="_1484265550" r:id="rId592"/>
        </w:object>
      </w:r>
    </w:p>
    <w:p w14:paraId="2720CD9D" w14:textId="77777777" w:rsidR="00DC6767" w:rsidRDefault="00DC6767" w:rsidP="00D274A0">
      <w:pPr>
        <w:ind w:left="720"/>
      </w:pPr>
    </w:p>
    <w:p w14:paraId="7AF8F1B2" w14:textId="1685FBFF" w:rsidR="00DC6767" w:rsidRDefault="00406B64" w:rsidP="00DC6767">
      <w:pPr>
        <w:ind w:left="720"/>
      </w:pPr>
      <w:r>
        <w:t>where R ends up being the</w:t>
      </w:r>
      <w:r w:rsidR="00DC6767">
        <w:t xml:space="preserve"> total number of possible permutations. Obviously, p-values in general can be a little different in situations where there are a small number of possible permutations or a relatively small number of distinct values </w:t>
      </w:r>
      <w:r w:rsidR="0067497E">
        <w:t>for</w:t>
      </w:r>
      <w:r w:rsidR="00DC6767">
        <w:t xml:space="preserve"> </w:t>
      </w:r>
      <w:r w:rsidR="0067497E">
        <w:t>T</w:t>
      </w:r>
      <w:r w:rsidR="00DC6767">
        <w:rPr>
          <w:vertAlign w:val="superscript"/>
        </w:rPr>
        <w:sym w:font="Symbol" w:char="F02A"/>
      </w:r>
      <w:r w:rsidR="00DC6767">
        <w:t xml:space="preserve">. </w:t>
      </w:r>
    </w:p>
    <w:p w14:paraId="5E49779B" w14:textId="77777777" w:rsidR="00DC6767" w:rsidRDefault="00DC6767" w:rsidP="00DC6767">
      <w:pPr>
        <w:ind w:left="720"/>
      </w:pPr>
    </w:p>
    <w:p w14:paraId="706885FC" w14:textId="3C8FAA33" w:rsidR="00D274A0" w:rsidRDefault="00DC6767" w:rsidP="00DC6767">
      <w:pPr>
        <w:ind w:left="720"/>
      </w:pPr>
      <w:r>
        <w:t>U</w:t>
      </w:r>
      <w:r w:rsidR="00D274A0">
        <w:t>sing a hypothesis test of H</w:t>
      </w:r>
      <w:r w:rsidR="00D274A0">
        <w:rPr>
          <w:vertAlign w:val="subscript"/>
        </w:rPr>
        <w:t>0</w:t>
      </w:r>
      <w:r w:rsidR="00D274A0">
        <w:t xml:space="preserve">: </w:t>
      </w:r>
      <w:r w:rsidR="00D274A0">
        <w:sym w:font="Symbol" w:char="F06D"/>
      </w:r>
      <w:r w:rsidR="00D274A0">
        <w:rPr>
          <w:vertAlign w:val="subscript"/>
        </w:rPr>
        <w:t>1</w:t>
      </w:r>
      <w:r w:rsidR="00D274A0">
        <w:t xml:space="preserve"> - </w:t>
      </w:r>
      <w:r w:rsidR="00D274A0">
        <w:sym w:font="Symbol" w:char="F06D"/>
      </w:r>
      <w:r w:rsidR="00D274A0">
        <w:rPr>
          <w:vertAlign w:val="subscript"/>
        </w:rPr>
        <w:t>2</w:t>
      </w:r>
      <w:r w:rsidR="00D274A0">
        <w:t xml:space="preserve"> ≤ 0 vs. H</w:t>
      </w:r>
      <w:r w:rsidR="00D274A0">
        <w:rPr>
          <w:vertAlign w:val="subscript"/>
        </w:rPr>
        <w:t>a</w:t>
      </w:r>
      <w:r w:rsidR="00D274A0">
        <w:t xml:space="preserve">: </w:t>
      </w:r>
      <w:r w:rsidR="00D274A0">
        <w:sym w:font="Symbol" w:char="F06D"/>
      </w:r>
      <w:r w:rsidR="00D274A0">
        <w:rPr>
          <w:vertAlign w:val="subscript"/>
        </w:rPr>
        <w:t>1</w:t>
      </w:r>
      <w:r w:rsidR="00D274A0">
        <w:t xml:space="preserve"> - </w:t>
      </w:r>
      <w:r w:rsidR="00D274A0">
        <w:sym w:font="Symbol" w:char="F06D"/>
      </w:r>
      <w:r w:rsidR="00D274A0">
        <w:rPr>
          <w:vertAlign w:val="subscript"/>
        </w:rPr>
        <w:t>2</w:t>
      </w:r>
      <w:r w:rsidR="00D274A0">
        <w:t xml:space="preserve"> &gt; 0 (new method has higher mean), the p-value would be (1+2)/(1+35) = </w:t>
      </w:r>
      <w:r>
        <w:t xml:space="preserve">0.0833. Again, some people may use instead </w:t>
      </w:r>
      <w:r w:rsidR="00D274A0">
        <w:t>2/35 = 0.0571.</w:t>
      </w:r>
    </w:p>
    <w:p w14:paraId="74E8F9E2" w14:textId="77777777" w:rsidR="00D274A0" w:rsidRDefault="00D274A0" w:rsidP="00D274A0">
      <w:pPr>
        <w:ind w:left="720"/>
      </w:pPr>
    </w:p>
    <w:p w14:paraId="28C759E6" w14:textId="6ADDF0B4" w:rsidR="00D274A0" w:rsidRDefault="00D274A0" w:rsidP="00D274A0">
      <w:pPr>
        <w:ind w:left="720"/>
      </w:pPr>
      <w:r>
        <w:lastRenderedPageBreak/>
        <w:t xml:space="preserve">Here are the results from a regular </w:t>
      </w:r>
      <w:r w:rsidR="00DC6767">
        <w:t xml:space="preserve">two-sided </w:t>
      </w:r>
      <w:r>
        <w:t>t-test:</w:t>
      </w:r>
    </w:p>
    <w:p w14:paraId="02D09DB5" w14:textId="77777777" w:rsidR="00D274A0" w:rsidRDefault="00D274A0" w:rsidP="00D274A0"/>
    <w:p w14:paraId="183ED15E" w14:textId="77777777" w:rsidR="00D274A0" w:rsidRDefault="00D274A0" w:rsidP="00DC6767">
      <w:pPr>
        <w:pStyle w:val="R-14"/>
      </w:pPr>
      <w:r>
        <w:t xml:space="preserve">&gt; t.test(x = c(37, 49, 55, 57), y = c(23, 31, 46), </w:t>
      </w:r>
    </w:p>
    <w:p w14:paraId="3CF2C7DC" w14:textId="77777777" w:rsidR="00D274A0" w:rsidRDefault="00D274A0" w:rsidP="00DC6767">
      <w:pPr>
        <w:pStyle w:val="R-14"/>
      </w:pPr>
      <w:r>
        <w:t xml:space="preserve">    </w:t>
      </w:r>
      <w:r w:rsidRPr="00F80153">
        <w:rPr>
          <w:highlight w:val="yellow"/>
        </w:rPr>
        <w:t>var.equal = TRUE</w:t>
      </w:r>
      <w:r>
        <w:t>, conf.level = 0.95)</w:t>
      </w:r>
    </w:p>
    <w:p w14:paraId="48EA230E" w14:textId="77777777" w:rsidR="00D274A0" w:rsidRDefault="00D274A0" w:rsidP="00DC6767">
      <w:pPr>
        <w:pStyle w:val="R-14"/>
      </w:pPr>
    </w:p>
    <w:p w14:paraId="594FABA6" w14:textId="77777777" w:rsidR="00D274A0" w:rsidRDefault="00D274A0" w:rsidP="00DC6767">
      <w:pPr>
        <w:pStyle w:val="R-14"/>
      </w:pPr>
      <w:r>
        <w:t xml:space="preserve">        Two Sample t-test</w:t>
      </w:r>
    </w:p>
    <w:p w14:paraId="6078D7CB" w14:textId="77777777" w:rsidR="00D274A0" w:rsidRDefault="00D274A0" w:rsidP="00DC6767">
      <w:pPr>
        <w:pStyle w:val="R-14"/>
      </w:pPr>
    </w:p>
    <w:p w14:paraId="16FB7472" w14:textId="77777777" w:rsidR="00D274A0" w:rsidRDefault="00D274A0" w:rsidP="00DC6767">
      <w:pPr>
        <w:pStyle w:val="R-14"/>
      </w:pPr>
      <w:r>
        <w:t xml:space="preserve">data:  c(37, 49, 55, 57) and c(23, 31, 46) </w:t>
      </w:r>
    </w:p>
    <w:p w14:paraId="47AEE9E4" w14:textId="77777777" w:rsidR="00D274A0" w:rsidRDefault="00D274A0" w:rsidP="00DC6767">
      <w:pPr>
        <w:pStyle w:val="R-14"/>
      </w:pPr>
      <w:r>
        <w:t>t = 2.0843, df = 5, p-value = 0.09156</w:t>
      </w:r>
    </w:p>
    <w:p w14:paraId="1C4FBDAD" w14:textId="77777777" w:rsidR="00D274A0" w:rsidRDefault="00D274A0" w:rsidP="00DC6767">
      <w:pPr>
        <w:pStyle w:val="R-14"/>
      </w:pPr>
      <w:r>
        <w:t xml:space="preserve">alternative hypothesis: true difference in means is not equal to 0 </w:t>
      </w:r>
    </w:p>
    <w:p w14:paraId="3A2C5443" w14:textId="77777777" w:rsidR="00D274A0" w:rsidRDefault="00D274A0" w:rsidP="00DC6767">
      <w:pPr>
        <w:pStyle w:val="R-14"/>
      </w:pPr>
      <w:r>
        <w:t>95 percent confidence interval:</w:t>
      </w:r>
    </w:p>
    <w:p w14:paraId="51A973F1" w14:textId="77777777" w:rsidR="00D274A0" w:rsidRDefault="00D274A0" w:rsidP="00DC6767">
      <w:pPr>
        <w:pStyle w:val="R-14"/>
      </w:pPr>
      <w:r>
        <w:t xml:space="preserve"> -3.77169 36.10502 </w:t>
      </w:r>
    </w:p>
    <w:p w14:paraId="6CD1CA14" w14:textId="77777777" w:rsidR="00D274A0" w:rsidRDefault="00D274A0" w:rsidP="00DC6767">
      <w:pPr>
        <w:pStyle w:val="R-14"/>
      </w:pPr>
      <w:r>
        <w:t>sample estimates:</w:t>
      </w:r>
    </w:p>
    <w:p w14:paraId="47423FD3" w14:textId="77777777" w:rsidR="00D274A0" w:rsidRDefault="00D274A0" w:rsidP="00DC6767">
      <w:pPr>
        <w:pStyle w:val="R-14"/>
      </w:pPr>
      <w:r>
        <w:t xml:space="preserve">mean of x mean of y </w:t>
      </w:r>
    </w:p>
    <w:p w14:paraId="5397647B" w14:textId="77777777" w:rsidR="00D274A0" w:rsidRDefault="00D274A0" w:rsidP="00DC6767">
      <w:pPr>
        <w:pStyle w:val="R-14"/>
      </w:pPr>
      <w:r>
        <w:t xml:space="preserve"> 49.50000  33.33333 </w:t>
      </w:r>
    </w:p>
    <w:p w14:paraId="71F6B2EC" w14:textId="77777777" w:rsidR="00D274A0" w:rsidRDefault="00D274A0" w:rsidP="00DC6767">
      <w:pPr>
        <w:pStyle w:val="R-14"/>
      </w:pPr>
    </w:p>
    <w:p w14:paraId="203B0BAF" w14:textId="77777777" w:rsidR="00D274A0" w:rsidRDefault="00D274A0" w:rsidP="00DC6767">
      <w:pPr>
        <w:pStyle w:val="R-14"/>
      </w:pPr>
    </w:p>
    <w:p w14:paraId="143C0D79" w14:textId="77777777" w:rsidR="00D274A0" w:rsidRDefault="00D274A0" w:rsidP="00DC6767">
      <w:pPr>
        <w:pStyle w:val="R-14"/>
      </w:pPr>
      <w:r>
        <w:t xml:space="preserve">&gt; t.test(x = c(37, 49, 55, 57), y = c(23, 31, 46), </w:t>
      </w:r>
    </w:p>
    <w:p w14:paraId="5EDD86B7" w14:textId="77777777" w:rsidR="00D274A0" w:rsidRDefault="00D274A0" w:rsidP="00DC6767">
      <w:pPr>
        <w:pStyle w:val="R-14"/>
      </w:pPr>
      <w:r>
        <w:t xml:space="preserve">    </w:t>
      </w:r>
      <w:r w:rsidRPr="00F80153">
        <w:rPr>
          <w:highlight w:val="yellow"/>
        </w:rPr>
        <w:t>var.equal = FALSE</w:t>
      </w:r>
      <w:r>
        <w:t>, conf.level = 0.95)</w:t>
      </w:r>
    </w:p>
    <w:p w14:paraId="7385F750" w14:textId="77777777" w:rsidR="00D274A0" w:rsidRDefault="00D274A0" w:rsidP="00DC6767">
      <w:pPr>
        <w:pStyle w:val="R-14"/>
      </w:pPr>
    </w:p>
    <w:p w14:paraId="756DBA49" w14:textId="77777777" w:rsidR="00D274A0" w:rsidRDefault="00D274A0" w:rsidP="00DC6767">
      <w:pPr>
        <w:pStyle w:val="R-14"/>
      </w:pPr>
      <w:r>
        <w:t xml:space="preserve">        Welch Two Sample t-test</w:t>
      </w:r>
    </w:p>
    <w:p w14:paraId="0D907709" w14:textId="77777777" w:rsidR="00D274A0" w:rsidRDefault="00D274A0" w:rsidP="00DC6767">
      <w:pPr>
        <w:pStyle w:val="R-14"/>
      </w:pPr>
    </w:p>
    <w:p w14:paraId="7A335920" w14:textId="77777777" w:rsidR="00D274A0" w:rsidRDefault="00D274A0" w:rsidP="00DC6767">
      <w:pPr>
        <w:pStyle w:val="R-14"/>
      </w:pPr>
      <w:r>
        <w:t xml:space="preserve">data:  c(37, 49, 55, 57) and c(23, 31, 46) </w:t>
      </w:r>
    </w:p>
    <w:p w14:paraId="1EEF1E0F" w14:textId="77777777" w:rsidR="00D274A0" w:rsidRDefault="00D274A0" w:rsidP="00DC6767">
      <w:pPr>
        <w:pStyle w:val="R-14"/>
      </w:pPr>
      <w:r>
        <w:t>t = 1.9946, df = 3.691, p-value = 0.1227</w:t>
      </w:r>
    </w:p>
    <w:p w14:paraId="5660DB9F" w14:textId="77777777" w:rsidR="00D274A0" w:rsidRDefault="00D274A0" w:rsidP="00DC6767">
      <w:pPr>
        <w:pStyle w:val="R-14"/>
      </w:pPr>
      <w:r>
        <w:t xml:space="preserve">alternative hypothesis: true difference in means is not equal to 0 </w:t>
      </w:r>
    </w:p>
    <w:p w14:paraId="5CD6491D" w14:textId="77777777" w:rsidR="00D274A0" w:rsidRDefault="00D274A0" w:rsidP="00DC6767">
      <w:pPr>
        <w:pStyle w:val="R-14"/>
      </w:pPr>
      <w:r>
        <w:t>95 percent confidence interval:</w:t>
      </w:r>
    </w:p>
    <w:p w14:paraId="23BFBC06" w14:textId="77777777" w:rsidR="00D274A0" w:rsidRDefault="00D274A0" w:rsidP="00DC6767">
      <w:pPr>
        <w:pStyle w:val="R-14"/>
      </w:pPr>
      <w:r>
        <w:t xml:space="preserve"> -7.100006 39.433340 </w:t>
      </w:r>
    </w:p>
    <w:p w14:paraId="0D9CE788" w14:textId="77777777" w:rsidR="00D274A0" w:rsidRDefault="00D274A0" w:rsidP="00DC6767">
      <w:pPr>
        <w:pStyle w:val="R-14"/>
      </w:pPr>
      <w:r>
        <w:t>sample estimates:</w:t>
      </w:r>
    </w:p>
    <w:p w14:paraId="576B0C78" w14:textId="77777777" w:rsidR="00D274A0" w:rsidRDefault="00D274A0" w:rsidP="00DC6767">
      <w:pPr>
        <w:pStyle w:val="R-14"/>
      </w:pPr>
      <w:r>
        <w:t xml:space="preserve">mean of x mean of y </w:t>
      </w:r>
    </w:p>
    <w:p w14:paraId="40CA3D0C" w14:textId="77777777" w:rsidR="00D274A0" w:rsidRDefault="00D274A0" w:rsidP="00DC6767">
      <w:pPr>
        <w:pStyle w:val="R-14"/>
      </w:pPr>
      <w:r>
        <w:t xml:space="preserve"> 49.50000  33.33333 </w:t>
      </w:r>
    </w:p>
    <w:p w14:paraId="2994CCF4" w14:textId="77777777" w:rsidR="00D274A0" w:rsidRDefault="00D274A0" w:rsidP="00D274A0"/>
    <w:p w14:paraId="4826EBF0" w14:textId="711EB5D7" w:rsidR="00DC6767" w:rsidRDefault="00DC6767" w:rsidP="00DC6767">
      <w:pPr>
        <w:ind w:left="720"/>
      </w:pPr>
      <w:r>
        <w:t>Using a hypothesis test of H</w:t>
      </w:r>
      <w:r>
        <w:rPr>
          <w:vertAlign w:val="subscript"/>
        </w:rPr>
        <w:t>0</w:t>
      </w:r>
      <w:r>
        <w:t xml:space="preserve">: </w:t>
      </w:r>
      <w:r>
        <w:sym w:font="Symbol" w:char="F06D"/>
      </w:r>
      <w:r>
        <w:rPr>
          <w:vertAlign w:val="subscript"/>
        </w:rPr>
        <w:t>1</w:t>
      </w:r>
      <w:r>
        <w:t xml:space="preserve"> - </w:t>
      </w:r>
      <w:r>
        <w:sym w:font="Symbol" w:char="F06D"/>
      </w:r>
      <w:r>
        <w:rPr>
          <w:vertAlign w:val="subscript"/>
        </w:rPr>
        <w:t>2</w:t>
      </w:r>
      <w:r>
        <w:t xml:space="preserve"> ≤ 0 vs. H</w:t>
      </w:r>
      <w:r>
        <w:rPr>
          <w:vertAlign w:val="subscript"/>
        </w:rPr>
        <w:t>a</w:t>
      </w:r>
      <w:r>
        <w:t xml:space="preserve">: </w:t>
      </w:r>
      <w:r>
        <w:sym w:font="Symbol" w:char="F06D"/>
      </w:r>
      <w:r>
        <w:rPr>
          <w:vertAlign w:val="subscript"/>
        </w:rPr>
        <w:t>1</w:t>
      </w:r>
      <w:r>
        <w:t xml:space="preserve"> - </w:t>
      </w:r>
      <w:r>
        <w:sym w:font="Symbol" w:char="F06D"/>
      </w:r>
      <w:r>
        <w:rPr>
          <w:vertAlign w:val="subscript"/>
        </w:rPr>
        <w:t>2</w:t>
      </w:r>
      <w:r>
        <w:t xml:space="preserve"> &gt; 0, the t-test p-value is </w:t>
      </w:r>
      <w:r w:rsidRPr="005B775B">
        <w:t>0.04578</w:t>
      </w:r>
      <w:r>
        <w:t xml:space="preserve"> (different variances) and </w:t>
      </w:r>
      <w:r w:rsidRPr="005B775B">
        <w:t>0.06136</w:t>
      </w:r>
      <w:r>
        <w:t xml:space="preserve"> (equal variances). One can use the </w:t>
      </w:r>
      <w:r w:rsidRPr="00DC6767">
        <w:rPr>
          <w:rFonts w:ascii="Courier New" w:hAnsi="Courier New" w:cs="Courier New"/>
        </w:rPr>
        <w:t xml:space="preserve">alternative = “greater” </w:t>
      </w:r>
      <w:r>
        <w:t xml:space="preserve">option in </w:t>
      </w:r>
      <w:r w:rsidRPr="00DC6767">
        <w:rPr>
          <w:rFonts w:ascii="Courier New" w:hAnsi="Courier New" w:cs="Courier New"/>
        </w:rPr>
        <w:t>t.test()</w:t>
      </w:r>
      <w:r>
        <w:t xml:space="preserve"> to produce this result.  </w:t>
      </w:r>
    </w:p>
    <w:p w14:paraId="7A4BC73A" w14:textId="77777777" w:rsidR="00DC6767" w:rsidRDefault="00DC6767" w:rsidP="00D274A0"/>
    <w:p w14:paraId="4C876D14" w14:textId="6B1DE77D" w:rsidR="00D274A0" w:rsidRDefault="0067497E" w:rsidP="00D274A0">
      <w:pPr>
        <w:ind w:left="720"/>
      </w:pPr>
      <w:r>
        <w:rPr>
          <w:u w:val="single"/>
        </w:rPr>
        <w:t>Comments</w:t>
      </w:r>
      <w:r w:rsidR="00D274A0">
        <w:t>:</w:t>
      </w:r>
    </w:p>
    <w:p w14:paraId="048CBFA2" w14:textId="77777777" w:rsidR="00DC6767" w:rsidRDefault="00DC6767" w:rsidP="000B5A5A">
      <w:pPr>
        <w:numPr>
          <w:ilvl w:val="0"/>
          <w:numId w:val="23"/>
        </w:numPr>
      </w:pPr>
      <w:r>
        <w:t>Notice how simple the idea behind permutation tests is and how it provides similar results to the usual t-test based on normality for this example!</w:t>
      </w:r>
    </w:p>
    <w:p w14:paraId="300CB984" w14:textId="11AEB246" w:rsidR="00D274A0" w:rsidRDefault="00D274A0" w:rsidP="000B5A5A">
      <w:pPr>
        <w:numPr>
          <w:ilvl w:val="0"/>
          <w:numId w:val="23"/>
        </w:numPr>
      </w:pPr>
      <w:r>
        <w:t xml:space="preserve">Again, the sufficient statistic that is being condition upon is the combined ordering of the data values (order statistics or equivalently the common EDF for both samples). </w:t>
      </w:r>
      <w:r w:rsidR="00DC6767">
        <w:t>T</w:t>
      </w:r>
      <w:r>
        <w:t xml:space="preserve">he order statistics do not change from resample to resample. In a similar bootstrap setting, resampling would be done with replacement. The order statistics from a bootstrap resample would not necessarily be the same as those observed because one may get the same observed value to appear &gt;1 or 0 times in a resample.   </w:t>
      </w:r>
    </w:p>
    <w:p w14:paraId="6FF77B07" w14:textId="17B5124E" w:rsidR="00D274A0" w:rsidRDefault="00D274A0" w:rsidP="000B5A5A">
      <w:pPr>
        <w:numPr>
          <w:ilvl w:val="0"/>
          <w:numId w:val="23"/>
        </w:numPr>
      </w:pPr>
      <w:r>
        <w:t xml:space="preserve">More robust versions of the test statistic can also be used. For example, one could use the difference of the medians or the trimmed means. Also, one could replace the observations with their ranks (ranked as coming from one population) and examine the difference in mean ranks. This is what the Wilcoxon rank-sum test does.  </w:t>
      </w:r>
    </w:p>
    <w:p w14:paraId="6EDFD166" w14:textId="77777777" w:rsidR="00D274A0" w:rsidRDefault="00D274A0" w:rsidP="00C339CA"/>
    <w:p w14:paraId="1B711BE3" w14:textId="77777777" w:rsidR="00D274A0" w:rsidRDefault="00D274A0" w:rsidP="00C339CA"/>
    <w:p w14:paraId="5D47813F" w14:textId="3B6FABD2" w:rsidR="00D274A0" w:rsidRDefault="00D274A0" w:rsidP="00D274A0">
      <w:r w:rsidRPr="001E6BA1">
        <w:rPr>
          <w:u w:val="single"/>
        </w:rPr>
        <w:t>Question</w:t>
      </w:r>
      <w:r>
        <w:t>: Suppose you had one sample from a single population. With this sample, you would like to test H</w:t>
      </w:r>
      <w:r>
        <w:rPr>
          <w:vertAlign w:val="subscript"/>
        </w:rPr>
        <w:t>0</w:t>
      </w:r>
      <w:r>
        <w:t xml:space="preserve">: </w:t>
      </w:r>
      <w:r>
        <w:sym w:font="Symbol" w:char="F06D"/>
      </w:r>
      <w:r>
        <w:t xml:space="preserve"> = </w:t>
      </w:r>
      <w:r>
        <w:sym w:font="Symbol" w:char="F06D"/>
      </w:r>
      <w:r>
        <w:rPr>
          <w:vertAlign w:val="subscript"/>
        </w:rPr>
        <w:t>0</w:t>
      </w:r>
      <w:r>
        <w:t xml:space="preserve"> vs. H</w:t>
      </w:r>
      <w:r>
        <w:rPr>
          <w:vertAlign w:val="subscript"/>
        </w:rPr>
        <w:t>a</w:t>
      </w:r>
      <w:r>
        <w:t xml:space="preserve">: </w:t>
      </w:r>
      <w:r>
        <w:sym w:font="Symbol" w:char="F06D"/>
      </w:r>
      <w:r>
        <w:rPr>
          <w:vertAlign w:val="subscript"/>
        </w:rPr>
        <w:t>0</w:t>
      </w:r>
      <w:r>
        <w:t xml:space="preserve"> </w:t>
      </w:r>
      <w:r>
        <w:sym w:font="Symbol" w:char="F0B9"/>
      </w:r>
      <w:r>
        <w:t xml:space="preserve"> 0 for some constant </w:t>
      </w:r>
      <w:r>
        <w:sym w:font="Symbol" w:char="F06D"/>
      </w:r>
      <w:r>
        <w:rPr>
          <w:vertAlign w:val="subscript"/>
        </w:rPr>
        <w:t>0</w:t>
      </w:r>
      <w:r>
        <w:t xml:space="preserve">. </w:t>
      </w:r>
      <w:commentRangeStart w:id="20"/>
      <w:r>
        <w:t>How could you do this with a permutation test?</w:t>
      </w:r>
      <w:commentRangeEnd w:id="20"/>
      <w:r>
        <w:rPr>
          <w:rStyle w:val="CommentReference"/>
        </w:rPr>
        <w:commentReference w:id="20"/>
      </w:r>
      <w:r>
        <w:t xml:space="preserve">  </w:t>
      </w:r>
    </w:p>
    <w:p w14:paraId="50B43B39" w14:textId="77777777" w:rsidR="005C0496" w:rsidRDefault="005C0496" w:rsidP="00D274A0"/>
    <w:p w14:paraId="50FB4F91" w14:textId="77777777" w:rsidR="00417709" w:rsidRDefault="00417709" w:rsidP="00417709">
      <w:pPr>
        <w:ind w:left="720"/>
      </w:pPr>
    </w:p>
    <w:p w14:paraId="27974CC6" w14:textId="77777777" w:rsidR="00417709" w:rsidRDefault="00417709" w:rsidP="00417709">
      <w:r w:rsidRPr="00120120">
        <w:rPr>
          <w:u w:val="single"/>
        </w:rPr>
        <w:t>Example</w:t>
      </w:r>
      <w:r w:rsidRPr="00EF0073">
        <w:t xml:space="preserve">: </w:t>
      </w:r>
      <w:r>
        <w:t>Larry Bird (bird.R)</w:t>
      </w:r>
    </w:p>
    <w:p w14:paraId="44DA0467" w14:textId="77777777" w:rsidR="00417709" w:rsidRDefault="00417709" w:rsidP="00417709">
      <w:pPr>
        <w:ind w:left="720"/>
      </w:pPr>
    </w:p>
    <w:p w14:paraId="2A65F0B2" w14:textId="44E77343" w:rsidR="00427E3A" w:rsidRDefault="00DA7EF1" w:rsidP="00A51FE2">
      <w:pPr>
        <w:ind w:left="720"/>
      </w:pPr>
      <w:r>
        <w:t>The marginal counts for the rows and columns are the sufficient statistics under H</w:t>
      </w:r>
      <w:r>
        <w:rPr>
          <w:vertAlign w:val="subscript"/>
        </w:rPr>
        <w:t>0</w:t>
      </w:r>
      <w:r>
        <w:t xml:space="preserve"> because this is all one would need to recreate the contingency table (</w:t>
      </w:r>
      <w:r w:rsidRPr="00E06E55">
        <w:rPr>
          <w:position w:val="-14"/>
        </w:rPr>
        <w:object w:dxaOrig="380" w:dyaOrig="499" w14:anchorId="3AD27461">
          <v:shape id="_x0000_i1281" type="#_x0000_t75" style="width:18.5pt;height:24.5pt" o:ole="">
            <v:imagedata r:id="rId498" o:title=""/>
          </v:shape>
          <o:OLEObject Type="Embed" ProgID="Equation.DSMT4" ShapeID="_x0000_i1281" DrawAspect="Content" ObjectID="_1484265551" r:id="rId593"/>
        </w:object>
      </w:r>
      <w:r>
        <w:t xml:space="preserve"> = n</w:t>
      </w:r>
      <w:r w:rsidRPr="007A74D0">
        <w:rPr>
          <w:vertAlign w:val="subscript"/>
        </w:rPr>
        <w:t>i+</w:t>
      </w:r>
      <w:r>
        <w:t>n</w:t>
      </w:r>
      <w:r w:rsidRPr="007A74D0">
        <w:rPr>
          <w:vertAlign w:val="subscript"/>
        </w:rPr>
        <w:t>+</w:t>
      </w:r>
      <w:r>
        <w:rPr>
          <w:vertAlign w:val="subscript"/>
        </w:rPr>
        <w:t>j</w:t>
      </w:r>
      <w:r>
        <w:t>/n). Therefore, n</w:t>
      </w:r>
      <w:r>
        <w:rPr>
          <w:vertAlign w:val="subscript"/>
        </w:rPr>
        <w:t>i+</w:t>
      </w:r>
      <w:r>
        <w:t xml:space="preserve"> and n</w:t>
      </w:r>
      <w:r>
        <w:rPr>
          <w:vertAlign w:val="subscript"/>
        </w:rPr>
        <w:t>+j</w:t>
      </w:r>
      <w:r>
        <w:t xml:space="preserve"> need to remain fixed for the permutations. </w:t>
      </w:r>
    </w:p>
    <w:p w14:paraId="04F896F8" w14:textId="77777777" w:rsidR="00DA7EF1" w:rsidRDefault="00DA7EF1" w:rsidP="00A51FE2">
      <w:pPr>
        <w:ind w:left="720"/>
      </w:pPr>
    </w:p>
    <w:p w14:paraId="56B4CF4F" w14:textId="5C88BE47" w:rsidR="00D274A0" w:rsidRDefault="00D274A0" w:rsidP="00A51FE2">
      <w:pPr>
        <w:ind w:left="720"/>
      </w:pPr>
      <w:commentRangeStart w:id="21"/>
      <w:r w:rsidRPr="00487858">
        <w:t xml:space="preserve">How </w:t>
      </w:r>
      <w:r>
        <w:t>should the resamples be taken for the p</w:t>
      </w:r>
      <w:r w:rsidRPr="00487858">
        <w:t>ermutation test</w:t>
      </w:r>
      <w:r>
        <w:t>?</w:t>
      </w:r>
      <w:commentRangeEnd w:id="21"/>
      <w:r>
        <w:rPr>
          <w:rStyle w:val="CommentReference"/>
        </w:rPr>
        <w:commentReference w:id="21"/>
      </w:r>
      <w:r w:rsidR="00A51FE2">
        <w:t xml:space="preserve"> This is done as follows: </w:t>
      </w:r>
      <w:r>
        <w:t xml:space="preserve"> </w:t>
      </w:r>
    </w:p>
    <w:p w14:paraId="43352088" w14:textId="682DE9C7" w:rsidR="00A51FE2" w:rsidRDefault="00A51FE2" w:rsidP="000B5A5A">
      <w:pPr>
        <w:pStyle w:val="ListParagraph"/>
        <w:numPr>
          <w:ilvl w:val="0"/>
          <w:numId w:val="25"/>
        </w:numPr>
      </w:pPr>
      <w:r>
        <w:t xml:space="preserve">Put the data into its raw form. </w:t>
      </w:r>
    </w:p>
    <w:p w14:paraId="402B3987" w14:textId="2F3E6B26" w:rsidR="00A51FE2" w:rsidRDefault="00A51FE2" w:rsidP="000B5A5A">
      <w:pPr>
        <w:pStyle w:val="ListParagraph"/>
        <w:numPr>
          <w:ilvl w:val="0"/>
          <w:numId w:val="25"/>
        </w:numPr>
      </w:pPr>
      <w:r>
        <w:t xml:space="preserve">Randomly permute the column observations while keeping the row observations unchanged. </w:t>
      </w:r>
    </w:p>
    <w:p w14:paraId="4197D469" w14:textId="77777777" w:rsidR="00AE2503" w:rsidRDefault="00A51FE2" w:rsidP="000B5A5A">
      <w:pPr>
        <w:pStyle w:val="ListParagraph"/>
        <w:numPr>
          <w:ilvl w:val="0"/>
          <w:numId w:val="25"/>
        </w:numPr>
      </w:pPr>
      <w:r>
        <w:t xml:space="preserve">Calculate </w:t>
      </w:r>
      <w:r w:rsidR="00AE2503" w:rsidRPr="00AE2503">
        <w:rPr>
          <w:position w:val="-4"/>
        </w:rPr>
        <w:object w:dxaOrig="520" w:dyaOrig="460" w14:anchorId="327AF955">
          <v:shape id="_x0000_i1282" type="#_x0000_t75" style="width:26pt;height:22.5pt" o:ole="">
            <v:imagedata r:id="rId594" o:title=""/>
          </v:shape>
          <o:OLEObject Type="Embed" ProgID="Equation.DSMT4" ShapeID="_x0000_i1282" DrawAspect="Content" ObjectID="_1484265552" r:id="rId595"/>
        </w:object>
      </w:r>
      <w:r>
        <w:t xml:space="preserve"> on the newly formed data. </w:t>
      </w:r>
    </w:p>
    <w:p w14:paraId="1B7AAE5C" w14:textId="77777777" w:rsidR="00AE2503" w:rsidRDefault="00AE2503" w:rsidP="000B5A5A">
      <w:pPr>
        <w:pStyle w:val="ListParagraph"/>
        <w:numPr>
          <w:ilvl w:val="0"/>
          <w:numId w:val="25"/>
        </w:numPr>
      </w:pPr>
      <w:r>
        <w:t>Repeat steps 2 and 3</w:t>
      </w:r>
      <w:r w:rsidR="00A51FE2">
        <w:t xml:space="preserve"> </w:t>
      </w:r>
      <w:r>
        <w:t>R times</w:t>
      </w:r>
      <w:r w:rsidR="00A51FE2">
        <w:t>.</w:t>
      </w:r>
    </w:p>
    <w:p w14:paraId="6496BE6D" w14:textId="77777777" w:rsidR="00AE2503" w:rsidRDefault="00A51FE2" w:rsidP="000B5A5A">
      <w:pPr>
        <w:pStyle w:val="ListParagraph"/>
        <w:numPr>
          <w:ilvl w:val="0"/>
          <w:numId w:val="25"/>
        </w:numPr>
      </w:pPr>
      <w:r>
        <w:t xml:space="preserve">Calculate the p-value as </w:t>
      </w:r>
      <w:r w:rsidR="00AE2503">
        <w:br/>
      </w:r>
    </w:p>
    <w:p w14:paraId="1C2ED31C" w14:textId="0614445A" w:rsidR="00A51FE2" w:rsidRDefault="00AE2503" w:rsidP="00AE2503">
      <w:pPr>
        <w:ind w:left="1440"/>
      </w:pPr>
      <w:r w:rsidRPr="00E06E55">
        <w:rPr>
          <w:position w:val="-36"/>
        </w:rPr>
        <w:object w:dxaOrig="3800" w:dyaOrig="1100" w14:anchorId="0755BE20">
          <v:shape id="_x0000_i1283" type="#_x0000_t75" style="width:190pt;height:55.5pt" o:ole="">
            <v:imagedata r:id="rId596" o:title=""/>
          </v:shape>
          <o:OLEObject Type="Embed" ProgID="Equation.DSMT4" ShapeID="_x0000_i1283" DrawAspect="Content" ObjectID="_1484265553" r:id="rId597"/>
        </w:object>
      </w:r>
    </w:p>
    <w:p w14:paraId="4A6A36F3" w14:textId="77777777" w:rsidR="00A51FE2" w:rsidRDefault="00A51FE2" w:rsidP="00D274A0">
      <w:pPr>
        <w:ind w:left="1440"/>
      </w:pPr>
    </w:p>
    <w:p w14:paraId="579FF589" w14:textId="77777777" w:rsidR="00AE2503" w:rsidRDefault="00AE2503" w:rsidP="00AE2503">
      <w:pPr>
        <w:ind w:left="720"/>
      </w:pPr>
      <w:r w:rsidRPr="00AE2503">
        <w:rPr>
          <w:u w:val="single"/>
        </w:rPr>
        <w:t>Questions</w:t>
      </w:r>
      <w:r>
        <w:t>:</w:t>
      </w:r>
    </w:p>
    <w:p w14:paraId="1FDD845F" w14:textId="77777777" w:rsidR="00AE2503" w:rsidRDefault="00AE2503" w:rsidP="000B5A5A">
      <w:pPr>
        <w:pStyle w:val="ListParagraph"/>
        <w:numPr>
          <w:ilvl w:val="0"/>
          <w:numId w:val="26"/>
        </w:numPr>
      </w:pPr>
      <w:commentRangeStart w:id="22"/>
      <w:r>
        <w:t>Why are the n</w:t>
      </w:r>
      <w:r>
        <w:rPr>
          <w:vertAlign w:val="subscript"/>
        </w:rPr>
        <w:t>i+</w:t>
      </w:r>
      <w:r>
        <w:t xml:space="preserve"> and n</w:t>
      </w:r>
      <w:r>
        <w:rPr>
          <w:vertAlign w:val="subscript"/>
        </w:rPr>
        <w:t>+j</w:t>
      </w:r>
      <w:r>
        <w:t xml:space="preserve"> the same for each resample?</w:t>
      </w:r>
      <w:commentRangeEnd w:id="22"/>
      <w:r>
        <w:rPr>
          <w:rStyle w:val="CommentReference"/>
          <w:rFonts w:eastAsiaTheme="majorEastAsia"/>
        </w:rPr>
        <w:commentReference w:id="22"/>
      </w:r>
    </w:p>
    <w:p w14:paraId="08A15A3D" w14:textId="102C05C9" w:rsidR="00A51FE2" w:rsidRDefault="00A51FE2" w:rsidP="000B5A5A">
      <w:pPr>
        <w:pStyle w:val="ListParagraph"/>
        <w:numPr>
          <w:ilvl w:val="0"/>
          <w:numId w:val="26"/>
        </w:numPr>
      </w:pPr>
      <w:r>
        <w:t xml:space="preserve">Why don’t we randomly permute the row </w:t>
      </w:r>
      <w:r w:rsidR="00AE2503">
        <w:t>observations too?</w:t>
      </w:r>
      <w:r>
        <w:t xml:space="preserve"> </w:t>
      </w:r>
    </w:p>
    <w:p w14:paraId="26EB6C1C" w14:textId="77777777" w:rsidR="00D274A0" w:rsidRDefault="00D274A0" w:rsidP="00D274A0"/>
    <w:p w14:paraId="309F2BFD" w14:textId="77777777" w:rsidR="00D274A0" w:rsidRDefault="00D274A0" w:rsidP="00D274A0">
      <w:pPr>
        <w:ind w:left="720"/>
      </w:pPr>
      <w:r>
        <w:t xml:space="preserve">R calculations using the </w:t>
      </w:r>
      <w:r w:rsidRPr="00DA7EF1">
        <w:rPr>
          <w:rFonts w:ascii="Courier New" w:hAnsi="Courier New" w:cs="Courier New"/>
        </w:rPr>
        <w:t>boot()</w:t>
      </w:r>
      <w:r>
        <w:t xml:space="preserve"> function:</w:t>
      </w:r>
    </w:p>
    <w:p w14:paraId="65675D21" w14:textId="77777777" w:rsidR="00D274A0" w:rsidRDefault="00D274A0" w:rsidP="00D274A0"/>
    <w:p w14:paraId="017F5201" w14:textId="13170FFA" w:rsidR="0079331B" w:rsidRDefault="0079331B" w:rsidP="0079331B">
      <w:pPr>
        <w:pStyle w:val="R-14"/>
      </w:pPr>
      <w:r>
        <w:t>&gt; x.sq &lt;- function(data, i, row.var) {</w:t>
      </w:r>
    </w:p>
    <w:p w14:paraId="0C79B24E" w14:textId="2655F4C5" w:rsidR="0079331B" w:rsidRDefault="0079331B" w:rsidP="0079331B">
      <w:pPr>
        <w:pStyle w:val="R-14"/>
      </w:pPr>
      <w:r>
        <w:lastRenderedPageBreak/>
        <w:t xml:space="preserve">    col.var &lt;- data[i]</w:t>
      </w:r>
    </w:p>
    <w:p w14:paraId="1E1EC516" w14:textId="77777777" w:rsidR="0079331B" w:rsidRDefault="0079331B" w:rsidP="0079331B">
      <w:pPr>
        <w:pStyle w:val="R-14"/>
      </w:pPr>
      <w:r>
        <w:t xml:space="preserve">    chisq.test(x = row.var, y = col.var, correct = </w:t>
      </w:r>
    </w:p>
    <w:p w14:paraId="33BA07D2" w14:textId="29BDED9E" w:rsidR="0079331B" w:rsidRDefault="0079331B" w:rsidP="0079331B">
      <w:pPr>
        <w:pStyle w:val="R-14"/>
      </w:pPr>
      <w:r>
        <w:t xml:space="preserve">      FALSE)$statistic</w:t>
      </w:r>
    </w:p>
    <w:p w14:paraId="02CACC16" w14:textId="346EB67B" w:rsidR="0079331B" w:rsidRDefault="0079331B" w:rsidP="0079331B">
      <w:pPr>
        <w:pStyle w:val="R-14"/>
      </w:pPr>
      <w:r>
        <w:t xml:space="preserve">  }</w:t>
      </w:r>
    </w:p>
    <w:p w14:paraId="39041A15" w14:textId="77777777" w:rsidR="0079331B" w:rsidRDefault="0079331B" w:rsidP="0079331B">
      <w:pPr>
        <w:pStyle w:val="R-14"/>
      </w:pPr>
    </w:p>
    <w:p w14:paraId="3BB2E08B" w14:textId="77777777" w:rsidR="0079331B" w:rsidRDefault="0079331B" w:rsidP="0079331B">
      <w:pPr>
        <w:pStyle w:val="R-14"/>
      </w:pPr>
      <w:r>
        <w:t xml:space="preserve">&gt; x.sq(data = set2[,2], i = 1:nrow(set2), row.var = </w:t>
      </w:r>
    </w:p>
    <w:p w14:paraId="6D696EA8" w14:textId="06E754CE" w:rsidR="0079331B" w:rsidRDefault="0079331B" w:rsidP="0079331B">
      <w:pPr>
        <w:pStyle w:val="R-14"/>
      </w:pPr>
      <w:r>
        <w:t xml:space="preserve">    set2[,1])</w:t>
      </w:r>
    </w:p>
    <w:p w14:paraId="00C72616" w14:textId="77777777" w:rsidR="0079331B" w:rsidRDefault="0079331B" w:rsidP="0079331B">
      <w:pPr>
        <w:pStyle w:val="R-14"/>
      </w:pPr>
      <w:r>
        <w:t xml:space="preserve">X-squared </w:t>
      </w:r>
    </w:p>
    <w:p w14:paraId="730CC1A0" w14:textId="77777777" w:rsidR="0079331B" w:rsidRDefault="0079331B" w:rsidP="0079331B">
      <w:pPr>
        <w:pStyle w:val="R-14"/>
      </w:pPr>
      <w:r>
        <w:t xml:space="preserve">0.2727363 </w:t>
      </w:r>
    </w:p>
    <w:p w14:paraId="4B6D1AB3" w14:textId="77777777" w:rsidR="0079331B" w:rsidRDefault="0079331B" w:rsidP="0079331B">
      <w:pPr>
        <w:pStyle w:val="R-14"/>
      </w:pPr>
    </w:p>
    <w:p w14:paraId="33A628E8" w14:textId="500D45F4" w:rsidR="0079331B" w:rsidRDefault="0079331B" w:rsidP="0079331B">
      <w:pPr>
        <w:pStyle w:val="R-14"/>
      </w:pPr>
      <w:r>
        <w:t>&gt; set.seed(1198)</w:t>
      </w:r>
    </w:p>
    <w:p w14:paraId="086012F3" w14:textId="77777777" w:rsidR="0079331B" w:rsidRDefault="0079331B" w:rsidP="0079331B">
      <w:pPr>
        <w:pStyle w:val="R-14"/>
      </w:pPr>
      <w:r>
        <w:t xml:space="preserve">&gt; perm.res &lt;- boot(data = set2[,2], statistic = x.sq, R = </w:t>
      </w:r>
    </w:p>
    <w:p w14:paraId="1E8A1C88" w14:textId="37408F2E" w:rsidR="0079331B" w:rsidRDefault="0079331B" w:rsidP="0079331B">
      <w:pPr>
        <w:pStyle w:val="R-14"/>
      </w:pPr>
      <w:r>
        <w:t xml:space="preserve">    R, sim = "permutation", row.var = set2[,1])</w:t>
      </w:r>
    </w:p>
    <w:p w14:paraId="344F8F63" w14:textId="1A275285" w:rsidR="0079331B" w:rsidRDefault="0079331B" w:rsidP="0079331B">
      <w:pPr>
        <w:pStyle w:val="R-14"/>
      </w:pPr>
      <w:r>
        <w:t>&gt; perm.res</w:t>
      </w:r>
    </w:p>
    <w:p w14:paraId="6B3C95FD" w14:textId="77777777" w:rsidR="0079331B" w:rsidRDefault="0079331B" w:rsidP="0079331B">
      <w:pPr>
        <w:pStyle w:val="R-14"/>
      </w:pPr>
    </w:p>
    <w:p w14:paraId="0E5300A0" w14:textId="77777777" w:rsidR="0079331B" w:rsidRDefault="0079331B" w:rsidP="0079331B">
      <w:pPr>
        <w:pStyle w:val="R-14"/>
      </w:pPr>
      <w:r>
        <w:t>DATA PERMUTATION</w:t>
      </w:r>
    </w:p>
    <w:p w14:paraId="7160A6D2" w14:textId="77777777" w:rsidR="0079331B" w:rsidRDefault="0079331B" w:rsidP="0079331B">
      <w:pPr>
        <w:pStyle w:val="R-14"/>
      </w:pPr>
    </w:p>
    <w:p w14:paraId="23ECA8AC" w14:textId="77777777" w:rsidR="0079331B" w:rsidRDefault="0079331B" w:rsidP="0079331B">
      <w:pPr>
        <w:pStyle w:val="R-14"/>
      </w:pPr>
      <w:r>
        <w:t>Call:</w:t>
      </w:r>
    </w:p>
    <w:p w14:paraId="75D3AB30" w14:textId="4C49BA10" w:rsidR="0079331B" w:rsidRDefault="0079331B" w:rsidP="0079331B">
      <w:pPr>
        <w:pStyle w:val="R-14"/>
      </w:pPr>
      <w:r>
        <w:t>boot(data = set2[, 2], statistic = x.sq, R = R, sim = "permutation", row.var = set2[, 1])</w:t>
      </w:r>
    </w:p>
    <w:p w14:paraId="4C7C88FB" w14:textId="77777777" w:rsidR="0079331B" w:rsidRDefault="0079331B" w:rsidP="0079331B">
      <w:pPr>
        <w:pStyle w:val="R-14"/>
      </w:pPr>
    </w:p>
    <w:p w14:paraId="609FF221" w14:textId="77777777" w:rsidR="0079331B" w:rsidRDefault="0079331B" w:rsidP="0079331B">
      <w:pPr>
        <w:pStyle w:val="R-14"/>
      </w:pPr>
      <w:r>
        <w:t>Bootstrap Statistics :</w:t>
      </w:r>
    </w:p>
    <w:p w14:paraId="7318B9DF" w14:textId="77777777" w:rsidR="0079331B" w:rsidRDefault="0079331B" w:rsidP="0079331B">
      <w:pPr>
        <w:pStyle w:val="R-14"/>
      </w:pPr>
      <w:r>
        <w:t xml:space="preserve">     original    bias    std. error</w:t>
      </w:r>
    </w:p>
    <w:p w14:paraId="0DD719FD" w14:textId="169F90B5" w:rsidR="0079331B" w:rsidRDefault="0079331B" w:rsidP="0079331B">
      <w:pPr>
        <w:pStyle w:val="R-14"/>
      </w:pPr>
      <w:r>
        <w:t>t1* 0.2727363 0.6811288    1.322804</w:t>
      </w:r>
    </w:p>
    <w:p w14:paraId="027F2A6D" w14:textId="77777777" w:rsidR="0079331B" w:rsidRDefault="0079331B" w:rsidP="0079331B">
      <w:pPr>
        <w:pStyle w:val="R-14"/>
      </w:pPr>
    </w:p>
    <w:p w14:paraId="61E7456B" w14:textId="63AE110A" w:rsidR="0079331B" w:rsidRDefault="0079331B" w:rsidP="0079331B">
      <w:pPr>
        <w:pStyle w:val="R-14"/>
      </w:pPr>
      <w:r>
        <w:t>&gt; win.graph(width = 9, height = 6, pointsize = 20)</w:t>
      </w:r>
    </w:p>
    <w:p w14:paraId="774336C1" w14:textId="77777777" w:rsidR="0079331B" w:rsidRDefault="0079331B" w:rsidP="0079331B">
      <w:pPr>
        <w:pStyle w:val="R-14"/>
      </w:pPr>
      <w:r>
        <w:t xml:space="preserve">&gt; summarize(result.set = perm.res$t[,1], statistic = </w:t>
      </w:r>
    </w:p>
    <w:p w14:paraId="0E67E1E3" w14:textId="77777777" w:rsidR="0079331B" w:rsidRDefault="0079331B" w:rsidP="0079331B">
      <w:pPr>
        <w:pStyle w:val="R-14"/>
      </w:pPr>
      <w:r>
        <w:t xml:space="preserve">    perm.res$t0[1], R = R, df = (nrow(c.table)-</w:t>
      </w:r>
    </w:p>
    <w:p w14:paraId="55B677E8" w14:textId="4A730E0D" w:rsidR="0079331B" w:rsidRDefault="0079331B" w:rsidP="0079331B">
      <w:pPr>
        <w:pStyle w:val="R-14"/>
      </w:pPr>
      <w:r>
        <w:t xml:space="preserve">    1)*(ncol(c.table)-1))</w:t>
      </w:r>
    </w:p>
    <w:p w14:paraId="79E567DE" w14:textId="5422F212" w:rsidR="0079331B" w:rsidRDefault="0079331B" w:rsidP="0079331B">
      <w:pPr>
        <w:pStyle w:val="R-14"/>
      </w:pPr>
      <w:r>
        <w:t>[1] 0.6526</w:t>
      </w:r>
    </w:p>
    <w:p w14:paraId="638B53B0" w14:textId="7E12BF37" w:rsidR="0079331B" w:rsidRDefault="0079331B" w:rsidP="00401E81">
      <w:pPr>
        <w:jc w:val="center"/>
      </w:pPr>
      <w:r w:rsidRPr="0079331B">
        <w:rPr>
          <w:noProof/>
        </w:rPr>
        <w:lastRenderedPageBreak/>
        <w:drawing>
          <wp:inline distT="0" distB="0" distL="0" distR="0" wp14:anchorId="689C3D56" wp14:editId="1C00B230">
            <wp:extent cx="6256641" cy="3997568"/>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rotWithShape="1">
                    <a:blip r:embed="rId598">
                      <a:extLst>
                        <a:ext uri="{28A0092B-C50C-407E-A947-70E740481C1C}">
                          <a14:useLocalDpi xmlns:a14="http://schemas.microsoft.com/office/drawing/2010/main" val="0"/>
                        </a:ext>
                      </a:extLst>
                    </a:blip>
                    <a:srcRect r="33023" b="35809"/>
                    <a:stretch/>
                  </pic:blipFill>
                  <pic:spPr bwMode="auto">
                    <a:xfrm>
                      <a:off x="0" y="0"/>
                      <a:ext cx="6261149" cy="4000449"/>
                    </a:xfrm>
                    <a:prstGeom prst="rect">
                      <a:avLst/>
                    </a:prstGeom>
                    <a:noFill/>
                    <a:ln>
                      <a:noFill/>
                    </a:ln>
                    <a:extLst>
                      <a:ext uri="{53640926-AAD7-44D8-BBD7-CCE9431645EC}">
                        <a14:shadowObscured xmlns:a14="http://schemas.microsoft.com/office/drawing/2010/main"/>
                      </a:ext>
                    </a:extLst>
                  </pic:spPr>
                </pic:pic>
              </a:graphicData>
            </a:graphic>
          </wp:inline>
        </w:drawing>
      </w:r>
    </w:p>
    <w:p w14:paraId="36CC6AB2" w14:textId="77777777" w:rsidR="00D274A0" w:rsidRDefault="00D274A0" w:rsidP="00D274A0">
      <w:pPr>
        <w:pStyle w:val="R"/>
      </w:pPr>
      <w:r>
        <w:t xml:space="preserve">   </w:t>
      </w:r>
    </w:p>
    <w:p w14:paraId="5FD088ED" w14:textId="78073EE5" w:rsidR="00D274A0" w:rsidRDefault="00CC3D93" w:rsidP="00D274A0">
      <w:pPr>
        <w:ind w:left="720"/>
      </w:pPr>
      <w:r>
        <w:rPr>
          <w:u w:val="single"/>
        </w:rPr>
        <w:t>Comments</w:t>
      </w:r>
      <w:bookmarkStart w:id="23" w:name="_GoBack"/>
      <w:bookmarkEnd w:id="23"/>
      <w:r w:rsidR="00D274A0">
        <w:t xml:space="preserve">: </w:t>
      </w:r>
    </w:p>
    <w:p w14:paraId="51C8460C" w14:textId="1485D558" w:rsidR="009E718C" w:rsidRDefault="009E718C" w:rsidP="000B5A5A">
      <w:pPr>
        <w:numPr>
          <w:ilvl w:val="0"/>
          <w:numId w:val="24"/>
        </w:numPr>
      </w:pPr>
      <w:r>
        <w:t xml:space="preserve">The p-value is 0.6526 so there is not sufficient evidence to reject independence. Again, this p-value is similar to what we obtained from a </w:t>
      </w:r>
      <w:r w:rsidRPr="002B403E">
        <w:rPr>
          <w:position w:val="-14"/>
        </w:rPr>
        <w:object w:dxaOrig="420" w:dyaOrig="560" w14:anchorId="5C08DC5A">
          <v:shape id="_x0000_i1284" type="#_x0000_t75" style="width:21pt;height:27.5pt" o:ole="">
            <v:imagedata r:id="rId532" o:title=""/>
          </v:shape>
          <o:OLEObject Type="Embed" ProgID="Equation.DSMT4" ShapeID="_x0000_i1284" DrawAspect="Content" ObjectID="_1484265554" r:id="rId599"/>
        </w:object>
      </w:r>
      <w:r>
        <w:t xml:space="preserve"> approximation. </w:t>
      </w:r>
    </w:p>
    <w:p w14:paraId="55734327" w14:textId="020DB9AC" w:rsidR="00D274A0" w:rsidRDefault="009E718C" w:rsidP="000B5A5A">
      <w:pPr>
        <w:numPr>
          <w:ilvl w:val="0"/>
          <w:numId w:val="24"/>
        </w:numPr>
      </w:pPr>
      <w:r>
        <w:t>Because t</w:t>
      </w:r>
      <w:r w:rsidR="00D274A0">
        <w:t xml:space="preserve">he </w:t>
      </w:r>
      <w:r w:rsidR="0079331B">
        <w:t xml:space="preserve">row and column marginal counts for the resamples are the same as </w:t>
      </w:r>
      <w:r w:rsidR="00457A87">
        <w:t>with</w:t>
      </w:r>
      <w:r w:rsidR="0079331B">
        <w:t xml:space="preserve"> the original data</w:t>
      </w:r>
      <w:r>
        <w:t>, I did not need to perform the</w:t>
      </w:r>
      <w:r w:rsidR="00457A87">
        <w:t xml:space="preserve"> </w:t>
      </w:r>
      <w:r>
        <w:t>table size check as I did with the bootstrap. Below is the 3</w:t>
      </w:r>
      <w:r w:rsidRPr="009E718C">
        <w:rPr>
          <w:vertAlign w:val="superscript"/>
        </w:rPr>
        <w:t>rd</w:t>
      </w:r>
      <w:r>
        <w:t xml:space="preserve"> resample</w:t>
      </w:r>
      <w:r w:rsidR="00457A87">
        <w:t xml:space="preserve"> that shows the marginal counts are the same as with the original data</w:t>
      </w:r>
      <w:r>
        <w:t xml:space="preserve">: </w:t>
      </w:r>
      <w:r w:rsidR="0079331B">
        <w:t xml:space="preserve">  </w:t>
      </w:r>
    </w:p>
    <w:p w14:paraId="41E41E10" w14:textId="77777777" w:rsidR="00D274A0" w:rsidRDefault="00D274A0" w:rsidP="00D274A0"/>
    <w:p w14:paraId="634412E6" w14:textId="77777777" w:rsidR="0079331B" w:rsidRDefault="0079331B" w:rsidP="0079331B">
      <w:pPr>
        <w:pStyle w:val="R-14"/>
        <w:ind w:left="1080"/>
      </w:pPr>
      <w:r>
        <w:t xml:space="preserve">&gt; save.index &lt;- boot.array(boot.out = perm.res, indices = </w:t>
      </w:r>
    </w:p>
    <w:p w14:paraId="076D37F4" w14:textId="24EE36BF" w:rsidR="0079331B" w:rsidRDefault="0079331B" w:rsidP="0079331B">
      <w:pPr>
        <w:pStyle w:val="R-14"/>
        <w:ind w:left="1080"/>
      </w:pPr>
      <w:r>
        <w:t xml:space="preserve">    TRUE)</w:t>
      </w:r>
    </w:p>
    <w:p w14:paraId="4D80DB84" w14:textId="47988287" w:rsidR="0079331B" w:rsidRDefault="0079331B" w:rsidP="0079331B">
      <w:pPr>
        <w:pStyle w:val="R-14"/>
        <w:ind w:left="1080"/>
      </w:pPr>
      <w:r>
        <w:t>&gt; i &lt;- save.index[3,]</w:t>
      </w:r>
    </w:p>
    <w:p w14:paraId="2ED22CE7" w14:textId="2BAC683B" w:rsidR="0079331B" w:rsidRDefault="0079331B" w:rsidP="0079331B">
      <w:pPr>
        <w:pStyle w:val="R-14"/>
        <w:ind w:left="1080"/>
      </w:pPr>
      <w:r>
        <w:t>&gt; d &lt;- set2[i,2]</w:t>
      </w:r>
    </w:p>
    <w:p w14:paraId="78B5A731" w14:textId="77777777" w:rsidR="0079331B" w:rsidRDefault="0079331B" w:rsidP="0079331B">
      <w:pPr>
        <w:pStyle w:val="R-14"/>
        <w:ind w:left="1080"/>
      </w:pPr>
      <w:r>
        <w:t xml:space="preserve">&gt; x.sq &lt;- chisq.test(x = set2[,1], y = d, correct = </w:t>
      </w:r>
    </w:p>
    <w:p w14:paraId="46090860" w14:textId="71861974" w:rsidR="0079331B" w:rsidRDefault="0079331B" w:rsidP="0079331B">
      <w:pPr>
        <w:pStyle w:val="R-14"/>
        <w:ind w:left="1080"/>
      </w:pPr>
      <w:r>
        <w:lastRenderedPageBreak/>
        <w:t xml:space="preserve">    FALSE)</w:t>
      </w:r>
    </w:p>
    <w:p w14:paraId="207B4091" w14:textId="40154C3C" w:rsidR="0079331B" w:rsidRDefault="0079331B" w:rsidP="0079331B">
      <w:pPr>
        <w:pStyle w:val="R-14"/>
        <w:ind w:left="1080"/>
      </w:pPr>
      <w:r>
        <w:t>&gt; x.sq$observed</w:t>
      </w:r>
    </w:p>
    <w:p w14:paraId="3368BCB0" w14:textId="77777777" w:rsidR="0079331B" w:rsidRDefault="0079331B" w:rsidP="0079331B">
      <w:pPr>
        <w:pStyle w:val="R-14"/>
        <w:ind w:left="1080"/>
      </w:pPr>
      <w:r>
        <w:t xml:space="preserve">         d</w:t>
      </w:r>
    </w:p>
    <w:p w14:paraId="541B86C0" w14:textId="77777777" w:rsidR="0079331B" w:rsidRDefault="0079331B" w:rsidP="0079331B">
      <w:pPr>
        <w:pStyle w:val="R-14"/>
        <w:ind w:left="1080"/>
      </w:pPr>
      <w:r>
        <w:t>set2[, 1] made missed</w:t>
      </w:r>
    </w:p>
    <w:p w14:paraId="3F0D5349" w14:textId="77777777" w:rsidR="0079331B" w:rsidRDefault="0079331B" w:rsidP="0079331B">
      <w:pPr>
        <w:pStyle w:val="R-14"/>
        <w:ind w:left="1080"/>
      </w:pPr>
      <w:r>
        <w:t xml:space="preserve">   made    254     31</w:t>
      </w:r>
    </w:p>
    <w:p w14:paraId="7D40E1B2" w14:textId="77777777" w:rsidR="0079331B" w:rsidRDefault="0079331B" w:rsidP="0079331B">
      <w:pPr>
        <w:pStyle w:val="R-14"/>
        <w:ind w:left="1080"/>
      </w:pPr>
      <w:r>
        <w:t xml:space="preserve">   missed   45      8</w:t>
      </w:r>
    </w:p>
    <w:p w14:paraId="3D1F6320" w14:textId="77777777" w:rsidR="0079331B" w:rsidRDefault="0079331B" w:rsidP="0079331B">
      <w:pPr>
        <w:pStyle w:val="R-14"/>
        <w:ind w:left="1080"/>
      </w:pPr>
    </w:p>
    <w:p w14:paraId="782A8708" w14:textId="6E2C21E0" w:rsidR="0079331B" w:rsidRDefault="0079331B" w:rsidP="0079331B">
      <w:pPr>
        <w:pStyle w:val="R-14"/>
        <w:ind w:left="1080"/>
      </w:pPr>
      <w:r>
        <w:t>&gt; x.sq$statistic</w:t>
      </w:r>
    </w:p>
    <w:p w14:paraId="128B37E5" w14:textId="77777777" w:rsidR="0079331B" w:rsidRDefault="0079331B" w:rsidP="0079331B">
      <w:pPr>
        <w:pStyle w:val="R-14"/>
        <w:ind w:left="1080"/>
      </w:pPr>
      <w:r>
        <w:t xml:space="preserve">X-squared </w:t>
      </w:r>
    </w:p>
    <w:p w14:paraId="01EBF495" w14:textId="77777777" w:rsidR="0079331B" w:rsidRDefault="0079331B" w:rsidP="0079331B">
      <w:pPr>
        <w:pStyle w:val="R-14"/>
        <w:ind w:left="1080"/>
      </w:pPr>
      <w:r>
        <w:t xml:space="preserve">0.7786442 </w:t>
      </w:r>
    </w:p>
    <w:p w14:paraId="5412A7EF" w14:textId="77777777" w:rsidR="0079331B" w:rsidRDefault="0079331B" w:rsidP="0079331B">
      <w:pPr>
        <w:pStyle w:val="R-14"/>
        <w:ind w:left="1080"/>
      </w:pPr>
    </w:p>
    <w:p w14:paraId="6AC15151" w14:textId="378F07F4" w:rsidR="0079331B" w:rsidRDefault="0079331B" w:rsidP="0079331B">
      <w:pPr>
        <w:pStyle w:val="R-14"/>
        <w:ind w:left="1080"/>
      </w:pPr>
      <w:r>
        <w:t>&gt; perm.res$t[3]</w:t>
      </w:r>
    </w:p>
    <w:p w14:paraId="15598AF0" w14:textId="77777777" w:rsidR="0079331B" w:rsidRDefault="0079331B" w:rsidP="0079331B">
      <w:pPr>
        <w:pStyle w:val="R-14"/>
        <w:ind w:left="1080"/>
      </w:pPr>
      <w:r>
        <w:t>[1] 0.7786442</w:t>
      </w:r>
    </w:p>
    <w:p w14:paraId="09258899" w14:textId="439C51F7" w:rsidR="0079331B" w:rsidRDefault="0079331B" w:rsidP="0079331B">
      <w:pPr>
        <w:pStyle w:val="R-14"/>
        <w:ind w:left="1080"/>
      </w:pPr>
      <w:r>
        <w:t>&gt; rowSums(x.sq$observed)</w:t>
      </w:r>
    </w:p>
    <w:p w14:paraId="7FF60755" w14:textId="77777777" w:rsidR="0079331B" w:rsidRDefault="0079331B" w:rsidP="0079331B">
      <w:pPr>
        <w:pStyle w:val="R-14"/>
        <w:ind w:left="1080"/>
      </w:pPr>
      <w:r>
        <w:t xml:space="preserve">  made missed </w:t>
      </w:r>
    </w:p>
    <w:p w14:paraId="1C843919" w14:textId="77777777" w:rsidR="0079331B" w:rsidRDefault="0079331B" w:rsidP="0079331B">
      <w:pPr>
        <w:pStyle w:val="R-14"/>
        <w:ind w:left="1080"/>
      </w:pPr>
      <w:r>
        <w:t xml:space="preserve">   285     53 </w:t>
      </w:r>
    </w:p>
    <w:p w14:paraId="6C93CC19" w14:textId="50C46722" w:rsidR="0079331B" w:rsidRDefault="0079331B" w:rsidP="0079331B">
      <w:pPr>
        <w:pStyle w:val="R-14"/>
        <w:ind w:left="1080"/>
      </w:pPr>
      <w:r>
        <w:t>&gt; colSums(x.sq$observed)</w:t>
      </w:r>
    </w:p>
    <w:p w14:paraId="7D09CD58" w14:textId="77777777" w:rsidR="0079331B" w:rsidRDefault="0079331B" w:rsidP="0079331B">
      <w:pPr>
        <w:pStyle w:val="R-14"/>
        <w:ind w:left="1080"/>
      </w:pPr>
      <w:r>
        <w:t xml:space="preserve">  made missed </w:t>
      </w:r>
    </w:p>
    <w:p w14:paraId="7C17A951" w14:textId="77777777" w:rsidR="0079331B" w:rsidRDefault="0079331B" w:rsidP="0079331B">
      <w:pPr>
        <w:pStyle w:val="R-14"/>
        <w:ind w:left="1080"/>
      </w:pPr>
      <w:r>
        <w:t xml:space="preserve">   299     39 </w:t>
      </w:r>
    </w:p>
    <w:p w14:paraId="2CB19026" w14:textId="5C18A5BE" w:rsidR="0079331B" w:rsidRDefault="0079331B" w:rsidP="0079331B">
      <w:pPr>
        <w:pStyle w:val="R-14"/>
        <w:ind w:left="1080"/>
      </w:pPr>
      <w:r>
        <w:t>&gt; rowSums(c.table)</w:t>
      </w:r>
    </w:p>
    <w:p w14:paraId="32F3D3A1" w14:textId="77777777" w:rsidR="0079331B" w:rsidRDefault="0079331B" w:rsidP="0079331B">
      <w:pPr>
        <w:pStyle w:val="R-14"/>
        <w:ind w:left="1080"/>
      </w:pPr>
      <w:r>
        <w:t xml:space="preserve">  made missed </w:t>
      </w:r>
    </w:p>
    <w:p w14:paraId="4F0A8873" w14:textId="77777777" w:rsidR="0079331B" w:rsidRDefault="0079331B" w:rsidP="0079331B">
      <w:pPr>
        <w:pStyle w:val="R-14"/>
        <w:ind w:left="1080"/>
      </w:pPr>
      <w:r>
        <w:t xml:space="preserve">   285     53 </w:t>
      </w:r>
    </w:p>
    <w:p w14:paraId="3CA2E821" w14:textId="377EA759" w:rsidR="0079331B" w:rsidRDefault="0079331B" w:rsidP="0079331B">
      <w:pPr>
        <w:pStyle w:val="R-14"/>
        <w:ind w:left="1080"/>
      </w:pPr>
      <w:r>
        <w:t>&gt; colSums(c.table)</w:t>
      </w:r>
    </w:p>
    <w:p w14:paraId="50AFFEEC" w14:textId="77777777" w:rsidR="0079331B" w:rsidRDefault="0079331B" w:rsidP="0079331B">
      <w:pPr>
        <w:pStyle w:val="R-14"/>
        <w:ind w:left="1080"/>
      </w:pPr>
      <w:r>
        <w:t xml:space="preserve">  made missed </w:t>
      </w:r>
    </w:p>
    <w:p w14:paraId="3D655788" w14:textId="0AD381C6" w:rsidR="00D274A0" w:rsidRDefault="0079331B" w:rsidP="0079331B">
      <w:pPr>
        <w:pStyle w:val="R-14"/>
        <w:ind w:left="1080"/>
      </w:pPr>
      <w:r>
        <w:t xml:space="preserve">   299     39</w:t>
      </w:r>
    </w:p>
    <w:p w14:paraId="5216334F" w14:textId="77777777" w:rsidR="00D274A0" w:rsidRDefault="00D274A0" w:rsidP="00D274A0"/>
    <w:p w14:paraId="5A182413" w14:textId="589DA9AC" w:rsidR="009E718C" w:rsidRDefault="009E718C" w:rsidP="000B5A5A">
      <w:pPr>
        <w:pStyle w:val="ListParagraph"/>
        <w:numPr>
          <w:ilvl w:val="0"/>
          <w:numId w:val="24"/>
        </w:numPr>
      </w:pPr>
      <w:r>
        <w:t>How well is X</w:t>
      </w:r>
      <w:r w:rsidRPr="009E718C">
        <w:rPr>
          <w:vertAlign w:val="superscript"/>
        </w:rPr>
        <w:t>2</w:t>
      </w:r>
      <w:r>
        <w:t xml:space="preserve"> approximated by a </w:t>
      </w:r>
      <w:r w:rsidRPr="002B403E">
        <w:rPr>
          <w:position w:val="-14"/>
        </w:rPr>
        <w:object w:dxaOrig="420" w:dyaOrig="560" w14:anchorId="319D2401">
          <v:shape id="_x0000_i1285" type="#_x0000_t75" style="width:21pt;height:27.5pt" o:ole="">
            <v:imagedata r:id="rId532" o:title=""/>
          </v:shape>
          <o:OLEObject Type="Embed" ProgID="Equation.DSMT4" ShapeID="_x0000_i1285" DrawAspect="Content" ObjectID="_1484265555" r:id="rId600"/>
        </w:object>
      </w:r>
      <w:r>
        <w:t xml:space="preserve">? Obviously, the distribution obtained from the permutations is very discrete. Below is a summary of all </w:t>
      </w:r>
      <w:r w:rsidRPr="009E718C">
        <w:rPr>
          <w:position w:val="-4"/>
        </w:rPr>
        <w:object w:dxaOrig="520" w:dyaOrig="460" w14:anchorId="21D2E5BD">
          <v:shape id="_x0000_i1286" type="#_x0000_t75" style="width:26pt;height:22.5pt" o:ole="">
            <v:imagedata r:id="rId601" o:title=""/>
          </v:shape>
          <o:OLEObject Type="Embed" ProgID="Equation.DSMT4" ShapeID="_x0000_i1286" DrawAspect="Content" ObjectID="_1484265556" r:id="rId602"/>
        </w:object>
      </w:r>
      <w:r>
        <w:t xml:space="preserve"> values obtained: </w:t>
      </w:r>
    </w:p>
    <w:p w14:paraId="4375FE13" w14:textId="5C3A19FC" w:rsidR="009E718C" w:rsidRDefault="009E718C" w:rsidP="009E718C">
      <w:pPr>
        <w:pStyle w:val="ListParagraph"/>
        <w:ind w:left="1080"/>
      </w:pPr>
    </w:p>
    <w:p w14:paraId="30E70E9E" w14:textId="19B9B565" w:rsidR="009E718C" w:rsidRDefault="009E718C" w:rsidP="009E718C">
      <w:pPr>
        <w:pStyle w:val="R-14"/>
        <w:ind w:left="1080"/>
      </w:pPr>
      <w:r>
        <w:t>&gt; table(round(perm.res$t,2))</w:t>
      </w:r>
    </w:p>
    <w:p w14:paraId="2B2888B5" w14:textId="77777777" w:rsidR="009E718C" w:rsidRDefault="009E718C" w:rsidP="009E718C">
      <w:pPr>
        <w:pStyle w:val="R-14"/>
        <w:ind w:left="1080"/>
      </w:pPr>
    </w:p>
    <w:p w14:paraId="6854C588" w14:textId="3A288F28" w:rsidR="009E718C" w:rsidRDefault="009E718C" w:rsidP="009E718C">
      <w:pPr>
        <w:pStyle w:val="R-14"/>
        <w:ind w:left="1080"/>
      </w:pPr>
      <w:r>
        <w:t xml:space="preserve">  0  0.17  0.27  0.78  0.98  1.82  2.13  3.31  3.71  5.23 </w:t>
      </w:r>
    </w:p>
    <w:p w14:paraId="172AD131" w14:textId="0604F481" w:rsidR="009E718C" w:rsidRDefault="009E718C" w:rsidP="009E718C">
      <w:pPr>
        <w:pStyle w:val="R-14"/>
        <w:ind w:left="1080"/>
      </w:pPr>
      <w:r>
        <w:t xml:space="preserve">919   818   886   577   673   338   340   186   128    70 </w:t>
      </w:r>
    </w:p>
    <w:p w14:paraId="07249EB5" w14:textId="77777777" w:rsidR="009E718C" w:rsidRDefault="009E718C" w:rsidP="009E718C">
      <w:pPr>
        <w:pStyle w:val="R-14"/>
      </w:pPr>
      <w:r>
        <w:t xml:space="preserve"> </w:t>
      </w:r>
    </w:p>
    <w:p w14:paraId="60A81605" w14:textId="66B5D014" w:rsidR="009E718C" w:rsidRDefault="009E718C" w:rsidP="009E718C">
      <w:pPr>
        <w:pStyle w:val="R-14"/>
      </w:pPr>
      <w:r>
        <w:t xml:space="preserve">  5.74  7.59   8.2 10.39 13.63 </w:t>
      </w:r>
    </w:p>
    <w:p w14:paraId="3C03AFEA" w14:textId="67FC8C65" w:rsidR="009E718C" w:rsidRDefault="009E718C" w:rsidP="009E718C">
      <w:pPr>
        <w:pStyle w:val="R-14"/>
        <w:ind w:left="1080"/>
      </w:pPr>
      <w:r>
        <w:t xml:space="preserve">  27    24     2     8     3</w:t>
      </w:r>
    </w:p>
    <w:p w14:paraId="5EA2E591" w14:textId="77777777" w:rsidR="009E718C" w:rsidRDefault="009E718C" w:rsidP="009E718C"/>
    <w:p w14:paraId="2A4DD494" w14:textId="7EB82FEE" w:rsidR="009E718C" w:rsidRDefault="009E718C" w:rsidP="009E718C">
      <w:pPr>
        <w:ind w:left="1080"/>
      </w:pPr>
      <w:r>
        <w:lastRenderedPageBreak/>
        <w:t xml:space="preserve">This discreteness often occurs with a permutation test due to the conditioning on the sufficient statistics. </w:t>
      </w:r>
    </w:p>
    <w:p w14:paraId="099A8010" w14:textId="77777777" w:rsidR="009E718C" w:rsidRDefault="009E718C" w:rsidP="000B5A5A">
      <w:pPr>
        <w:pStyle w:val="ListParagraph"/>
        <w:numPr>
          <w:ilvl w:val="0"/>
          <w:numId w:val="24"/>
        </w:numPr>
      </w:pPr>
      <w:r>
        <w:t>A simpler implementation of this test:</w:t>
      </w:r>
    </w:p>
    <w:p w14:paraId="072F9ACA" w14:textId="77777777" w:rsidR="009E718C" w:rsidRDefault="009E718C" w:rsidP="009E718C">
      <w:pPr>
        <w:pStyle w:val="R-14"/>
        <w:ind w:left="1080"/>
      </w:pPr>
    </w:p>
    <w:p w14:paraId="41FDB71E" w14:textId="77488EEF" w:rsidR="009E718C" w:rsidRDefault="009E718C" w:rsidP="009E718C">
      <w:pPr>
        <w:pStyle w:val="R-14"/>
        <w:ind w:left="1080"/>
      </w:pPr>
      <w:r>
        <w:t>&gt; set.seed(6611)</w:t>
      </w:r>
    </w:p>
    <w:p w14:paraId="4C990037" w14:textId="77777777" w:rsidR="009E718C" w:rsidRDefault="009E718C" w:rsidP="009E718C">
      <w:pPr>
        <w:pStyle w:val="R-14"/>
        <w:ind w:left="1080"/>
      </w:pPr>
      <w:r>
        <w:t xml:space="preserve">&gt; chisq.test(c.table, correct = FALSE, simulate.p.value = </w:t>
      </w:r>
    </w:p>
    <w:p w14:paraId="2D03C944" w14:textId="2DA85638" w:rsidR="009E718C" w:rsidRDefault="009E718C" w:rsidP="009E718C">
      <w:pPr>
        <w:pStyle w:val="R-14"/>
        <w:ind w:left="1080"/>
      </w:pPr>
      <w:r>
        <w:t xml:space="preserve">    TRUE, B = 4999)</w:t>
      </w:r>
    </w:p>
    <w:p w14:paraId="054CF386" w14:textId="77777777" w:rsidR="009E718C" w:rsidRDefault="009E718C" w:rsidP="009E718C">
      <w:pPr>
        <w:pStyle w:val="R-14"/>
        <w:ind w:left="1080"/>
      </w:pPr>
    </w:p>
    <w:p w14:paraId="74270988" w14:textId="023B98F1" w:rsidR="009E718C" w:rsidRDefault="009E718C" w:rsidP="009E718C">
      <w:pPr>
        <w:pStyle w:val="R-14"/>
        <w:ind w:left="1080"/>
      </w:pPr>
      <w:r>
        <w:t xml:space="preserve">   Pearson's Chi-squared test with simulated p-value</w:t>
      </w:r>
    </w:p>
    <w:p w14:paraId="18A5ACE8" w14:textId="6F855510" w:rsidR="009E718C" w:rsidRDefault="009E718C" w:rsidP="009E718C">
      <w:pPr>
        <w:pStyle w:val="R-14"/>
        <w:ind w:left="1080"/>
      </w:pPr>
      <w:r>
        <w:t xml:space="preserve">   (based on 4999 replicates)</w:t>
      </w:r>
    </w:p>
    <w:p w14:paraId="26E6F58F" w14:textId="77777777" w:rsidR="009E718C" w:rsidRDefault="009E718C" w:rsidP="009E718C">
      <w:pPr>
        <w:pStyle w:val="R-14"/>
        <w:ind w:left="1080"/>
      </w:pPr>
    </w:p>
    <w:p w14:paraId="0567280C" w14:textId="5138F0F1" w:rsidR="009E718C" w:rsidRDefault="009E718C" w:rsidP="009E718C">
      <w:pPr>
        <w:pStyle w:val="R-14"/>
        <w:ind w:left="1080"/>
      </w:pPr>
      <w:r>
        <w:t xml:space="preserve">   data:  c.table</w:t>
      </w:r>
    </w:p>
    <w:p w14:paraId="4851FAF8" w14:textId="10802465" w:rsidR="009E718C" w:rsidRDefault="009E718C" w:rsidP="009E718C">
      <w:pPr>
        <w:pStyle w:val="R-14"/>
        <w:ind w:left="1080"/>
      </w:pPr>
      <w:r>
        <w:t xml:space="preserve">   X-squared = 0.2727, df = NA, p-value = 0.6486</w:t>
      </w:r>
    </w:p>
    <w:p w14:paraId="0C15CFCB" w14:textId="77777777" w:rsidR="009E718C" w:rsidRDefault="009E718C" w:rsidP="009E718C">
      <w:pPr>
        <w:pStyle w:val="ListParagraph"/>
        <w:ind w:left="1080"/>
      </w:pPr>
    </w:p>
    <w:p w14:paraId="2A6EA994" w14:textId="77777777" w:rsidR="009E718C" w:rsidRDefault="009E718C" w:rsidP="000B5A5A">
      <w:pPr>
        <w:pStyle w:val="ListParagraph"/>
        <w:numPr>
          <w:ilvl w:val="0"/>
          <w:numId w:val="24"/>
        </w:numPr>
      </w:pPr>
      <w:r>
        <w:t>How could you perform the test with a likelihood ratio test statistic?</w:t>
      </w:r>
    </w:p>
    <w:p w14:paraId="406E2859" w14:textId="726C529A" w:rsidR="009E718C" w:rsidRDefault="009E718C" w:rsidP="000B5A5A">
      <w:pPr>
        <w:pStyle w:val="ListParagraph"/>
        <w:numPr>
          <w:ilvl w:val="0"/>
          <w:numId w:val="24"/>
        </w:numPr>
      </w:pPr>
      <w:r>
        <w:t xml:space="preserve">There is a very close relationship to what was done here to what is done with Fisher’s exact test. Please see Section 6.2 of Bilder and Loughin (2014) for details. </w:t>
      </w:r>
    </w:p>
    <w:p w14:paraId="05ADD318" w14:textId="282D55D8" w:rsidR="009E718C" w:rsidRDefault="009E718C" w:rsidP="000B5A5A">
      <w:pPr>
        <w:pStyle w:val="ListParagraph"/>
        <w:numPr>
          <w:ilvl w:val="0"/>
          <w:numId w:val="27"/>
        </w:numPr>
      </w:pPr>
      <w:commentRangeStart w:id="24"/>
      <w:r>
        <w:t xml:space="preserve">How could you find </w:t>
      </w:r>
      <w:r w:rsidR="00457A87">
        <w:t xml:space="preserve">the </w:t>
      </w:r>
      <w:r>
        <w:t xml:space="preserve">permutation distribution </w:t>
      </w:r>
      <w:r w:rsidR="00457A87">
        <w:t>with</w:t>
      </w:r>
      <w:r>
        <w:t xml:space="preserve"> all possible permutations? </w:t>
      </w:r>
      <w:commentRangeEnd w:id="24"/>
      <w:r w:rsidR="00B40C3E">
        <w:rPr>
          <w:rStyle w:val="CommentReference"/>
          <w:rFonts w:eastAsiaTheme="minorHAnsi"/>
        </w:rPr>
        <w:commentReference w:id="24"/>
      </w:r>
    </w:p>
    <w:p w14:paraId="448AC430" w14:textId="2E22ED59" w:rsidR="00D274A0" w:rsidRDefault="00D274A0" w:rsidP="00D274A0"/>
    <w:p w14:paraId="2F8BE727" w14:textId="77777777" w:rsidR="001E1A81" w:rsidRDefault="001E1A81" w:rsidP="00D274A0"/>
    <w:p w14:paraId="44B8985B" w14:textId="77777777" w:rsidR="001E1A81" w:rsidRPr="00B74752" w:rsidRDefault="00D274A0" w:rsidP="001E1A81">
      <w:r w:rsidRPr="0042432D">
        <w:rPr>
          <w:u w:val="single"/>
        </w:rPr>
        <w:t>Example</w:t>
      </w:r>
      <w:r w:rsidRPr="00EF0073">
        <w:t xml:space="preserve">: </w:t>
      </w:r>
      <w:r w:rsidR="001E1A81" w:rsidRPr="00EF0073">
        <w:t>Table 2.10 of Agresti (1996)</w:t>
      </w:r>
      <w:r w:rsidR="001E1A81">
        <w:t xml:space="preserve"> (tab2.10Agresti1996.R)</w:t>
      </w:r>
    </w:p>
    <w:p w14:paraId="6D471A54" w14:textId="77777777" w:rsidR="00D274A0" w:rsidRDefault="00D274A0" w:rsidP="00D274A0"/>
    <w:p w14:paraId="5BCA0725" w14:textId="6631D6FE" w:rsidR="00D274A0" w:rsidRDefault="00D274A0" w:rsidP="00D274A0">
      <w:pPr>
        <w:ind w:left="720"/>
      </w:pPr>
      <w:r>
        <w:t xml:space="preserve">This is an example of when the </w:t>
      </w:r>
      <w:r w:rsidRPr="00E06E55">
        <w:rPr>
          <w:position w:val="-14"/>
        </w:rPr>
        <w:object w:dxaOrig="1240" w:dyaOrig="560" w14:anchorId="4D61B94F">
          <v:shape id="_x0000_i1287" type="#_x0000_t75" style="width:62pt;height:27.5pt" o:ole="">
            <v:imagedata r:id="rId603" o:title=""/>
          </v:shape>
          <o:OLEObject Type="Embed" ProgID="Equation.DSMT4" ShapeID="_x0000_i1287" DrawAspect="Content" ObjectID="_1484265557" r:id="rId604"/>
        </w:object>
      </w:r>
      <w:r>
        <w:t xml:space="preserve"> approximation does not work well for a Pearson chi-square test for independence</w:t>
      </w:r>
      <w:r w:rsidR="00CC3D93">
        <w:t xml:space="preserve"> AND the bootstrap does not work well. </w:t>
      </w:r>
    </w:p>
    <w:p w14:paraId="2111B9B9" w14:textId="77777777" w:rsidR="00CC3D93" w:rsidRDefault="00CC3D93" w:rsidP="00D274A0">
      <w:pPr>
        <w:ind w:left="720"/>
      </w:pPr>
    </w:p>
    <w:p w14:paraId="75F67423" w14:textId="77777777" w:rsidR="00CC3D93" w:rsidRDefault="00CC3D93" w:rsidP="00CC3D93">
      <w:pPr>
        <w:pStyle w:val="R-14"/>
      </w:pPr>
      <w:r>
        <w:t>&gt; chisq.test(x = set2[,1], y = set2[,2], correct = FALSE)</w:t>
      </w:r>
    </w:p>
    <w:p w14:paraId="0AD25116" w14:textId="77777777" w:rsidR="00CC3D93" w:rsidRDefault="00CC3D93" w:rsidP="00CC3D93">
      <w:pPr>
        <w:pStyle w:val="R-14"/>
      </w:pPr>
    </w:p>
    <w:p w14:paraId="417D81E6" w14:textId="77777777" w:rsidR="00CC3D93" w:rsidRDefault="00CC3D93" w:rsidP="00CC3D93">
      <w:pPr>
        <w:pStyle w:val="R-14"/>
      </w:pPr>
      <w:r>
        <w:t xml:space="preserve">        Pearson's Chi-squared test</w:t>
      </w:r>
    </w:p>
    <w:p w14:paraId="06ED2448" w14:textId="77777777" w:rsidR="00CC3D93" w:rsidRDefault="00CC3D93" w:rsidP="00CC3D93">
      <w:pPr>
        <w:pStyle w:val="R-14"/>
      </w:pPr>
    </w:p>
    <w:p w14:paraId="52959BD2" w14:textId="77777777" w:rsidR="00CC3D93" w:rsidRDefault="00CC3D93" w:rsidP="00CC3D93">
      <w:pPr>
        <w:pStyle w:val="R-14"/>
      </w:pPr>
      <w:r>
        <w:t>data:  set2[, 1] and set2[, 2]</w:t>
      </w:r>
    </w:p>
    <w:p w14:paraId="5087B3EF" w14:textId="77777777" w:rsidR="00CC3D93" w:rsidRDefault="00CC3D93" w:rsidP="00CC3D93">
      <w:pPr>
        <w:pStyle w:val="R-14"/>
      </w:pPr>
      <w:r>
        <w:t>X-squared = 22.2857, df = 16, p-value = 0.1342</w:t>
      </w:r>
    </w:p>
    <w:p w14:paraId="010EC034" w14:textId="77777777" w:rsidR="00CC3D93" w:rsidRDefault="00CC3D93" w:rsidP="00CC3D93">
      <w:pPr>
        <w:pStyle w:val="R-14"/>
      </w:pPr>
    </w:p>
    <w:p w14:paraId="2DF03F58" w14:textId="77777777" w:rsidR="00CC3D93" w:rsidRDefault="00CC3D93" w:rsidP="00CC3D93">
      <w:pPr>
        <w:pStyle w:val="R-14"/>
      </w:pPr>
      <w:r>
        <w:t>Warning message:</w:t>
      </w:r>
    </w:p>
    <w:p w14:paraId="74BACC23" w14:textId="77777777" w:rsidR="00CC3D93" w:rsidRDefault="00CC3D93" w:rsidP="00CC3D93">
      <w:pPr>
        <w:pStyle w:val="R-14"/>
      </w:pPr>
      <w:r>
        <w:t xml:space="preserve">In chisq.test(x = set2[, 1], y = set2[, 2], correct = FALSE) : </w:t>
      </w:r>
      <w:r w:rsidRPr="004D1C22">
        <w:t>Chi-squared approximation may be incorrect</w:t>
      </w:r>
    </w:p>
    <w:p w14:paraId="68AB3241" w14:textId="77777777" w:rsidR="00CC3D93" w:rsidRDefault="00CC3D93" w:rsidP="00CC3D93">
      <w:pPr>
        <w:pStyle w:val="R-14"/>
      </w:pPr>
    </w:p>
    <w:p w14:paraId="272D13EC" w14:textId="2D97BFEB" w:rsidR="00CC3D93" w:rsidRDefault="00CC3D93" w:rsidP="00CC3D93">
      <w:pPr>
        <w:pStyle w:val="R-14"/>
      </w:pPr>
      <w:r>
        <w:t>&gt; x.sq &lt;- function(data, i, row.var) {</w:t>
      </w:r>
    </w:p>
    <w:p w14:paraId="07620780" w14:textId="726A1699" w:rsidR="00CC3D93" w:rsidRDefault="00CC3D93" w:rsidP="00CC3D93">
      <w:pPr>
        <w:pStyle w:val="R-14"/>
      </w:pPr>
      <w:r>
        <w:t xml:space="preserve">    col.var &lt;- data[i]</w:t>
      </w:r>
    </w:p>
    <w:p w14:paraId="15C5362A" w14:textId="77777777" w:rsidR="00CC3D93" w:rsidRDefault="00CC3D93" w:rsidP="00CC3D93">
      <w:pPr>
        <w:pStyle w:val="R-14"/>
      </w:pPr>
      <w:r>
        <w:t xml:space="preserve">    chisq.test(x = row.var, y = col.var, correct = </w:t>
      </w:r>
    </w:p>
    <w:p w14:paraId="56C666E8" w14:textId="3FAEF07E" w:rsidR="00CC3D93" w:rsidRDefault="00CC3D93" w:rsidP="00CC3D93">
      <w:pPr>
        <w:pStyle w:val="R-14"/>
      </w:pPr>
      <w:r>
        <w:t xml:space="preserve">      FALSE)$statistic</w:t>
      </w:r>
    </w:p>
    <w:p w14:paraId="1466AEF8" w14:textId="61F7E337" w:rsidR="00CC3D93" w:rsidRDefault="00CC3D93" w:rsidP="00CC3D93">
      <w:pPr>
        <w:pStyle w:val="R-14"/>
      </w:pPr>
      <w:r>
        <w:t xml:space="preserve">  }</w:t>
      </w:r>
    </w:p>
    <w:p w14:paraId="42532E05" w14:textId="77777777" w:rsidR="00CC3D93" w:rsidRDefault="00CC3D93" w:rsidP="00CC3D93">
      <w:pPr>
        <w:pStyle w:val="R-14"/>
      </w:pPr>
    </w:p>
    <w:p w14:paraId="4321F51C" w14:textId="77777777" w:rsidR="00CC3D93" w:rsidRDefault="00CC3D93" w:rsidP="00CC3D93">
      <w:pPr>
        <w:pStyle w:val="R-14"/>
      </w:pPr>
      <w:r>
        <w:t xml:space="preserve">&gt; x.sq(data = set2[,2], i = 1:nrow(set2), row.var = </w:t>
      </w:r>
    </w:p>
    <w:p w14:paraId="0C194C10" w14:textId="086636BA" w:rsidR="00CC3D93" w:rsidRDefault="00CC3D93" w:rsidP="00CC3D93">
      <w:pPr>
        <w:pStyle w:val="R-14"/>
      </w:pPr>
      <w:r>
        <w:t xml:space="preserve">    set2[,1])</w:t>
      </w:r>
    </w:p>
    <w:p w14:paraId="4187B7E9" w14:textId="77777777" w:rsidR="00CC3D93" w:rsidRDefault="00CC3D93" w:rsidP="00CC3D93">
      <w:pPr>
        <w:pStyle w:val="R-14"/>
      </w:pPr>
      <w:r>
        <w:t xml:space="preserve">X-squared </w:t>
      </w:r>
    </w:p>
    <w:p w14:paraId="0EA74508" w14:textId="77777777" w:rsidR="00CC3D93" w:rsidRDefault="00CC3D93" w:rsidP="00CC3D93">
      <w:pPr>
        <w:pStyle w:val="R-14"/>
      </w:pPr>
      <w:r>
        <w:t xml:space="preserve"> 22.28571 </w:t>
      </w:r>
    </w:p>
    <w:p w14:paraId="42100026" w14:textId="77777777" w:rsidR="00CC3D93" w:rsidRDefault="00CC3D93" w:rsidP="00CC3D93">
      <w:pPr>
        <w:pStyle w:val="R-14"/>
      </w:pPr>
      <w:r>
        <w:t>Warning message:</w:t>
      </w:r>
    </w:p>
    <w:p w14:paraId="7AE28D24" w14:textId="77777777" w:rsidR="00CC3D93" w:rsidRDefault="00CC3D93" w:rsidP="00CC3D93">
      <w:pPr>
        <w:pStyle w:val="R-14"/>
      </w:pPr>
      <w:r>
        <w:t>In chisq.test(x = row.var, y = col.var, correct = FALSE) :</w:t>
      </w:r>
    </w:p>
    <w:p w14:paraId="604D8806" w14:textId="77777777" w:rsidR="00CC3D93" w:rsidRDefault="00CC3D93" w:rsidP="00CC3D93">
      <w:pPr>
        <w:pStyle w:val="R-14"/>
      </w:pPr>
      <w:r>
        <w:t xml:space="preserve">  Chi-squared approximation may be incorrect</w:t>
      </w:r>
    </w:p>
    <w:p w14:paraId="19684864" w14:textId="544E2655" w:rsidR="00CC3D93" w:rsidRDefault="00CC3D93" w:rsidP="00CC3D93">
      <w:pPr>
        <w:pStyle w:val="R-14"/>
      </w:pPr>
    </w:p>
    <w:p w14:paraId="39B55A91" w14:textId="7C0DC4ED" w:rsidR="00CC3D93" w:rsidRDefault="00CC3D93" w:rsidP="00CC3D93">
      <w:pPr>
        <w:pStyle w:val="R-14"/>
      </w:pPr>
      <w:r>
        <w:t>&gt; set.seed(7645)</w:t>
      </w:r>
    </w:p>
    <w:p w14:paraId="46CFAD5D" w14:textId="77777777" w:rsidR="00CC3D93" w:rsidRDefault="00CC3D93" w:rsidP="00CC3D93">
      <w:pPr>
        <w:pStyle w:val="R-14"/>
      </w:pPr>
      <w:r>
        <w:t xml:space="preserve">&gt; perm.res &lt;- boot(data = set2[,2], statistic = x.sq, R = </w:t>
      </w:r>
    </w:p>
    <w:p w14:paraId="71026D2F" w14:textId="168E7289" w:rsidR="00CC3D93" w:rsidRDefault="00CC3D93" w:rsidP="00CC3D93">
      <w:pPr>
        <w:pStyle w:val="R-14"/>
      </w:pPr>
      <w:r>
        <w:t xml:space="preserve">    R, sim = "permutation", row.var = set2[,1])</w:t>
      </w:r>
    </w:p>
    <w:p w14:paraId="41232368" w14:textId="5544F887" w:rsidR="00CC3D93" w:rsidRDefault="00CC3D93" w:rsidP="00CC3D93">
      <w:pPr>
        <w:pStyle w:val="R-14"/>
      </w:pPr>
      <w:r>
        <w:t>&gt; perm.res</w:t>
      </w:r>
    </w:p>
    <w:p w14:paraId="7C12195B" w14:textId="77777777" w:rsidR="00CC3D93" w:rsidRDefault="00CC3D93" w:rsidP="00CC3D93">
      <w:pPr>
        <w:pStyle w:val="R-14"/>
      </w:pPr>
    </w:p>
    <w:p w14:paraId="5D63AA53" w14:textId="77777777" w:rsidR="00CC3D93" w:rsidRDefault="00CC3D93" w:rsidP="00CC3D93">
      <w:pPr>
        <w:pStyle w:val="R-14"/>
      </w:pPr>
      <w:r>
        <w:t>DATA PERMUTATION</w:t>
      </w:r>
    </w:p>
    <w:p w14:paraId="7200A0AF" w14:textId="77777777" w:rsidR="00CC3D93" w:rsidRDefault="00CC3D93" w:rsidP="00CC3D93">
      <w:pPr>
        <w:pStyle w:val="R-14"/>
      </w:pPr>
    </w:p>
    <w:p w14:paraId="1D215116" w14:textId="77777777" w:rsidR="00CC3D93" w:rsidRDefault="00CC3D93" w:rsidP="00CC3D93">
      <w:pPr>
        <w:pStyle w:val="R-14"/>
      </w:pPr>
      <w:r>
        <w:t>Call:</w:t>
      </w:r>
    </w:p>
    <w:p w14:paraId="3ADFD9AD" w14:textId="1D6A9C7C" w:rsidR="00CC3D93" w:rsidRDefault="00CC3D93" w:rsidP="00CC3D93">
      <w:pPr>
        <w:pStyle w:val="R-14"/>
      </w:pPr>
      <w:r>
        <w:t>boot(data = set2[, 2], statistic = x.sq, R = R, sim = "permutation", row.var = set2[, 1])</w:t>
      </w:r>
    </w:p>
    <w:p w14:paraId="1A786491" w14:textId="77777777" w:rsidR="00CC3D93" w:rsidRDefault="00CC3D93" w:rsidP="00CC3D93">
      <w:pPr>
        <w:pStyle w:val="R-14"/>
      </w:pPr>
    </w:p>
    <w:p w14:paraId="17B6BC76" w14:textId="77777777" w:rsidR="00CC3D93" w:rsidRDefault="00CC3D93" w:rsidP="00CC3D93">
      <w:pPr>
        <w:pStyle w:val="R-14"/>
      </w:pPr>
      <w:r>
        <w:t>Bootstrap Statistics :</w:t>
      </w:r>
    </w:p>
    <w:p w14:paraId="5868ADAB" w14:textId="77777777" w:rsidR="00CC3D93" w:rsidRDefault="00CC3D93" w:rsidP="00CC3D93">
      <w:pPr>
        <w:pStyle w:val="R-14"/>
      </w:pPr>
      <w:r>
        <w:t xml:space="preserve">    original    bias    std. error</w:t>
      </w:r>
    </w:p>
    <w:p w14:paraId="42DB58CE" w14:textId="77777777" w:rsidR="00CC3D93" w:rsidRDefault="00CC3D93" w:rsidP="00CC3D93">
      <w:pPr>
        <w:pStyle w:val="R-14"/>
      </w:pPr>
      <w:r>
        <w:t>t1* 22.28571 -5.582091    0.980291</w:t>
      </w:r>
    </w:p>
    <w:p w14:paraId="73EAAEF3" w14:textId="77777777" w:rsidR="00CC3D93" w:rsidRDefault="00CC3D93" w:rsidP="00CC3D93">
      <w:pPr>
        <w:pStyle w:val="R-14"/>
      </w:pPr>
    </w:p>
    <w:p w14:paraId="0C12DE86" w14:textId="31FC61BD" w:rsidR="00CC3D93" w:rsidRDefault="00CC3D93" w:rsidP="00CC3D93">
      <w:pPr>
        <w:pStyle w:val="R-14"/>
      </w:pPr>
      <w:r>
        <w:t>&gt; win.graph(width = 9, height = 6, pointsize = 20)</w:t>
      </w:r>
    </w:p>
    <w:p w14:paraId="22D9E974" w14:textId="77777777" w:rsidR="00CC3D93" w:rsidRDefault="00CC3D93" w:rsidP="00CC3D93">
      <w:pPr>
        <w:pStyle w:val="R-14"/>
      </w:pPr>
      <w:r>
        <w:t xml:space="preserve">&gt; summarize(result.set = perm.res$t[,1], statistic = </w:t>
      </w:r>
    </w:p>
    <w:p w14:paraId="78156123" w14:textId="3C640A4E" w:rsidR="00CC3D93" w:rsidRDefault="00CC3D93" w:rsidP="00CC3D93">
      <w:pPr>
        <w:pStyle w:val="R-14"/>
      </w:pPr>
      <w:r>
        <w:t xml:space="preserve">    perm.res$t0[1], R = R, df = (nrow(c.table)-</w:t>
      </w:r>
    </w:p>
    <w:p w14:paraId="0396F409" w14:textId="64EC170B" w:rsidR="00CC3D93" w:rsidRDefault="00CC3D93" w:rsidP="00CC3D93">
      <w:pPr>
        <w:pStyle w:val="R-14"/>
      </w:pPr>
      <w:r>
        <w:lastRenderedPageBreak/>
        <w:t xml:space="preserve">    1)*(ncol(c.table)-1))</w:t>
      </w:r>
    </w:p>
    <w:p w14:paraId="400EB3D1" w14:textId="511C9F23" w:rsidR="00CC3D93" w:rsidRDefault="00CC3D93" w:rsidP="00CC3D93">
      <w:pPr>
        <w:pStyle w:val="R-14"/>
      </w:pPr>
      <w:r>
        <w:t>[1] 0.0014</w:t>
      </w:r>
    </w:p>
    <w:p w14:paraId="10E79BAC" w14:textId="39FA80C1" w:rsidR="00D274A0" w:rsidRPr="00056B8E" w:rsidRDefault="00CC3D93" w:rsidP="00D274A0">
      <w:pPr>
        <w:pStyle w:val="R"/>
        <w:ind w:left="0"/>
        <w:jc w:val="center"/>
        <w:rPr>
          <w:lang w:val="fr-FR"/>
        </w:rPr>
      </w:pPr>
      <w:r w:rsidRPr="00CC3D93">
        <w:rPr>
          <w:noProof/>
        </w:rPr>
        <w:drawing>
          <wp:inline distT="0" distB="0" distL="0" distR="0" wp14:anchorId="6F62330C" wp14:editId="1DE3BAE9">
            <wp:extent cx="6180666" cy="39553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rotWithShape="1">
                    <a:blip r:embed="rId605">
                      <a:extLst>
                        <a:ext uri="{28A0092B-C50C-407E-A947-70E740481C1C}">
                          <a14:useLocalDpi xmlns:a14="http://schemas.microsoft.com/office/drawing/2010/main" val="0"/>
                        </a:ext>
                      </a:extLst>
                    </a:blip>
                    <a:srcRect r="32403" b="35112"/>
                    <a:stretch/>
                  </pic:blipFill>
                  <pic:spPr bwMode="auto">
                    <a:xfrm>
                      <a:off x="0" y="0"/>
                      <a:ext cx="6185301" cy="3958278"/>
                    </a:xfrm>
                    <a:prstGeom prst="rect">
                      <a:avLst/>
                    </a:prstGeom>
                    <a:noFill/>
                    <a:ln>
                      <a:noFill/>
                    </a:ln>
                    <a:extLst>
                      <a:ext uri="{53640926-AAD7-44D8-BBD7-CCE9431645EC}">
                        <a14:shadowObscured xmlns:a14="http://schemas.microsoft.com/office/drawing/2010/main"/>
                      </a:ext>
                    </a:extLst>
                  </pic:spPr>
                </pic:pic>
              </a:graphicData>
            </a:graphic>
          </wp:inline>
        </w:drawing>
      </w:r>
    </w:p>
    <w:p w14:paraId="6807EBB6" w14:textId="44862D93" w:rsidR="00D274A0" w:rsidRDefault="00D274A0" w:rsidP="00D274A0">
      <w:pPr>
        <w:jc w:val="center"/>
      </w:pPr>
    </w:p>
    <w:p w14:paraId="4B3FB229" w14:textId="77777777" w:rsidR="00CC3D93" w:rsidRDefault="00CC3D93" w:rsidP="00CC3D93">
      <w:pPr>
        <w:ind w:left="720"/>
      </w:pPr>
      <w:r>
        <w:rPr>
          <w:u w:val="single"/>
        </w:rPr>
        <w:t>Comments</w:t>
      </w:r>
      <w:r>
        <w:t xml:space="preserve">: </w:t>
      </w:r>
    </w:p>
    <w:p w14:paraId="330D6BE2" w14:textId="5526B7FD" w:rsidR="00CC3D93" w:rsidRDefault="00D274A0" w:rsidP="000B5A5A">
      <w:pPr>
        <w:numPr>
          <w:ilvl w:val="0"/>
          <w:numId w:val="24"/>
        </w:numPr>
      </w:pPr>
      <w:r>
        <w:t>The permutation test indicates there is sufficient evidence against independence. The Pearson chi-square test with an asymptotic chi-square distribution approximation finds only marginal evidence. Given the results in the above plots, I would not trust the asymptotic chi-square distribution approxima</w:t>
      </w:r>
      <w:r w:rsidR="00CC3D93">
        <w:t xml:space="preserve">tion for the Pearson statistic! </w:t>
      </w:r>
    </w:p>
    <w:p w14:paraId="496D3F6C" w14:textId="0E934A9C" w:rsidR="00CC3D93" w:rsidRDefault="00CC3D93" w:rsidP="000B5A5A">
      <w:pPr>
        <w:numPr>
          <w:ilvl w:val="0"/>
          <w:numId w:val="24"/>
        </w:numPr>
      </w:pPr>
      <w:r>
        <w:t xml:space="preserve">The permutation test worked much better than resampling with replacement because the marginal counts were kept fixed for each permutation. </w:t>
      </w:r>
    </w:p>
    <w:sectPr w:rsidR="00CC3D93" w:rsidSect="008F2583">
      <w:headerReference w:type="default" r:id="rId60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ilder" w:date="2007-09-27T10:52:00Z" w:initials="b">
    <w:p w14:paraId="4F56963B" w14:textId="77777777" w:rsidR="00B40C3E" w:rsidRDefault="00B40C3E" w:rsidP="009845A9">
      <w:pPr>
        <w:pStyle w:val="CommentText"/>
      </w:pPr>
      <w:r>
        <w:rPr>
          <w:rStyle w:val="CommentReference"/>
        </w:rPr>
        <w:annotationRef/>
      </w:r>
      <w:r>
        <w:t>Assume infinitely size population</w:t>
      </w:r>
    </w:p>
  </w:comment>
  <w:comment w:id="3" w:author="Bilder" w:date="2015-01-26T09:55:00Z" w:initials="B">
    <w:p w14:paraId="18AF37F5" w14:textId="623508D6" w:rsidR="00B40C3E" w:rsidRDefault="00B40C3E">
      <w:pPr>
        <w:pStyle w:val="CommentText"/>
      </w:pPr>
      <w:r>
        <w:rPr>
          <w:rStyle w:val="CommentReference"/>
        </w:rPr>
        <w:annotationRef/>
      </w:r>
      <w:r>
        <w:t>I suppose you could call this t*_-i, but I am using the most common notation here.</w:t>
      </w:r>
    </w:p>
  </w:comment>
  <w:comment w:id="5" w:author="Bilder" w:date="2007-10-15T13:32:00Z" w:initials="b">
    <w:p w14:paraId="292AB2E8" w14:textId="77777777" w:rsidR="00B40C3E" w:rsidRDefault="00B40C3E" w:rsidP="003434FD">
      <w:pPr>
        <w:pStyle w:val="CommentText"/>
      </w:pPr>
      <w:r>
        <w:rPr>
          <w:rStyle w:val="CommentReference"/>
        </w:rPr>
        <w:annotationRef/>
      </w:r>
      <w:r>
        <w:t xml:space="preserve">U. of Melbourne </w:t>
      </w:r>
    </w:p>
  </w:comment>
  <w:comment w:id="6" w:author="Bilder" w:date="2006-01-20T16:46:00Z" w:initials="b">
    <w:p w14:paraId="3B5D8A7F" w14:textId="77777777" w:rsidR="00B40C3E" w:rsidRDefault="00B40C3E" w:rsidP="004F3C08">
      <w:pPr>
        <w:pStyle w:val="CommentText"/>
      </w:pPr>
      <w:r>
        <w:rPr>
          <w:rStyle w:val="CommentReference"/>
        </w:rPr>
        <w:annotationRef/>
      </w:r>
      <w:r>
        <w:t>Probably due to the large y value (487) being in the re-resamples sometimes</w:t>
      </w:r>
    </w:p>
  </w:comment>
  <w:comment w:id="8" w:author="Bilder" w:date="2007-11-02T20:54:00Z" w:initials="b">
    <w:p w14:paraId="618585C5" w14:textId="77777777" w:rsidR="00B40C3E" w:rsidRDefault="00B40C3E" w:rsidP="004B4446">
      <w:pPr>
        <w:pStyle w:val="CommentText"/>
      </w:pPr>
      <w:r>
        <w:rPr>
          <w:rStyle w:val="CommentReference"/>
        </w:rPr>
        <w:annotationRef/>
      </w:r>
      <w:r>
        <w:t xml:space="preserve">These types of quantiles are used in the limits of a credible interval as well.  </w:t>
      </w:r>
    </w:p>
  </w:comment>
  <w:comment w:id="9" w:author="Bilder" w:date="2007-11-02T21:03:00Z" w:initials="b">
    <w:p w14:paraId="7567B391" w14:textId="77777777" w:rsidR="00B40C3E" w:rsidRDefault="00B40C3E" w:rsidP="004B4446">
      <w:pPr>
        <w:pStyle w:val="CommentText"/>
      </w:pPr>
      <w:r>
        <w:rPr>
          <w:rStyle w:val="CommentReference"/>
        </w:rPr>
        <w:annotationRef/>
      </w:r>
      <w:r>
        <w:t>Don't choose a statistic that can be negative if the parameter is always positive</w:t>
      </w:r>
    </w:p>
  </w:comment>
  <w:comment w:id="10" w:author="Bilder" w:date="2015-01-26T13:15:00Z" w:initials="B">
    <w:p w14:paraId="74FF0A3D" w14:textId="77777777" w:rsidR="00B40C3E" w:rsidRDefault="00B40C3E" w:rsidP="00455C36">
      <w:pPr>
        <w:pStyle w:val="CommentText"/>
      </w:pPr>
      <w:r>
        <w:rPr>
          <w:rStyle w:val="CommentReference"/>
        </w:rPr>
        <w:annotationRef/>
      </w:r>
      <w:r>
        <w:t>Think about what skewness represents – a value of 0 means a symmetric distribution!</w:t>
      </w:r>
    </w:p>
  </w:comment>
  <w:comment w:id="11" w:author="Bilder" w:date="2015-01-30T15:55:00Z" w:initials="B">
    <w:p w14:paraId="135C22AE" w14:textId="58B734C1" w:rsidR="00B40C3E" w:rsidRDefault="00B40C3E">
      <w:pPr>
        <w:pStyle w:val="CommentText"/>
      </w:pPr>
      <w:r>
        <w:rPr>
          <w:rStyle w:val="CommentReference"/>
        </w:rPr>
        <w:annotationRef/>
      </w:r>
      <w:r>
        <w:t xml:space="preserve">Hold off on discussing a studentized-like value – focus on ybar and then ybar*. I discuss studentized values later. </w:t>
      </w:r>
    </w:p>
  </w:comment>
  <w:comment w:id="12" w:author="Bilder" w:date="2007-10-31T10:10:00Z" w:initials="b">
    <w:p w14:paraId="69D0C268" w14:textId="77777777" w:rsidR="00B40C3E" w:rsidRDefault="00B40C3E" w:rsidP="002B3B21">
      <w:pPr>
        <w:pStyle w:val="CommentText"/>
      </w:pPr>
      <w:r>
        <w:rPr>
          <w:rStyle w:val="CommentReference"/>
        </w:rPr>
        <w:annotationRef/>
      </w:r>
      <w:r>
        <w:t>All it is doing is shifting the distribution - it will not change the ybar1 - ybar2 or the variances</w:t>
      </w:r>
    </w:p>
  </w:comment>
  <w:comment w:id="13" w:author="Bilder" w:date="2015-01-30T14:17:00Z" w:initials="B">
    <w:p w14:paraId="5234AE09" w14:textId="0B4D5EC6" w:rsidR="00B40C3E" w:rsidRDefault="00B40C3E">
      <w:pPr>
        <w:pStyle w:val="CommentText"/>
      </w:pPr>
      <w:r>
        <w:rPr>
          <w:rStyle w:val="CommentReference"/>
        </w:rPr>
        <w:annotationRef/>
      </w:r>
      <w:r>
        <w:t xml:space="preserve">If it was just F, then the probability would be 0.5 if F was symmetric. </w:t>
      </w:r>
    </w:p>
  </w:comment>
  <w:comment w:id="14" w:author="Bilder" w:date="2007-10-31T10:10:00Z" w:initials="b">
    <w:p w14:paraId="08BF0F3D" w14:textId="090B65D9" w:rsidR="00B40C3E" w:rsidRDefault="00B40C3E" w:rsidP="002B3B21">
      <w:pPr>
        <w:pStyle w:val="CommentText"/>
      </w:pPr>
      <w:r>
        <w:rPr>
          <w:rStyle w:val="CommentReference"/>
        </w:rPr>
        <w:annotationRef/>
      </w:r>
      <w:r>
        <w:t>Each would have its own multinomial (binomial) distribution with probability parameters equal to the estimated marginal probabilties of the table</w:t>
      </w:r>
    </w:p>
  </w:comment>
  <w:comment w:id="15" w:author="Bilder" w:date="2007-10-31T11:31:00Z" w:initials="b">
    <w:p w14:paraId="0CCD20AC" w14:textId="77777777" w:rsidR="00B40C3E" w:rsidRDefault="00B40C3E" w:rsidP="00EB6EF0">
      <w:pPr>
        <w:pStyle w:val="CommentText"/>
      </w:pPr>
      <w:r>
        <w:rPr>
          <w:rStyle w:val="CommentReference"/>
        </w:rPr>
        <w:annotationRef/>
      </w:r>
      <w:r>
        <w:t>In the non-bootstrap setting, this is often not done.  For example, Wald statistics for testing beta1 = 0 in a logistic regression model.  The reason why this is often not done (in addition to making it more complex) is that if Ho is true the non-adjusted variance will be asymptotically equivalent to the adjusted variance under Ho</w:t>
      </w:r>
    </w:p>
  </w:comment>
  <w:comment w:id="16" w:author="Bilder" w:date="2015-01-30T16:02:00Z" w:initials="B">
    <w:p w14:paraId="718A3356" w14:textId="194CB40F" w:rsidR="00B40C3E" w:rsidRDefault="00B40C3E">
      <w:pPr>
        <w:pStyle w:val="CommentText"/>
      </w:pPr>
      <w:r>
        <w:rPr>
          <w:rStyle w:val="CommentReference"/>
        </w:rPr>
        <w:annotationRef/>
      </w:r>
      <w:r>
        <w:t>See my STAT 950 notes for additional discussion about the relationship between t and theta0. If we think in terms of statistical functionals, t = theta0 (depending on the statistic of interest) WHEN F^_0. Probably not of interest to go into in Computational Statistics course</w:t>
      </w:r>
    </w:p>
  </w:comment>
  <w:comment w:id="17" w:author="Bilder" w:date="2007-10-31T10:10:00Z" w:initials="b">
    <w:p w14:paraId="346B1A43" w14:textId="77777777" w:rsidR="00B40C3E" w:rsidRDefault="00B40C3E" w:rsidP="00EB6EF0">
      <w:pPr>
        <w:pStyle w:val="CommentText"/>
      </w:pPr>
      <w:r>
        <w:rPr>
          <w:rStyle w:val="CommentReference"/>
        </w:rPr>
        <w:annotationRef/>
      </w:r>
      <w:r>
        <w:t>See Efron and Tibshirani (1993) p. 226 (bottom) for a discussion of this as well</w:t>
      </w:r>
    </w:p>
  </w:comment>
  <w:comment w:id="18" w:author="Bilder" w:date="2015-01-30T16:09:00Z" w:initials="B">
    <w:p w14:paraId="2C6E0547" w14:textId="094E18B2" w:rsidR="00B40C3E" w:rsidRDefault="00B40C3E">
      <w:pPr>
        <w:pStyle w:val="CommentText"/>
      </w:pPr>
      <w:r>
        <w:rPr>
          <w:rStyle w:val="CommentReference"/>
        </w:rPr>
        <w:annotationRef/>
      </w:r>
      <w:r>
        <w:t xml:space="preserve">It’s interesting how short their section is! </w:t>
      </w:r>
      <w:r>
        <w:sym w:font="Wingdings" w:char="F04A"/>
      </w:r>
    </w:p>
  </w:comment>
  <w:comment w:id="19" w:author="Bilder" w:date="2007-10-31T16:22:00Z" w:initials="b">
    <w:p w14:paraId="6E339CE5" w14:textId="13B6D003" w:rsidR="00B40C3E" w:rsidRDefault="00B40C3E" w:rsidP="00D274A0">
      <w:pPr>
        <w:pStyle w:val="CommentText"/>
      </w:pPr>
      <w:r>
        <w:rPr>
          <w:rStyle w:val="CommentReference"/>
        </w:rPr>
        <w:annotationRef/>
      </w:r>
      <w:r>
        <w:t xml:space="preserve">Notation: S=s allows us to get the F^ in the equation  </w:t>
      </w:r>
    </w:p>
  </w:comment>
  <w:comment w:id="20" w:author="Bilder" w:date="2007-10-29T15:39:00Z" w:initials="b">
    <w:p w14:paraId="4D16E93D" w14:textId="77777777" w:rsidR="00B40C3E" w:rsidRDefault="00B40C3E" w:rsidP="00D274A0">
      <w:pPr>
        <w:pStyle w:val="CommentText"/>
      </w:pPr>
      <w:r>
        <w:rPr>
          <w:rStyle w:val="CommentReference"/>
        </w:rPr>
        <w:annotationRef/>
      </w:r>
      <w:r>
        <w:t>Think about what the permutations for one sample would look like ;)</w:t>
      </w:r>
    </w:p>
  </w:comment>
  <w:comment w:id="21" w:author="Bilder" w:date="2007-10-31T10:10:00Z" w:initials="b">
    <w:p w14:paraId="02FEA04E" w14:textId="77777777" w:rsidR="00B40C3E" w:rsidRDefault="00B40C3E" w:rsidP="00D274A0">
      <w:pPr>
        <w:pStyle w:val="CommentText"/>
      </w:pPr>
      <w:r>
        <w:rPr>
          <w:rStyle w:val="CommentReference"/>
        </w:rPr>
        <w:annotationRef/>
      </w:r>
      <w:r>
        <w:t>There is a different explanation in Higgins (2004) on p. 165 that results in the same resamples</w:t>
      </w:r>
    </w:p>
  </w:comment>
  <w:comment w:id="22" w:author="Bilder" w:date="2007-10-31T10:10:00Z" w:initials="b">
    <w:p w14:paraId="504FC8F7" w14:textId="77777777" w:rsidR="00B40C3E" w:rsidRDefault="00B40C3E" w:rsidP="00AE2503">
      <w:pPr>
        <w:pStyle w:val="CommentText"/>
      </w:pPr>
      <w:r>
        <w:rPr>
          <w:rStyle w:val="CommentReference"/>
        </w:rPr>
        <w:annotationRef/>
      </w:r>
      <w:r>
        <w:t>Row and column numbers are not changing at all - one will still have the same 1's, 2's, 3's, ... for each row and column</w:t>
      </w:r>
    </w:p>
  </w:comment>
  <w:comment w:id="24" w:author="Bilder" w:date="2015-01-31T22:35:00Z" w:initials="B">
    <w:p w14:paraId="4B5B05B3" w14:textId="0FBF07F6" w:rsidR="00B40C3E" w:rsidRDefault="00B40C3E">
      <w:pPr>
        <w:pStyle w:val="CommentText"/>
      </w:pPr>
      <w:r>
        <w:rPr>
          <w:rStyle w:val="CommentReference"/>
        </w:rPr>
        <w:annotationRef/>
      </w:r>
      <w:r>
        <w:t>There is only one random quantity</w:t>
      </w:r>
      <w:r w:rsidR="001E1A81">
        <w:t xml:space="preserve"> in table due to row and column totals fixed – say, cell (1,1). Could relate this further to Fisher’s exact test and a hypergeometric distribution.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6963B" w15:done="0"/>
  <w15:commentEx w15:paraId="18AF37F5" w15:done="0"/>
  <w15:commentEx w15:paraId="292AB2E8" w15:done="0"/>
  <w15:commentEx w15:paraId="3B5D8A7F" w15:done="0"/>
  <w15:commentEx w15:paraId="618585C5" w15:done="0"/>
  <w15:commentEx w15:paraId="7567B391" w15:done="0"/>
  <w15:commentEx w15:paraId="74FF0A3D" w15:done="0"/>
  <w15:commentEx w15:paraId="135C22AE" w15:done="0"/>
  <w15:commentEx w15:paraId="69D0C268" w15:done="0"/>
  <w15:commentEx w15:paraId="5234AE09" w15:done="0"/>
  <w15:commentEx w15:paraId="08BF0F3D" w15:done="0"/>
  <w15:commentEx w15:paraId="0CCD20AC" w15:done="0"/>
  <w15:commentEx w15:paraId="718A3356" w15:done="0"/>
  <w15:commentEx w15:paraId="346B1A43" w15:done="0"/>
  <w15:commentEx w15:paraId="2C6E0547" w15:done="0"/>
  <w15:commentEx w15:paraId="6E339CE5" w15:done="0"/>
  <w15:commentEx w15:paraId="4D16E93D" w15:done="0"/>
  <w15:commentEx w15:paraId="02FEA04E" w15:done="0"/>
  <w15:commentEx w15:paraId="504FC8F7" w15:done="0"/>
  <w15:commentEx w15:paraId="4B5B05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6ABE3" w14:textId="77777777" w:rsidR="00705F3B" w:rsidRDefault="00705F3B" w:rsidP="00DF259E">
      <w:r>
        <w:separator/>
      </w:r>
    </w:p>
  </w:endnote>
  <w:endnote w:type="continuationSeparator" w:id="0">
    <w:p w14:paraId="706813A7" w14:textId="77777777" w:rsidR="00705F3B" w:rsidRDefault="00705F3B" w:rsidP="00DF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C3357" w14:textId="77777777" w:rsidR="00705F3B" w:rsidRDefault="00705F3B" w:rsidP="00DF259E">
      <w:r>
        <w:separator/>
      </w:r>
    </w:p>
  </w:footnote>
  <w:footnote w:type="continuationSeparator" w:id="0">
    <w:p w14:paraId="691C5EA0" w14:textId="77777777" w:rsidR="00705F3B" w:rsidRDefault="00705F3B" w:rsidP="00DF2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886686222"/>
      <w:docPartObj>
        <w:docPartGallery w:val="Page Numbers (Top of Page)"/>
        <w:docPartUnique/>
      </w:docPartObj>
    </w:sdtPr>
    <w:sdtEndPr>
      <w:rPr>
        <w:noProof/>
      </w:rPr>
    </w:sdtEndPr>
    <w:sdtContent>
      <w:p w14:paraId="26D890F0" w14:textId="52FD00AF" w:rsidR="00B40C3E" w:rsidRPr="00DF259E" w:rsidRDefault="00B40C3E">
        <w:pPr>
          <w:pStyle w:val="Header"/>
          <w:jc w:val="right"/>
          <w:rPr>
            <w:sz w:val="28"/>
            <w:szCs w:val="28"/>
          </w:rPr>
        </w:pPr>
        <w:r w:rsidRPr="00DF259E">
          <w:rPr>
            <w:sz w:val="28"/>
            <w:szCs w:val="28"/>
          </w:rPr>
          <w:t>Boot</w:t>
        </w:r>
        <w:r w:rsidR="00DA6BBF">
          <w:rPr>
            <w:sz w:val="28"/>
            <w:szCs w:val="28"/>
          </w:rPr>
          <w:t>1</w:t>
        </w:r>
        <w:r w:rsidRPr="00DF259E">
          <w:rPr>
            <w:sz w:val="28"/>
            <w:szCs w:val="28"/>
          </w:rPr>
          <w:t>.</w:t>
        </w:r>
        <w:r w:rsidRPr="00DF259E">
          <w:rPr>
            <w:sz w:val="28"/>
            <w:szCs w:val="28"/>
          </w:rPr>
          <w:fldChar w:fldCharType="begin"/>
        </w:r>
        <w:r w:rsidRPr="00DF259E">
          <w:rPr>
            <w:sz w:val="28"/>
            <w:szCs w:val="28"/>
          </w:rPr>
          <w:instrText xml:space="preserve"> PAGE   \* MERGEFORMAT </w:instrText>
        </w:r>
        <w:r w:rsidRPr="00DF259E">
          <w:rPr>
            <w:sz w:val="28"/>
            <w:szCs w:val="28"/>
          </w:rPr>
          <w:fldChar w:fldCharType="separate"/>
        </w:r>
        <w:r w:rsidR="00401E81">
          <w:rPr>
            <w:noProof/>
            <w:sz w:val="28"/>
            <w:szCs w:val="28"/>
          </w:rPr>
          <w:t>108</w:t>
        </w:r>
        <w:r w:rsidRPr="00DF259E">
          <w:rPr>
            <w:noProof/>
            <w:sz w:val="28"/>
            <w:szCs w:val="28"/>
          </w:rPr>
          <w:fldChar w:fldCharType="end"/>
        </w:r>
      </w:p>
    </w:sdtContent>
  </w:sdt>
  <w:p w14:paraId="5D3D19FB" w14:textId="77777777" w:rsidR="00B40C3E" w:rsidRDefault="00B40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45B57"/>
    <w:multiLevelType w:val="hybridMultilevel"/>
    <w:tmpl w:val="A7A4B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74504"/>
    <w:multiLevelType w:val="hybridMultilevel"/>
    <w:tmpl w:val="E432F0E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
    <w:nsid w:val="0ACB39D5"/>
    <w:multiLevelType w:val="hybridMultilevel"/>
    <w:tmpl w:val="B3346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6460A3"/>
    <w:multiLevelType w:val="hybridMultilevel"/>
    <w:tmpl w:val="4FC83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655ABC"/>
    <w:multiLevelType w:val="hybridMultilevel"/>
    <w:tmpl w:val="5F465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FF6FAE"/>
    <w:multiLevelType w:val="hybridMultilevel"/>
    <w:tmpl w:val="68DE8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6F3F5E"/>
    <w:multiLevelType w:val="hybridMultilevel"/>
    <w:tmpl w:val="53FEB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F63DC9"/>
    <w:multiLevelType w:val="hybridMultilevel"/>
    <w:tmpl w:val="ED4E8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48C59AC"/>
    <w:multiLevelType w:val="multilevel"/>
    <w:tmpl w:val="DADCE776"/>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9">
    <w:nsid w:val="2ADE2FD1"/>
    <w:multiLevelType w:val="hybridMultilevel"/>
    <w:tmpl w:val="59880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AF767D"/>
    <w:multiLevelType w:val="hybridMultilevel"/>
    <w:tmpl w:val="ED4E8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0AE1986"/>
    <w:multiLevelType w:val="hybridMultilevel"/>
    <w:tmpl w:val="D8D4F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9557B3"/>
    <w:multiLevelType w:val="multilevel"/>
    <w:tmpl w:val="C270DF32"/>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bullet"/>
      <w:lvlText w:val=""/>
      <w:lvlJc w:val="left"/>
      <w:pPr>
        <w:ind w:left="1368" w:hanging="360"/>
      </w:pPr>
      <w:rPr>
        <w:rFonts w:ascii="Symbol" w:hAnsi="Symbol" w:hint="default"/>
      </w:rPr>
    </w:lvl>
    <w:lvl w:ilvl="3">
      <w:start w:val="1"/>
      <w:numFmt w:val="decimal"/>
      <w:lvlText w:val="(%4)"/>
      <w:lvlJc w:val="left"/>
      <w:pPr>
        <w:ind w:left="158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4E378A2"/>
    <w:multiLevelType w:val="multilevel"/>
    <w:tmpl w:val="DADCE776"/>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4">
    <w:nsid w:val="496D1EA9"/>
    <w:multiLevelType w:val="hybridMultilevel"/>
    <w:tmpl w:val="BCE88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9F86152"/>
    <w:multiLevelType w:val="hybridMultilevel"/>
    <w:tmpl w:val="85CEA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BA24EE8"/>
    <w:multiLevelType w:val="hybridMultilevel"/>
    <w:tmpl w:val="D864E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D059CE"/>
    <w:multiLevelType w:val="hybridMultilevel"/>
    <w:tmpl w:val="1F209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802226"/>
    <w:multiLevelType w:val="hybridMultilevel"/>
    <w:tmpl w:val="ED4E8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0D139EC"/>
    <w:multiLevelType w:val="hybridMultilevel"/>
    <w:tmpl w:val="9CBC5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AF6EA8"/>
    <w:multiLevelType w:val="multilevel"/>
    <w:tmpl w:val="FC9447C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C3764EA"/>
    <w:multiLevelType w:val="hybridMultilevel"/>
    <w:tmpl w:val="72BE7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2E5DB5"/>
    <w:multiLevelType w:val="multilevel"/>
    <w:tmpl w:val="383A6CCC"/>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bullet"/>
      <w:lvlText w:val=""/>
      <w:lvlJc w:val="left"/>
      <w:pPr>
        <w:ind w:left="1368" w:hanging="360"/>
      </w:pPr>
      <w:rPr>
        <w:rFonts w:ascii="Symbol" w:hAnsi="Symbol" w:hint="default"/>
      </w:rPr>
    </w:lvl>
    <w:lvl w:ilvl="3">
      <w:start w:val="1"/>
      <w:numFmt w:val="decimal"/>
      <w:lvlText w:val="(%4)"/>
      <w:lvlJc w:val="left"/>
      <w:pPr>
        <w:ind w:left="1584"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AD537C4"/>
    <w:multiLevelType w:val="hybridMultilevel"/>
    <w:tmpl w:val="0E9C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82329C"/>
    <w:multiLevelType w:val="hybridMultilevel"/>
    <w:tmpl w:val="97DE90AC"/>
    <w:lvl w:ilvl="0" w:tplc="2E66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57273F1"/>
    <w:multiLevelType w:val="hybridMultilevel"/>
    <w:tmpl w:val="396AFA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EDA4C5D"/>
    <w:multiLevelType w:val="hybridMultilevel"/>
    <w:tmpl w:val="B32E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
  </w:num>
  <w:num w:numId="3">
    <w:abstractNumId w:val="12"/>
  </w:num>
  <w:num w:numId="4">
    <w:abstractNumId w:val="19"/>
  </w:num>
  <w:num w:numId="5">
    <w:abstractNumId w:val="2"/>
  </w:num>
  <w:num w:numId="6">
    <w:abstractNumId w:val="17"/>
  </w:num>
  <w:num w:numId="7">
    <w:abstractNumId w:val="16"/>
  </w:num>
  <w:num w:numId="8">
    <w:abstractNumId w:val="25"/>
  </w:num>
  <w:num w:numId="9">
    <w:abstractNumId w:val="23"/>
  </w:num>
  <w:num w:numId="10">
    <w:abstractNumId w:val="9"/>
  </w:num>
  <w:num w:numId="11">
    <w:abstractNumId w:val="26"/>
  </w:num>
  <w:num w:numId="12">
    <w:abstractNumId w:val="24"/>
  </w:num>
  <w:num w:numId="13">
    <w:abstractNumId w:val="21"/>
  </w:num>
  <w:num w:numId="14">
    <w:abstractNumId w:val="20"/>
  </w:num>
  <w:num w:numId="15">
    <w:abstractNumId w:val="8"/>
  </w:num>
  <w:num w:numId="16">
    <w:abstractNumId w:val="5"/>
  </w:num>
  <w:num w:numId="17">
    <w:abstractNumId w:val="15"/>
  </w:num>
  <w:num w:numId="18">
    <w:abstractNumId w:val="11"/>
  </w:num>
  <w:num w:numId="19">
    <w:abstractNumId w:val="3"/>
  </w:num>
  <w:num w:numId="20">
    <w:abstractNumId w:val="10"/>
  </w:num>
  <w:num w:numId="21">
    <w:abstractNumId w:val="18"/>
  </w:num>
  <w:num w:numId="22">
    <w:abstractNumId w:val="7"/>
  </w:num>
  <w:num w:numId="23">
    <w:abstractNumId w:val="14"/>
  </w:num>
  <w:num w:numId="24">
    <w:abstractNumId w:val="4"/>
  </w:num>
  <w:num w:numId="25">
    <w:abstractNumId w:val="13"/>
  </w:num>
  <w:num w:numId="26">
    <w:abstractNumId w:val="6"/>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59E"/>
    <w:rsid w:val="00000841"/>
    <w:rsid w:val="00000A41"/>
    <w:rsid w:val="00000E9A"/>
    <w:rsid w:val="0000163A"/>
    <w:rsid w:val="000019CD"/>
    <w:rsid w:val="00006FFC"/>
    <w:rsid w:val="0000778D"/>
    <w:rsid w:val="00010343"/>
    <w:rsid w:val="00010A7A"/>
    <w:rsid w:val="000118FD"/>
    <w:rsid w:val="00012B89"/>
    <w:rsid w:val="00012FB4"/>
    <w:rsid w:val="00013092"/>
    <w:rsid w:val="00014D73"/>
    <w:rsid w:val="000157C5"/>
    <w:rsid w:val="00017331"/>
    <w:rsid w:val="00021F3A"/>
    <w:rsid w:val="000230B2"/>
    <w:rsid w:val="000268DE"/>
    <w:rsid w:val="00026F9D"/>
    <w:rsid w:val="00031DAB"/>
    <w:rsid w:val="00033C88"/>
    <w:rsid w:val="00034869"/>
    <w:rsid w:val="0003579A"/>
    <w:rsid w:val="000413E8"/>
    <w:rsid w:val="0004189D"/>
    <w:rsid w:val="0004197C"/>
    <w:rsid w:val="00041DB1"/>
    <w:rsid w:val="000426A3"/>
    <w:rsid w:val="000427E1"/>
    <w:rsid w:val="0004348B"/>
    <w:rsid w:val="00043503"/>
    <w:rsid w:val="0004360B"/>
    <w:rsid w:val="000471C6"/>
    <w:rsid w:val="00047DAD"/>
    <w:rsid w:val="00047E27"/>
    <w:rsid w:val="00047F38"/>
    <w:rsid w:val="00050412"/>
    <w:rsid w:val="00052CBD"/>
    <w:rsid w:val="00053D35"/>
    <w:rsid w:val="00054286"/>
    <w:rsid w:val="00054336"/>
    <w:rsid w:val="000547F9"/>
    <w:rsid w:val="000558B8"/>
    <w:rsid w:val="00055918"/>
    <w:rsid w:val="000562C6"/>
    <w:rsid w:val="00061A71"/>
    <w:rsid w:val="00062197"/>
    <w:rsid w:val="00062DFB"/>
    <w:rsid w:val="00065352"/>
    <w:rsid w:val="0006582F"/>
    <w:rsid w:val="00065D87"/>
    <w:rsid w:val="00067121"/>
    <w:rsid w:val="000702A6"/>
    <w:rsid w:val="00070788"/>
    <w:rsid w:val="000707E9"/>
    <w:rsid w:val="00071AF8"/>
    <w:rsid w:val="00075A94"/>
    <w:rsid w:val="0007649E"/>
    <w:rsid w:val="000822B8"/>
    <w:rsid w:val="00083CC0"/>
    <w:rsid w:val="00084C18"/>
    <w:rsid w:val="00085478"/>
    <w:rsid w:val="00086CA4"/>
    <w:rsid w:val="0008741F"/>
    <w:rsid w:val="00090E92"/>
    <w:rsid w:val="00091521"/>
    <w:rsid w:val="0009541D"/>
    <w:rsid w:val="000960BF"/>
    <w:rsid w:val="00096EDF"/>
    <w:rsid w:val="000972F7"/>
    <w:rsid w:val="000A0141"/>
    <w:rsid w:val="000A06B0"/>
    <w:rsid w:val="000A0F06"/>
    <w:rsid w:val="000A18D2"/>
    <w:rsid w:val="000A3194"/>
    <w:rsid w:val="000A5434"/>
    <w:rsid w:val="000A5A09"/>
    <w:rsid w:val="000B0733"/>
    <w:rsid w:val="000B1F29"/>
    <w:rsid w:val="000B2082"/>
    <w:rsid w:val="000B50DC"/>
    <w:rsid w:val="000B5392"/>
    <w:rsid w:val="000B5A5A"/>
    <w:rsid w:val="000C0B25"/>
    <w:rsid w:val="000C2ED5"/>
    <w:rsid w:val="000C3240"/>
    <w:rsid w:val="000C4D56"/>
    <w:rsid w:val="000D2F65"/>
    <w:rsid w:val="000D3169"/>
    <w:rsid w:val="000D3804"/>
    <w:rsid w:val="000E0B8F"/>
    <w:rsid w:val="000E1C89"/>
    <w:rsid w:val="000E1E35"/>
    <w:rsid w:val="000E4269"/>
    <w:rsid w:val="000E65EE"/>
    <w:rsid w:val="000F1F38"/>
    <w:rsid w:val="000F253A"/>
    <w:rsid w:val="000F36F5"/>
    <w:rsid w:val="000F4B8D"/>
    <w:rsid w:val="000F6025"/>
    <w:rsid w:val="000F678E"/>
    <w:rsid w:val="000F7CDB"/>
    <w:rsid w:val="0010269B"/>
    <w:rsid w:val="00102CBF"/>
    <w:rsid w:val="00103B75"/>
    <w:rsid w:val="00105459"/>
    <w:rsid w:val="001057B2"/>
    <w:rsid w:val="001070DB"/>
    <w:rsid w:val="00107649"/>
    <w:rsid w:val="00107BE4"/>
    <w:rsid w:val="0011108F"/>
    <w:rsid w:val="00111265"/>
    <w:rsid w:val="00113235"/>
    <w:rsid w:val="00114C9B"/>
    <w:rsid w:val="001157B8"/>
    <w:rsid w:val="001209CA"/>
    <w:rsid w:val="00121760"/>
    <w:rsid w:val="00123E2C"/>
    <w:rsid w:val="0012401D"/>
    <w:rsid w:val="00125611"/>
    <w:rsid w:val="00125911"/>
    <w:rsid w:val="00125B5D"/>
    <w:rsid w:val="0012645E"/>
    <w:rsid w:val="001327AD"/>
    <w:rsid w:val="001329C1"/>
    <w:rsid w:val="001330A3"/>
    <w:rsid w:val="001333CF"/>
    <w:rsid w:val="001352EB"/>
    <w:rsid w:val="0013561F"/>
    <w:rsid w:val="00136FC9"/>
    <w:rsid w:val="00137474"/>
    <w:rsid w:val="00137648"/>
    <w:rsid w:val="00140200"/>
    <w:rsid w:val="00140A64"/>
    <w:rsid w:val="00140BD6"/>
    <w:rsid w:val="001425EC"/>
    <w:rsid w:val="00143D4E"/>
    <w:rsid w:val="0014540C"/>
    <w:rsid w:val="00152943"/>
    <w:rsid w:val="00153862"/>
    <w:rsid w:val="00154958"/>
    <w:rsid w:val="001552E5"/>
    <w:rsid w:val="0015701F"/>
    <w:rsid w:val="00160472"/>
    <w:rsid w:val="001618EB"/>
    <w:rsid w:val="00161F93"/>
    <w:rsid w:val="00162CD6"/>
    <w:rsid w:val="00163417"/>
    <w:rsid w:val="001666C4"/>
    <w:rsid w:val="00166FA8"/>
    <w:rsid w:val="0016714B"/>
    <w:rsid w:val="00171B68"/>
    <w:rsid w:val="001724CA"/>
    <w:rsid w:val="00172632"/>
    <w:rsid w:val="00172DD8"/>
    <w:rsid w:val="00172F13"/>
    <w:rsid w:val="001732AD"/>
    <w:rsid w:val="00173EAB"/>
    <w:rsid w:val="00175012"/>
    <w:rsid w:val="00182B21"/>
    <w:rsid w:val="001865A8"/>
    <w:rsid w:val="0018670A"/>
    <w:rsid w:val="00190962"/>
    <w:rsid w:val="00190EA4"/>
    <w:rsid w:val="001924E0"/>
    <w:rsid w:val="00192C56"/>
    <w:rsid w:val="00194EF2"/>
    <w:rsid w:val="0019500B"/>
    <w:rsid w:val="001A2F39"/>
    <w:rsid w:val="001A52DD"/>
    <w:rsid w:val="001A7232"/>
    <w:rsid w:val="001A7F23"/>
    <w:rsid w:val="001B391D"/>
    <w:rsid w:val="001B4A13"/>
    <w:rsid w:val="001B4DD0"/>
    <w:rsid w:val="001B58A6"/>
    <w:rsid w:val="001B62E9"/>
    <w:rsid w:val="001C382D"/>
    <w:rsid w:val="001C3AF7"/>
    <w:rsid w:val="001C6435"/>
    <w:rsid w:val="001C6B16"/>
    <w:rsid w:val="001C712E"/>
    <w:rsid w:val="001D081D"/>
    <w:rsid w:val="001D0CD4"/>
    <w:rsid w:val="001D2C68"/>
    <w:rsid w:val="001D6674"/>
    <w:rsid w:val="001E17DA"/>
    <w:rsid w:val="001E1A81"/>
    <w:rsid w:val="001E2D92"/>
    <w:rsid w:val="001E53E9"/>
    <w:rsid w:val="001F19AB"/>
    <w:rsid w:val="001F2FAC"/>
    <w:rsid w:val="001F609B"/>
    <w:rsid w:val="001F609D"/>
    <w:rsid w:val="001F7E45"/>
    <w:rsid w:val="00201103"/>
    <w:rsid w:val="0020172C"/>
    <w:rsid w:val="00201E0C"/>
    <w:rsid w:val="002022B9"/>
    <w:rsid w:val="0020356D"/>
    <w:rsid w:val="00204CA3"/>
    <w:rsid w:val="00205567"/>
    <w:rsid w:val="00211B52"/>
    <w:rsid w:val="00211E91"/>
    <w:rsid w:val="002124B8"/>
    <w:rsid w:val="002124BE"/>
    <w:rsid w:val="002128B8"/>
    <w:rsid w:val="002128E8"/>
    <w:rsid w:val="00212A72"/>
    <w:rsid w:val="00213EDB"/>
    <w:rsid w:val="00214D8E"/>
    <w:rsid w:val="002150A4"/>
    <w:rsid w:val="0021694F"/>
    <w:rsid w:val="0022418A"/>
    <w:rsid w:val="002248C0"/>
    <w:rsid w:val="0022619C"/>
    <w:rsid w:val="00226F47"/>
    <w:rsid w:val="002312A4"/>
    <w:rsid w:val="00233C45"/>
    <w:rsid w:val="00233E0F"/>
    <w:rsid w:val="002375E5"/>
    <w:rsid w:val="00242221"/>
    <w:rsid w:val="002427C8"/>
    <w:rsid w:val="00242995"/>
    <w:rsid w:val="00243F01"/>
    <w:rsid w:val="002462B8"/>
    <w:rsid w:val="002507A9"/>
    <w:rsid w:val="002524F7"/>
    <w:rsid w:val="00252AC6"/>
    <w:rsid w:val="002549BF"/>
    <w:rsid w:val="002555FC"/>
    <w:rsid w:val="00255701"/>
    <w:rsid w:val="00255CC4"/>
    <w:rsid w:val="00257BF5"/>
    <w:rsid w:val="00260541"/>
    <w:rsid w:val="00261A68"/>
    <w:rsid w:val="00264EC9"/>
    <w:rsid w:val="002666F3"/>
    <w:rsid w:val="0026771B"/>
    <w:rsid w:val="00270302"/>
    <w:rsid w:val="00271E5F"/>
    <w:rsid w:val="00273C07"/>
    <w:rsid w:val="00273C87"/>
    <w:rsid w:val="00274C33"/>
    <w:rsid w:val="00275121"/>
    <w:rsid w:val="00281589"/>
    <w:rsid w:val="002821CD"/>
    <w:rsid w:val="0028310D"/>
    <w:rsid w:val="00284865"/>
    <w:rsid w:val="00285569"/>
    <w:rsid w:val="002857C6"/>
    <w:rsid w:val="00287206"/>
    <w:rsid w:val="00287227"/>
    <w:rsid w:val="00287A2C"/>
    <w:rsid w:val="0029069A"/>
    <w:rsid w:val="00290D30"/>
    <w:rsid w:val="00291D6D"/>
    <w:rsid w:val="00293B14"/>
    <w:rsid w:val="0029638E"/>
    <w:rsid w:val="00297E4B"/>
    <w:rsid w:val="002A02C2"/>
    <w:rsid w:val="002A058A"/>
    <w:rsid w:val="002A14F7"/>
    <w:rsid w:val="002A51B3"/>
    <w:rsid w:val="002A5596"/>
    <w:rsid w:val="002A5B17"/>
    <w:rsid w:val="002A776A"/>
    <w:rsid w:val="002B08EB"/>
    <w:rsid w:val="002B1082"/>
    <w:rsid w:val="002B3B21"/>
    <w:rsid w:val="002B403E"/>
    <w:rsid w:val="002B4316"/>
    <w:rsid w:val="002B6D62"/>
    <w:rsid w:val="002B719D"/>
    <w:rsid w:val="002B73BA"/>
    <w:rsid w:val="002B7F4B"/>
    <w:rsid w:val="002C2A42"/>
    <w:rsid w:val="002C50BB"/>
    <w:rsid w:val="002C5930"/>
    <w:rsid w:val="002C60B3"/>
    <w:rsid w:val="002D2B90"/>
    <w:rsid w:val="002D3B98"/>
    <w:rsid w:val="002D5A52"/>
    <w:rsid w:val="002E0FEA"/>
    <w:rsid w:val="002E15C8"/>
    <w:rsid w:val="002E1B0A"/>
    <w:rsid w:val="002E2D70"/>
    <w:rsid w:val="002E72D4"/>
    <w:rsid w:val="002F016C"/>
    <w:rsid w:val="002F1388"/>
    <w:rsid w:val="002F376B"/>
    <w:rsid w:val="002F46CD"/>
    <w:rsid w:val="002F6261"/>
    <w:rsid w:val="00300733"/>
    <w:rsid w:val="003039A4"/>
    <w:rsid w:val="00303FD4"/>
    <w:rsid w:val="00304308"/>
    <w:rsid w:val="00306C85"/>
    <w:rsid w:val="00306DD3"/>
    <w:rsid w:val="00307169"/>
    <w:rsid w:val="00310EBE"/>
    <w:rsid w:val="003113C8"/>
    <w:rsid w:val="00311D18"/>
    <w:rsid w:val="003132F7"/>
    <w:rsid w:val="00313305"/>
    <w:rsid w:val="0031774D"/>
    <w:rsid w:val="00320303"/>
    <w:rsid w:val="003208CF"/>
    <w:rsid w:val="003211AF"/>
    <w:rsid w:val="003223CA"/>
    <w:rsid w:val="003237FC"/>
    <w:rsid w:val="003270F2"/>
    <w:rsid w:val="00331BAC"/>
    <w:rsid w:val="00332603"/>
    <w:rsid w:val="00332898"/>
    <w:rsid w:val="0033615C"/>
    <w:rsid w:val="0034272A"/>
    <w:rsid w:val="00342F2B"/>
    <w:rsid w:val="00343090"/>
    <w:rsid w:val="0034342D"/>
    <w:rsid w:val="003434FD"/>
    <w:rsid w:val="003452DA"/>
    <w:rsid w:val="00346D17"/>
    <w:rsid w:val="00347085"/>
    <w:rsid w:val="00350BC2"/>
    <w:rsid w:val="00351766"/>
    <w:rsid w:val="00353621"/>
    <w:rsid w:val="003548F3"/>
    <w:rsid w:val="00354D05"/>
    <w:rsid w:val="00357275"/>
    <w:rsid w:val="0035783A"/>
    <w:rsid w:val="00360500"/>
    <w:rsid w:val="00360C43"/>
    <w:rsid w:val="00360DBF"/>
    <w:rsid w:val="00360EB0"/>
    <w:rsid w:val="0036172B"/>
    <w:rsid w:val="003657C7"/>
    <w:rsid w:val="0036635E"/>
    <w:rsid w:val="00366630"/>
    <w:rsid w:val="00366E17"/>
    <w:rsid w:val="00367460"/>
    <w:rsid w:val="0037223C"/>
    <w:rsid w:val="003744E4"/>
    <w:rsid w:val="0037493B"/>
    <w:rsid w:val="00375AAA"/>
    <w:rsid w:val="00375EE7"/>
    <w:rsid w:val="003770E0"/>
    <w:rsid w:val="00380344"/>
    <w:rsid w:val="00380CEA"/>
    <w:rsid w:val="00380E5A"/>
    <w:rsid w:val="00380EE0"/>
    <w:rsid w:val="00381279"/>
    <w:rsid w:val="00381874"/>
    <w:rsid w:val="00381BF9"/>
    <w:rsid w:val="003860EA"/>
    <w:rsid w:val="00387085"/>
    <w:rsid w:val="0038757B"/>
    <w:rsid w:val="0039292F"/>
    <w:rsid w:val="00395315"/>
    <w:rsid w:val="00395992"/>
    <w:rsid w:val="003966D1"/>
    <w:rsid w:val="003A057A"/>
    <w:rsid w:val="003A11F0"/>
    <w:rsid w:val="003A18B3"/>
    <w:rsid w:val="003A24D1"/>
    <w:rsid w:val="003A3A10"/>
    <w:rsid w:val="003A40EF"/>
    <w:rsid w:val="003A5576"/>
    <w:rsid w:val="003A591D"/>
    <w:rsid w:val="003B1CB8"/>
    <w:rsid w:val="003B583F"/>
    <w:rsid w:val="003B663D"/>
    <w:rsid w:val="003C0358"/>
    <w:rsid w:val="003C052B"/>
    <w:rsid w:val="003C105D"/>
    <w:rsid w:val="003C13E1"/>
    <w:rsid w:val="003C2591"/>
    <w:rsid w:val="003C338A"/>
    <w:rsid w:val="003C4A66"/>
    <w:rsid w:val="003C577C"/>
    <w:rsid w:val="003C75B0"/>
    <w:rsid w:val="003D0BDF"/>
    <w:rsid w:val="003D1971"/>
    <w:rsid w:val="003D2D69"/>
    <w:rsid w:val="003D2F96"/>
    <w:rsid w:val="003D51BD"/>
    <w:rsid w:val="003E19B3"/>
    <w:rsid w:val="003E1E16"/>
    <w:rsid w:val="003E1ED6"/>
    <w:rsid w:val="003E27B6"/>
    <w:rsid w:val="003E35A6"/>
    <w:rsid w:val="003E3FA3"/>
    <w:rsid w:val="003E4BEE"/>
    <w:rsid w:val="003E6454"/>
    <w:rsid w:val="003F0794"/>
    <w:rsid w:val="003F26CF"/>
    <w:rsid w:val="003F4D2C"/>
    <w:rsid w:val="003F6C95"/>
    <w:rsid w:val="003F6F37"/>
    <w:rsid w:val="003F701F"/>
    <w:rsid w:val="003F764C"/>
    <w:rsid w:val="003F76CE"/>
    <w:rsid w:val="003F7D70"/>
    <w:rsid w:val="004008A2"/>
    <w:rsid w:val="00400A2D"/>
    <w:rsid w:val="00401201"/>
    <w:rsid w:val="00401614"/>
    <w:rsid w:val="00401E81"/>
    <w:rsid w:val="00402755"/>
    <w:rsid w:val="004051A7"/>
    <w:rsid w:val="0040595E"/>
    <w:rsid w:val="00406B64"/>
    <w:rsid w:val="00410280"/>
    <w:rsid w:val="00410293"/>
    <w:rsid w:val="0041047E"/>
    <w:rsid w:val="00414CEB"/>
    <w:rsid w:val="0041618E"/>
    <w:rsid w:val="00417709"/>
    <w:rsid w:val="00420F22"/>
    <w:rsid w:val="004210E1"/>
    <w:rsid w:val="0042348F"/>
    <w:rsid w:val="00424336"/>
    <w:rsid w:val="004243FE"/>
    <w:rsid w:val="004251F0"/>
    <w:rsid w:val="00425F81"/>
    <w:rsid w:val="00426FE6"/>
    <w:rsid w:val="00427675"/>
    <w:rsid w:val="00427E3A"/>
    <w:rsid w:val="00430176"/>
    <w:rsid w:val="00430B3D"/>
    <w:rsid w:val="00430BFA"/>
    <w:rsid w:val="004310B4"/>
    <w:rsid w:val="004320B4"/>
    <w:rsid w:val="00432476"/>
    <w:rsid w:val="00435B37"/>
    <w:rsid w:val="004373BB"/>
    <w:rsid w:val="004403C4"/>
    <w:rsid w:val="00440F5D"/>
    <w:rsid w:val="004421AB"/>
    <w:rsid w:val="004425AB"/>
    <w:rsid w:val="00443302"/>
    <w:rsid w:val="0044374F"/>
    <w:rsid w:val="00443798"/>
    <w:rsid w:val="004446C6"/>
    <w:rsid w:val="00446AE2"/>
    <w:rsid w:val="00447267"/>
    <w:rsid w:val="00450952"/>
    <w:rsid w:val="00451585"/>
    <w:rsid w:val="0045438E"/>
    <w:rsid w:val="00454E21"/>
    <w:rsid w:val="00455C36"/>
    <w:rsid w:val="00457A87"/>
    <w:rsid w:val="00460724"/>
    <w:rsid w:val="0046100E"/>
    <w:rsid w:val="00461149"/>
    <w:rsid w:val="004616E6"/>
    <w:rsid w:val="00461844"/>
    <w:rsid w:val="00463C8D"/>
    <w:rsid w:val="00464387"/>
    <w:rsid w:val="004665E4"/>
    <w:rsid w:val="00470099"/>
    <w:rsid w:val="004700A0"/>
    <w:rsid w:val="004743A3"/>
    <w:rsid w:val="00476651"/>
    <w:rsid w:val="00476C26"/>
    <w:rsid w:val="004814C6"/>
    <w:rsid w:val="00481893"/>
    <w:rsid w:val="0048371F"/>
    <w:rsid w:val="00485265"/>
    <w:rsid w:val="0048602D"/>
    <w:rsid w:val="004862DD"/>
    <w:rsid w:val="004864CA"/>
    <w:rsid w:val="00486ACE"/>
    <w:rsid w:val="00486BCA"/>
    <w:rsid w:val="00486DAE"/>
    <w:rsid w:val="004903C5"/>
    <w:rsid w:val="00491E14"/>
    <w:rsid w:val="004924F3"/>
    <w:rsid w:val="00494BE0"/>
    <w:rsid w:val="00495CA0"/>
    <w:rsid w:val="004968B9"/>
    <w:rsid w:val="00496F6E"/>
    <w:rsid w:val="00497723"/>
    <w:rsid w:val="00497C22"/>
    <w:rsid w:val="004A04B9"/>
    <w:rsid w:val="004A1E84"/>
    <w:rsid w:val="004A2AE9"/>
    <w:rsid w:val="004A39C7"/>
    <w:rsid w:val="004A4E73"/>
    <w:rsid w:val="004A578A"/>
    <w:rsid w:val="004A5EB4"/>
    <w:rsid w:val="004B142F"/>
    <w:rsid w:val="004B1544"/>
    <w:rsid w:val="004B18CE"/>
    <w:rsid w:val="004B3707"/>
    <w:rsid w:val="004B3DA5"/>
    <w:rsid w:val="004B4269"/>
    <w:rsid w:val="004B4446"/>
    <w:rsid w:val="004B5082"/>
    <w:rsid w:val="004B5E38"/>
    <w:rsid w:val="004B665B"/>
    <w:rsid w:val="004B6D80"/>
    <w:rsid w:val="004B6DA0"/>
    <w:rsid w:val="004B747B"/>
    <w:rsid w:val="004C4450"/>
    <w:rsid w:val="004C4680"/>
    <w:rsid w:val="004C55C8"/>
    <w:rsid w:val="004C6970"/>
    <w:rsid w:val="004C6CD2"/>
    <w:rsid w:val="004C7750"/>
    <w:rsid w:val="004D1235"/>
    <w:rsid w:val="004D1C22"/>
    <w:rsid w:val="004D252F"/>
    <w:rsid w:val="004D277B"/>
    <w:rsid w:val="004D53B0"/>
    <w:rsid w:val="004D5B3E"/>
    <w:rsid w:val="004D6A22"/>
    <w:rsid w:val="004D6CDA"/>
    <w:rsid w:val="004D7756"/>
    <w:rsid w:val="004D77C6"/>
    <w:rsid w:val="004D78A1"/>
    <w:rsid w:val="004E0167"/>
    <w:rsid w:val="004E036F"/>
    <w:rsid w:val="004E0539"/>
    <w:rsid w:val="004E3598"/>
    <w:rsid w:val="004E3EC6"/>
    <w:rsid w:val="004E44A8"/>
    <w:rsid w:val="004E627A"/>
    <w:rsid w:val="004E6EE3"/>
    <w:rsid w:val="004E7513"/>
    <w:rsid w:val="004F1263"/>
    <w:rsid w:val="004F1484"/>
    <w:rsid w:val="004F1564"/>
    <w:rsid w:val="004F1B76"/>
    <w:rsid w:val="004F1D36"/>
    <w:rsid w:val="004F24E0"/>
    <w:rsid w:val="004F2A68"/>
    <w:rsid w:val="004F2C57"/>
    <w:rsid w:val="004F2EBB"/>
    <w:rsid w:val="004F3C08"/>
    <w:rsid w:val="004F4784"/>
    <w:rsid w:val="004F703E"/>
    <w:rsid w:val="004F79C4"/>
    <w:rsid w:val="004F7C7D"/>
    <w:rsid w:val="00501EB5"/>
    <w:rsid w:val="00502DB1"/>
    <w:rsid w:val="00503E9F"/>
    <w:rsid w:val="0050556F"/>
    <w:rsid w:val="005072F8"/>
    <w:rsid w:val="00510B7F"/>
    <w:rsid w:val="00511F32"/>
    <w:rsid w:val="00511F34"/>
    <w:rsid w:val="00513D80"/>
    <w:rsid w:val="00516372"/>
    <w:rsid w:val="0052068B"/>
    <w:rsid w:val="005211D9"/>
    <w:rsid w:val="005225DD"/>
    <w:rsid w:val="005234D7"/>
    <w:rsid w:val="0052398E"/>
    <w:rsid w:val="00524A77"/>
    <w:rsid w:val="00524D7C"/>
    <w:rsid w:val="00526672"/>
    <w:rsid w:val="00527B87"/>
    <w:rsid w:val="00530A37"/>
    <w:rsid w:val="00530DEF"/>
    <w:rsid w:val="00532650"/>
    <w:rsid w:val="00533C40"/>
    <w:rsid w:val="00533EF8"/>
    <w:rsid w:val="00533FE0"/>
    <w:rsid w:val="005342ED"/>
    <w:rsid w:val="00540258"/>
    <w:rsid w:val="005418D8"/>
    <w:rsid w:val="00543420"/>
    <w:rsid w:val="005437B2"/>
    <w:rsid w:val="00544465"/>
    <w:rsid w:val="005451F3"/>
    <w:rsid w:val="00546A22"/>
    <w:rsid w:val="0054717E"/>
    <w:rsid w:val="005500CB"/>
    <w:rsid w:val="005514D4"/>
    <w:rsid w:val="0055441F"/>
    <w:rsid w:val="0056090A"/>
    <w:rsid w:val="00560F04"/>
    <w:rsid w:val="00562049"/>
    <w:rsid w:val="005649BC"/>
    <w:rsid w:val="0057209D"/>
    <w:rsid w:val="00574ABD"/>
    <w:rsid w:val="00580CDD"/>
    <w:rsid w:val="00581D08"/>
    <w:rsid w:val="00582C6F"/>
    <w:rsid w:val="005833CA"/>
    <w:rsid w:val="00586AC3"/>
    <w:rsid w:val="00586B4E"/>
    <w:rsid w:val="0058782C"/>
    <w:rsid w:val="00590FA6"/>
    <w:rsid w:val="00591D0E"/>
    <w:rsid w:val="00592489"/>
    <w:rsid w:val="005924D9"/>
    <w:rsid w:val="00594622"/>
    <w:rsid w:val="005958E4"/>
    <w:rsid w:val="0059780D"/>
    <w:rsid w:val="005A172A"/>
    <w:rsid w:val="005A56DC"/>
    <w:rsid w:val="005A5733"/>
    <w:rsid w:val="005A587E"/>
    <w:rsid w:val="005A5DC8"/>
    <w:rsid w:val="005A6467"/>
    <w:rsid w:val="005B255F"/>
    <w:rsid w:val="005B45AC"/>
    <w:rsid w:val="005B4DC1"/>
    <w:rsid w:val="005B7562"/>
    <w:rsid w:val="005C0496"/>
    <w:rsid w:val="005C0684"/>
    <w:rsid w:val="005C1AF7"/>
    <w:rsid w:val="005C2CE2"/>
    <w:rsid w:val="005C4835"/>
    <w:rsid w:val="005C5B10"/>
    <w:rsid w:val="005D1AA1"/>
    <w:rsid w:val="005D21A4"/>
    <w:rsid w:val="005D46F5"/>
    <w:rsid w:val="005E2270"/>
    <w:rsid w:val="005E316B"/>
    <w:rsid w:val="005E4961"/>
    <w:rsid w:val="005E52BC"/>
    <w:rsid w:val="005E59FB"/>
    <w:rsid w:val="005E606B"/>
    <w:rsid w:val="005E6188"/>
    <w:rsid w:val="005E6194"/>
    <w:rsid w:val="005E7964"/>
    <w:rsid w:val="005F07D8"/>
    <w:rsid w:val="005F2E36"/>
    <w:rsid w:val="005F3C97"/>
    <w:rsid w:val="005F429B"/>
    <w:rsid w:val="005F5293"/>
    <w:rsid w:val="005F7FB2"/>
    <w:rsid w:val="00600990"/>
    <w:rsid w:val="00601DA8"/>
    <w:rsid w:val="0060474E"/>
    <w:rsid w:val="00605D0A"/>
    <w:rsid w:val="0060694D"/>
    <w:rsid w:val="00607388"/>
    <w:rsid w:val="00610F28"/>
    <w:rsid w:val="00611ECF"/>
    <w:rsid w:val="006131AF"/>
    <w:rsid w:val="00613F6B"/>
    <w:rsid w:val="00614C08"/>
    <w:rsid w:val="00616D01"/>
    <w:rsid w:val="0061767A"/>
    <w:rsid w:val="006207AC"/>
    <w:rsid w:val="006207D2"/>
    <w:rsid w:val="00621B6A"/>
    <w:rsid w:val="006226A0"/>
    <w:rsid w:val="00624F10"/>
    <w:rsid w:val="006260A0"/>
    <w:rsid w:val="006267FE"/>
    <w:rsid w:val="00626E38"/>
    <w:rsid w:val="00627CA6"/>
    <w:rsid w:val="00631E2D"/>
    <w:rsid w:val="006346FF"/>
    <w:rsid w:val="00636DDD"/>
    <w:rsid w:val="00637276"/>
    <w:rsid w:val="006413E2"/>
    <w:rsid w:val="00641857"/>
    <w:rsid w:val="00641EDB"/>
    <w:rsid w:val="0064372F"/>
    <w:rsid w:val="00644F9E"/>
    <w:rsid w:val="00645373"/>
    <w:rsid w:val="0064569D"/>
    <w:rsid w:val="00652D6B"/>
    <w:rsid w:val="00653BD3"/>
    <w:rsid w:val="00654CCC"/>
    <w:rsid w:val="00654F5E"/>
    <w:rsid w:val="00655DA3"/>
    <w:rsid w:val="0065745C"/>
    <w:rsid w:val="006612C5"/>
    <w:rsid w:val="00661849"/>
    <w:rsid w:val="00662816"/>
    <w:rsid w:val="006633A6"/>
    <w:rsid w:val="00664DFF"/>
    <w:rsid w:val="006654A4"/>
    <w:rsid w:val="00665874"/>
    <w:rsid w:val="00666784"/>
    <w:rsid w:val="0067002C"/>
    <w:rsid w:val="00670B08"/>
    <w:rsid w:val="0067117F"/>
    <w:rsid w:val="006712B6"/>
    <w:rsid w:val="006715CD"/>
    <w:rsid w:val="00673492"/>
    <w:rsid w:val="00674959"/>
    <w:rsid w:val="0067497E"/>
    <w:rsid w:val="00674980"/>
    <w:rsid w:val="00676011"/>
    <w:rsid w:val="00677DA0"/>
    <w:rsid w:val="00681FB3"/>
    <w:rsid w:val="00682846"/>
    <w:rsid w:val="00682CDE"/>
    <w:rsid w:val="00683F5C"/>
    <w:rsid w:val="0068706B"/>
    <w:rsid w:val="00687D14"/>
    <w:rsid w:val="0069041C"/>
    <w:rsid w:val="00690D25"/>
    <w:rsid w:val="006918F1"/>
    <w:rsid w:val="006931FE"/>
    <w:rsid w:val="00695078"/>
    <w:rsid w:val="006A01FD"/>
    <w:rsid w:val="006A0D39"/>
    <w:rsid w:val="006A0E75"/>
    <w:rsid w:val="006A1CA4"/>
    <w:rsid w:val="006A285B"/>
    <w:rsid w:val="006A2A81"/>
    <w:rsid w:val="006A2B07"/>
    <w:rsid w:val="006A4C17"/>
    <w:rsid w:val="006A79AD"/>
    <w:rsid w:val="006B3158"/>
    <w:rsid w:val="006B5860"/>
    <w:rsid w:val="006B5F15"/>
    <w:rsid w:val="006B6B98"/>
    <w:rsid w:val="006B737A"/>
    <w:rsid w:val="006B77C4"/>
    <w:rsid w:val="006B7BEA"/>
    <w:rsid w:val="006C0BD4"/>
    <w:rsid w:val="006C14FF"/>
    <w:rsid w:val="006C163A"/>
    <w:rsid w:val="006C297F"/>
    <w:rsid w:val="006C346D"/>
    <w:rsid w:val="006C37D3"/>
    <w:rsid w:val="006C5ACF"/>
    <w:rsid w:val="006C5B95"/>
    <w:rsid w:val="006C5E6F"/>
    <w:rsid w:val="006C6BEA"/>
    <w:rsid w:val="006D04C1"/>
    <w:rsid w:val="006D1E30"/>
    <w:rsid w:val="006D1E7B"/>
    <w:rsid w:val="006D4713"/>
    <w:rsid w:val="006D6930"/>
    <w:rsid w:val="006D7533"/>
    <w:rsid w:val="006E33EC"/>
    <w:rsid w:val="006E3904"/>
    <w:rsid w:val="006E578B"/>
    <w:rsid w:val="006E5864"/>
    <w:rsid w:val="006E665C"/>
    <w:rsid w:val="006F0A57"/>
    <w:rsid w:val="006F1742"/>
    <w:rsid w:val="006F35D1"/>
    <w:rsid w:val="006F48AA"/>
    <w:rsid w:val="006F4F4F"/>
    <w:rsid w:val="006F5B09"/>
    <w:rsid w:val="006F5DE8"/>
    <w:rsid w:val="006F6134"/>
    <w:rsid w:val="006F6238"/>
    <w:rsid w:val="006F66D9"/>
    <w:rsid w:val="006F7078"/>
    <w:rsid w:val="00702AD4"/>
    <w:rsid w:val="00702BD6"/>
    <w:rsid w:val="00702D3E"/>
    <w:rsid w:val="00702DFD"/>
    <w:rsid w:val="00705F01"/>
    <w:rsid w:val="00705F3B"/>
    <w:rsid w:val="007074C7"/>
    <w:rsid w:val="0071046C"/>
    <w:rsid w:val="00712556"/>
    <w:rsid w:val="00712E58"/>
    <w:rsid w:val="0071302E"/>
    <w:rsid w:val="007137AE"/>
    <w:rsid w:val="00714E9A"/>
    <w:rsid w:val="0071502F"/>
    <w:rsid w:val="00715236"/>
    <w:rsid w:val="00715B1F"/>
    <w:rsid w:val="00717DB1"/>
    <w:rsid w:val="0072007B"/>
    <w:rsid w:val="00725755"/>
    <w:rsid w:val="00726416"/>
    <w:rsid w:val="00726C83"/>
    <w:rsid w:val="0072779E"/>
    <w:rsid w:val="0073018B"/>
    <w:rsid w:val="00730F32"/>
    <w:rsid w:val="00732292"/>
    <w:rsid w:val="007327F5"/>
    <w:rsid w:val="00734050"/>
    <w:rsid w:val="00735237"/>
    <w:rsid w:val="00735D22"/>
    <w:rsid w:val="00736AF8"/>
    <w:rsid w:val="00736F7A"/>
    <w:rsid w:val="007374A7"/>
    <w:rsid w:val="00737AB2"/>
    <w:rsid w:val="00742506"/>
    <w:rsid w:val="0074326A"/>
    <w:rsid w:val="00744D74"/>
    <w:rsid w:val="0074644B"/>
    <w:rsid w:val="0074675F"/>
    <w:rsid w:val="007471E3"/>
    <w:rsid w:val="00751141"/>
    <w:rsid w:val="0075189E"/>
    <w:rsid w:val="00755949"/>
    <w:rsid w:val="00762223"/>
    <w:rsid w:val="00762393"/>
    <w:rsid w:val="00762ACE"/>
    <w:rsid w:val="00762E37"/>
    <w:rsid w:val="007635D2"/>
    <w:rsid w:val="00764747"/>
    <w:rsid w:val="007655B7"/>
    <w:rsid w:val="00765FA7"/>
    <w:rsid w:val="00766122"/>
    <w:rsid w:val="007719AD"/>
    <w:rsid w:val="007720A8"/>
    <w:rsid w:val="00772221"/>
    <w:rsid w:val="0077254D"/>
    <w:rsid w:val="0077440A"/>
    <w:rsid w:val="007748AF"/>
    <w:rsid w:val="00775C4A"/>
    <w:rsid w:val="007761AA"/>
    <w:rsid w:val="007766D4"/>
    <w:rsid w:val="00776D00"/>
    <w:rsid w:val="007779BD"/>
    <w:rsid w:val="00780504"/>
    <w:rsid w:val="007805C1"/>
    <w:rsid w:val="00781DBA"/>
    <w:rsid w:val="00782367"/>
    <w:rsid w:val="00783BAB"/>
    <w:rsid w:val="00786085"/>
    <w:rsid w:val="0078725C"/>
    <w:rsid w:val="0079331B"/>
    <w:rsid w:val="00797E70"/>
    <w:rsid w:val="00797F9A"/>
    <w:rsid w:val="007A01D8"/>
    <w:rsid w:val="007A2476"/>
    <w:rsid w:val="007A4888"/>
    <w:rsid w:val="007A5676"/>
    <w:rsid w:val="007A5CE8"/>
    <w:rsid w:val="007B07F2"/>
    <w:rsid w:val="007B0A15"/>
    <w:rsid w:val="007B0A62"/>
    <w:rsid w:val="007B1284"/>
    <w:rsid w:val="007B12AA"/>
    <w:rsid w:val="007B3E41"/>
    <w:rsid w:val="007B41A7"/>
    <w:rsid w:val="007B4AAA"/>
    <w:rsid w:val="007B4B7A"/>
    <w:rsid w:val="007B56CC"/>
    <w:rsid w:val="007B6753"/>
    <w:rsid w:val="007B6F7A"/>
    <w:rsid w:val="007B7650"/>
    <w:rsid w:val="007C0159"/>
    <w:rsid w:val="007C0FF4"/>
    <w:rsid w:val="007C1140"/>
    <w:rsid w:val="007C2B78"/>
    <w:rsid w:val="007C37DB"/>
    <w:rsid w:val="007C3EB0"/>
    <w:rsid w:val="007C422F"/>
    <w:rsid w:val="007C4C63"/>
    <w:rsid w:val="007C5B1D"/>
    <w:rsid w:val="007D1381"/>
    <w:rsid w:val="007D1E33"/>
    <w:rsid w:val="007D58EA"/>
    <w:rsid w:val="007D6FE3"/>
    <w:rsid w:val="007E0329"/>
    <w:rsid w:val="007E1214"/>
    <w:rsid w:val="007E18F1"/>
    <w:rsid w:val="007E2D56"/>
    <w:rsid w:val="007E49BD"/>
    <w:rsid w:val="007E4CCB"/>
    <w:rsid w:val="007E4CF0"/>
    <w:rsid w:val="007E592F"/>
    <w:rsid w:val="007E64A5"/>
    <w:rsid w:val="007E7C39"/>
    <w:rsid w:val="007F00C8"/>
    <w:rsid w:val="007F119B"/>
    <w:rsid w:val="007F20A9"/>
    <w:rsid w:val="007F2F1F"/>
    <w:rsid w:val="007F53EA"/>
    <w:rsid w:val="007F55AD"/>
    <w:rsid w:val="007F5747"/>
    <w:rsid w:val="007F5796"/>
    <w:rsid w:val="007F6C7E"/>
    <w:rsid w:val="00802994"/>
    <w:rsid w:val="0080602E"/>
    <w:rsid w:val="0080654B"/>
    <w:rsid w:val="00810177"/>
    <w:rsid w:val="00810324"/>
    <w:rsid w:val="008107C3"/>
    <w:rsid w:val="008143CD"/>
    <w:rsid w:val="008146EF"/>
    <w:rsid w:val="00814D67"/>
    <w:rsid w:val="008154B7"/>
    <w:rsid w:val="008156B6"/>
    <w:rsid w:val="00820A28"/>
    <w:rsid w:val="00821C91"/>
    <w:rsid w:val="008239F2"/>
    <w:rsid w:val="00824825"/>
    <w:rsid w:val="00825793"/>
    <w:rsid w:val="0082616C"/>
    <w:rsid w:val="00826276"/>
    <w:rsid w:val="0083111D"/>
    <w:rsid w:val="00831BFB"/>
    <w:rsid w:val="00835EB7"/>
    <w:rsid w:val="00837340"/>
    <w:rsid w:val="00840C9B"/>
    <w:rsid w:val="008428E8"/>
    <w:rsid w:val="00842F18"/>
    <w:rsid w:val="0084377E"/>
    <w:rsid w:val="008441EF"/>
    <w:rsid w:val="0084467F"/>
    <w:rsid w:val="00844C0C"/>
    <w:rsid w:val="008455DD"/>
    <w:rsid w:val="008459C9"/>
    <w:rsid w:val="00845E5D"/>
    <w:rsid w:val="00846AFA"/>
    <w:rsid w:val="008477EC"/>
    <w:rsid w:val="008504F0"/>
    <w:rsid w:val="00851063"/>
    <w:rsid w:val="00851250"/>
    <w:rsid w:val="00851919"/>
    <w:rsid w:val="008524E1"/>
    <w:rsid w:val="00852AAC"/>
    <w:rsid w:val="00852EE2"/>
    <w:rsid w:val="008532A4"/>
    <w:rsid w:val="00856180"/>
    <w:rsid w:val="0085635E"/>
    <w:rsid w:val="00857729"/>
    <w:rsid w:val="008637BA"/>
    <w:rsid w:val="00864588"/>
    <w:rsid w:val="00865545"/>
    <w:rsid w:val="008665B2"/>
    <w:rsid w:val="00866B76"/>
    <w:rsid w:val="00866C88"/>
    <w:rsid w:val="00867137"/>
    <w:rsid w:val="00867799"/>
    <w:rsid w:val="00870218"/>
    <w:rsid w:val="00870831"/>
    <w:rsid w:val="00870D08"/>
    <w:rsid w:val="00872A8C"/>
    <w:rsid w:val="008738FF"/>
    <w:rsid w:val="00874E86"/>
    <w:rsid w:val="00877A65"/>
    <w:rsid w:val="00877CBC"/>
    <w:rsid w:val="008805B1"/>
    <w:rsid w:val="008806CF"/>
    <w:rsid w:val="00882D6B"/>
    <w:rsid w:val="00884FD1"/>
    <w:rsid w:val="00886289"/>
    <w:rsid w:val="00886A1D"/>
    <w:rsid w:val="00887711"/>
    <w:rsid w:val="00890174"/>
    <w:rsid w:val="00892F88"/>
    <w:rsid w:val="00897E4D"/>
    <w:rsid w:val="008A1154"/>
    <w:rsid w:val="008A470D"/>
    <w:rsid w:val="008A7294"/>
    <w:rsid w:val="008B27EA"/>
    <w:rsid w:val="008B2973"/>
    <w:rsid w:val="008B39D9"/>
    <w:rsid w:val="008B39EC"/>
    <w:rsid w:val="008B3BEA"/>
    <w:rsid w:val="008B4048"/>
    <w:rsid w:val="008B5F22"/>
    <w:rsid w:val="008B613A"/>
    <w:rsid w:val="008B7CE2"/>
    <w:rsid w:val="008C012D"/>
    <w:rsid w:val="008C045B"/>
    <w:rsid w:val="008C1A72"/>
    <w:rsid w:val="008C1E8E"/>
    <w:rsid w:val="008C3EF1"/>
    <w:rsid w:val="008C56B9"/>
    <w:rsid w:val="008D4495"/>
    <w:rsid w:val="008D5CA0"/>
    <w:rsid w:val="008D69C0"/>
    <w:rsid w:val="008D75A2"/>
    <w:rsid w:val="008D7CF8"/>
    <w:rsid w:val="008E00AB"/>
    <w:rsid w:val="008E16B0"/>
    <w:rsid w:val="008E2540"/>
    <w:rsid w:val="008E2652"/>
    <w:rsid w:val="008E2A23"/>
    <w:rsid w:val="008E2BAF"/>
    <w:rsid w:val="008E469E"/>
    <w:rsid w:val="008E69C4"/>
    <w:rsid w:val="008E7D1C"/>
    <w:rsid w:val="008F0162"/>
    <w:rsid w:val="008F178F"/>
    <w:rsid w:val="008F1FEE"/>
    <w:rsid w:val="008F2583"/>
    <w:rsid w:val="008F41F5"/>
    <w:rsid w:val="008F41FC"/>
    <w:rsid w:val="008F4A77"/>
    <w:rsid w:val="008F5124"/>
    <w:rsid w:val="008F57C8"/>
    <w:rsid w:val="00902FD2"/>
    <w:rsid w:val="00903080"/>
    <w:rsid w:val="00903D1B"/>
    <w:rsid w:val="00903EF8"/>
    <w:rsid w:val="00906643"/>
    <w:rsid w:val="0090756C"/>
    <w:rsid w:val="0090767C"/>
    <w:rsid w:val="00910A06"/>
    <w:rsid w:val="00911B3E"/>
    <w:rsid w:val="00911E0E"/>
    <w:rsid w:val="0091206D"/>
    <w:rsid w:val="00912FF6"/>
    <w:rsid w:val="0091427D"/>
    <w:rsid w:val="00921911"/>
    <w:rsid w:val="009223F4"/>
    <w:rsid w:val="0092564D"/>
    <w:rsid w:val="009256B9"/>
    <w:rsid w:val="009263D4"/>
    <w:rsid w:val="00926FE6"/>
    <w:rsid w:val="0092774B"/>
    <w:rsid w:val="00927B31"/>
    <w:rsid w:val="00931023"/>
    <w:rsid w:val="009316A0"/>
    <w:rsid w:val="009335E0"/>
    <w:rsid w:val="00934210"/>
    <w:rsid w:val="009356B9"/>
    <w:rsid w:val="00935885"/>
    <w:rsid w:val="009366D8"/>
    <w:rsid w:val="00936F78"/>
    <w:rsid w:val="00937113"/>
    <w:rsid w:val="00937E50"/>
    <w:rsid w:val="00940337"/>
    <w:rsid w:val="009414F1"/>
    <w:rsid w:val="00942A20"/>
    <w:rsid w:val="009437FF"/>
    <w:rsid w:val="009455C0"/>
    <w:rsid w:val="0094594D"/>
    <w:rsid w:val="00946BC8"/>
    <w:rsid w:val="009509C0"/>
    <w:rsid w:val="009511AB"/>
    <w:rsid w:val="0095300D"/>
    <w:rsid w:val="009532C6"/>
    <w:rsid w:val="00953A3D"/>
    <w:rsid w:val="009569CD"/>
    <w:rsid w:val="0096012B"/>
    <w:rsid w:val="00960403"/>
    <w:rsid w:val="00960CD5"/>
    <w:rsid w:val="00961A1C"/>
    <w:rsid w:val="00962F74"/>
    <w:rsid w:val="00963815"/>
    <w:rsid w:val="00966FFE"/>
    <w:rsid w:val="00970068"/>
    <w:rsid w:val="009700BE"/>
    <w:rsid w:val="00970B37"/>
    <w:rsid w:val="009713DF"/>
    <w:rsid w:val="00972E7A"/>
    <w:rsid w:val="00976A20"/>
    <w:rsid w:val="00980D09"/>
    <w:rsid w:val="0098128A"/>
    <w:rsid w:val="00982870"/>
    <w:rsid w:val="00982C60"/>
    <w:rsid w:val="00983E5F"/>
    <w:rsid w:val="009841B7"/>
    <w:rsid w:val="009845A9"/>
    <w:rsid w:val="00990975"/>
    <w:rsid w:val="00990D21"/>
    <w:rsid w:val="00992573"/>
    <w:rsid w:val="009936CD"/>
    <w:rsid w:val="009955C9"/>
    <w:rsid w:val="009960E5"/>
    <w:rsid w:val="009969EC"/>
    <w:rsid w:val="00997B74"/>
    <w:rsid w:val="009A028D"/>
    <w:rsid w:val="009A606A"/>
    <w:rsid w:val="009A6389"/>
    <w:rsid w:val="009A7088"/>
    <w:rsid w:val="009B009F"/>
    <w:rsid w:val="009B193B"/>
    <w:rsid w:val="009B1B79"/>
    <w:rsid w:val="009B69CC"/>
    <w:rsid w:val="009B7CC7"/>
    <w:rsid w:val="009C019E"/>
    <w:rsid w:val="009C36C0"/>
    <w:rsid w:val="009C386F"/>
    <w:rsid w:val="009C3D33"/>
    <w:rsid w:val="009C5D68"/>
    <w:rsid w:val="009C61E9"/>
    <w:rsid w:val="009C788A"/>
    <w:rsid w:val="009D1AD7"/>
    <w:rsid w:val="009D29F8"/>
    <w:rsid w:val="009D2C62"/>
    <w:rsid w:val="009D46FF"/>
    <w:rsid w:val="009D6FDC"/>
    <w:rsid w:val="009D7179"/>
    <w:rsid w:val="009E329B"/>
    <w:rsid w:val="009E550C"/>
    <w:rsid w:val="009E5597"/>
    <w:rsid w:val="009E718C"/>
    <w:rsid w:val="009E7718"/>
    <w:rsid w:val="009F026E"/>
    <w:rsid w:val="009F29D8"/>
    <w:rsid w:val="009F2FF1"/>
    <w:rsid w:val="009F3111"/>
    <w:rsid w:val="009F335B"/>
    <w:rsid w:val="009F402A"/>
    <w:rsid w:val="009F47DC"/>
    <w:rsid w:val="009F4B05"/>
    <w:rsid w:val="009F5804"/>
    <w:rsid w:val="009F693B"/>
    <w:rsid w:val="00A01504"/>
    <w:rsid w:val="00A01E16"/>
    <w:rsid w:val="00A03D67"/>
    <w:rsid w:val="00A05F5A"/>
    <w:rsid w:val="00A07989"/>
    <w:rsid w:val="00A12D7E"/>
    <w:rsid w:val="00A13A43"/>
    <w:rsid w:val="00A15C4C"/>
    <w:rsid w:val="00A211E0"/>
    <w:rsid w:val="00A21458"/>
    <w:rsid w:val="00A21F52"/>
    <w:rsid w:val="00A2209D"/>
    <w:rsid w:val="00A222E9"/>
    <w:rsid w:val="00A23BB5"/>
    <w:rsid w:val="00A242C4"/>
    <w:rsid w:val="00A250FA"/>
    <w:rsid w:val="00A314EF"/>
    <w:rsid w:val="00A35B88"/>
    <w:rsid w:val="00A3625C"/>
    <w:rsid w:val="00A42F78"/>
    <w:rsid w:val="00A44940"/>
    <w:rsid w:val="00A45015"/>
    <w:rsid w:val="00A45CD6"/>
    <w:rsid w:val="00A4789A"/>
    <w:rsid w:val="00A50486"/>
    <w:rsid w:val="00A51707"/>
    <w:rsid w:val="00A51FE2"/>
    <w:rsid w:val="00A5282C"/>
    <w:rsid w:val="00A53275"/>
    <w:rsid w:val="00A53834"/>
    <w:rsid w:val="00A55974"/>
    <w:rsid w:val="00A55EAD"/>
    <w:rsid w:val="00A55FEC"/>
    <w:rsid w:val="00A5720A"/>
    <w:rsid w:val="00A611C1"/>
    <w:rsid w:val="00A6283E"/>
    <w:rsid w:val="00A63483"/>
    <w:rsid w:val="00A63AF4"/>
    <w:rsid w:val="00A65122"/>
    <w:rsid w:val="00A65FED"/>
    <w:rsid w:val="00A710A9"/>
    <w:rsid w:val="00A73818"/>
    <w:rsid w:val="00A738B5"/>
    <w:rsid w:val="00A73B0D"/>
    <w:rsid w:val="00A73CD9"/>
    <w:rsid w:val="00A75E79"/>
    <w:rsid w:val="00A76846"/>
    <w:rsid w:val="00A7719C"/>
    <w:rsid w:val="00A77D0D"/>
    <w:rsid w:val="00A83EB6"/>
    <w:rsid w:val="00A83EBD"/>
    <w:rsid w:val="00A85869"/>
    <w:rsid w:val="00A85BD0"/>
    <w:rsid w:val="00A8626A"/>
    <w:rsid w:val="00A90111"/>
    <w:rsid w:val="00A9068D"/>
    <w:rsid w:val="00A91B31"/>
    <w:rsid w:val="00A9264B"/>
    <w:rsid w:val="00AA2BBF"/>
    <w:rsid w:val="00AA3A8D"/>
    <w:rsid w:val="00AA502D"/>
    <w:rsid w:val="00AB13D9"/>
    <w:rsid w:val="00AB296D"/>
    <w:rsid w:val="00AB3B9D"/>
    <w:rsid w:val="00AB4767"/>
    <w:rsid w:val="00AB648F"/>
    <w:rsid w:val="00AB6A26"/>
    <w:rsid w:val="00AC2DB0"/>
    <w:rsid w:val="00AC3C87"/>
    <w:rsid w:val="00AC3D37"/>
    <w:rsid w:val="00AC63B9"/>
    <w:rsid w:val="00AC642F"/>
    <w:rsid w:val="00AC7EA3"/>
    <w:rsid w:val="00AD0FC5"/>
    <w:rsid w:val="00AD15EA"/>
    <w:rsid w:val="00AD2F39"/>
    <w:rsid w:val="00AD34DD"/>
    <w:rsid w:val="00AD3E77"/>
    <w:rsid w:val="00AD41EF"/>
    <w:rsid w:val="00AD50AC"/>
    <w:rsid w:val="00AD6365"/>
    <w:rsid w:val="00AD6F37"/>
    <w:rsid w:val="00AD7EC3"/>
    <w:rsid w:val="00AE1329"/>
    <w:rsid w:val="00AE2503"/>
    <w:rsid w:val="00AE2EEE"/>
    <w:rsid w:val="00AE4379"/>
    <w:rsid w:val="00AE452C"/>
    <w:rsid w:val="00AE500C"/>
    <w:rsid w:val="00AE56DC"/>
    <w:rsid w:val="00AE5F03"/>
    <w:rsid w:val="00AE66F5"/>
    <w:rsid w:val="00AE7132"/>
    <w:rsid w:val="00AE72D3"/>
    <w:rsid w:val="00AE72FC"/>
    <w:rsid w:val="00AE7C86"/>
    <w:rsid w:val="00AF10F8"/>
    <w:rsid w:val="00AF1889"/>
    <w:rsid w:val="00AF198C"/>
    <w:rsid w:val="00AF1EDB"/>
    <w:rsid w:val="00AF2061"/>
    <w:rsid w:val="00AF3DD3"/>
    <w:rsid w:val="00AF7A2F"/>
    <w:rsid w:val="00AF7B32"/>
    <w:rsid w:val="00AF7DAC"/>
    <w:rsid w:val="00B0158A"/>
    <w:rsid w:val="00B018B9"/>
    <w:rsid w:val="00B027BC"/>
    <w:rsid w:val="00B04102"/>
    <w:rsid w:val="00B0483C"/>
    <w:rsid w:val="00B04B0E"/>
    <w:rsid w:val="00B04BFF"/>
    <w:rsid w:val="00B04E37"/>
    <w:rsid w:val="00B05C76"/>
    <w:rsid w:val="00B0693E"/>
    <w:rsid w:val="00B07970"/>
    <w:rsid w:val="00B10251"/>
    <w:rsid w:val="00B139AE"/>
    <w:rsid w:val="00B149F0"/>
    <w:rsid w:val="00B14ADC"/>
    <w:rsid w:val="00B14B2D"/>
    <w:rsid w:val="00B15DEE"/>
    <w:rsid w:val="00B1718B"/>
    <w:rsid w:val="00B20076"/>
    <w:rsid w:val="00B206FA"/>
    <w:rsid w:val="00B20803"/>
    <w:rsid w:val="00B22129"/>
    <w:rsid w:val="00B22AEC"/>
    <w:rsid w:val="00B23227"/>
    <w:rsid w:val="00B24011"/>
    <w:rsid w:val="00B24E0A"/>
    <w:rsid w:val="00B30879"/>
    <w:rsid w:val="00B31456"/>
    <w:rsid w:val="00B31AF9"/>
    <w:rsid w:val="00B31FBC"/>
    <w:rsid w:val="00B323FB"/>
    <w:rsid w:val="00B32B55"/>
    <w:rsid w:val="00B33788"/>
    <w:rsid w:val="00B34044"/>
    <w:rsid w:val="00B3416F"/>
    <w:rsid w:val="00B36A00"/>
    <w:rsid w:val="00B40C3E"/>
    <w:rsid w:val="00B42624"/>
    <w:rsid w:val="00B42827"/>
    <w:rsid w:val="00B4351F"/>
    <w:rsid w:val="00B43F24"/>
    <w:rsid w:val="00B451A8"/>
    <w:rsid w:val="00B46AE5"/>
    <w:rsid w:val="00B46CB3"/>
    <w:rsid w:val="00B47F0A"/>
    <w:rsid w:val="00B514F2"/>
    <w:rsid w:val="00B52651"/>
    <w:rsid w:val="00B52C17"/>
    <w:rsid w:val="00B53411"/>
    <w:rsid w:val="00B57922"/>
    <w:rsid w:val="00B57A52"/>
    <w:rsid w:val="00B57FD7"/>
    <w:rsid w:val="00B659DB"/>
    <w:rsid w:val="00B6746A"/>
    <w:rsid w:val="00B715A1"/>
    <w:rsid w:val="00B727CF"/>
    <w:rsid w:val="00B73944"/>
    <w:rsid w:val="00B74752"/>
    <w:rsid w:val="00B74AD6"/>
    <w:rsid w:val="00B74B8E"/>
    <w:rsid w:val="00B74EEC"/>
    <w:rsid w:val="00B7554C"/>
    <w:rsid w:val="00B80D9C"/>
    <w:rsid w:val="00B812D1"/>
    <w:rsid w:val="00B82D35"/>
    <w:rsid w:val="00B90B2E"/>
    <w:rsid w:val="00B91B3E"/>
    <w:rsid w:val="00B9229C"/>
    <w:rsid w:val="00B92CA2"/>
    <w:rsid w:val="00B93F1D"/>
    <w:rsid w:val="00BA0EDD"/>
    <w:rsid w:val="00BA3A6D"/>
    <w:rsid w:val="00BA4409"/>
    <w:rsid w:val="00BA49A6"/>
    <w:rsid w:val="00BA4F04"/>
    <w:rsid w:val="00BB2191"/>
    <w:rsid w:val="00BB261D"/>
    <w:rsid w:val="00BB29E6"/>
    <w:rsid w:val="00BB3F52"/>
    <w:rsid w:val="00BB5ECA"/>
    <w:rsid w:val="00BB610B"/>
    <w:rsid w:val="00BB65A4"/>
    <w:rsid w:val="00BC003D"/>
    <w:rsid w:val="00BC15BB"/>
    <w:rsid w:val="00BC18E7"/>
    <w:rsid w:val="00BC2B04"/>
    <w:rsid w:val="00BC3E80"/>
    <w:rsid w:val="00BC4E17"/>
    <w:rsid w:val="00BC5638"/>
    <w:rsid w:val="00BD04ED"/>
    <w:rsid w:val="00BD2329"/>
    <w:rsid w:val="00BD4841"/>
    <w:rsid w:val="00BD4C7F"/>
    <w:rsid w:val="00BD585D"/>
    <w:rsid w:val="00BD64F9"/>
    <w:rsid w:val="00BD68C4"/>
    <w:rsid w:val="00BE00C0"/>
    <w:rsid w:val="00BE1B14"/>
    <w:rsid w:val="00BE32A6"/>
    <w:rsid w:val="00BE3816"/>
    <w:rsid w:val="00BE39DE"/>
    <w:rsid w:val="00BF03DA"/>
    <w:rsid w:val="00BF0502"/>
    <w:rsid w:val="00BF1EA7"/>
    <w:rsid w:val="00BF26A3"/>
    <w:rsid w:val="00BF2A13"/>
    <w:rsid w:val="00BF2E00"/>
    <w:rsid w:val="00BF3B2B"/>
    <w:rsid w:val="00BF52AF"/>
    <w:rsid w:val="00BF55F9"/>
    <w:rsid w:val="00BF565E"/>
    <w:rsid w:val="00BF6D7E"/>
    <w:rsid w:val="00C01E37"/>
    <w:rsid w:val="00C023A1"/>
    <w:rsid w:val="00C02D5B"/>
    <w:rsid w:val="00C03173"/>
    <w:rsid w:val="00C03B24"/>
    <w:rsid w:val="00C061C2"/>
    <w:rsid w:val="00C06F4E"/>
    <w:rsid w:val="00C10FF8"/>
    <w:rsid w:val="00C11F26"/>
    <w:rsid w:val="00C1201D"/>
    <w:rsid w:val="00C12789"/>
    <w:rsid w:val="00C1467F"/>
    <w:rsid w:val="00C14845"/>
    <w:rsid w:val="00C14924"/>
    <w:rsid w:val="00C14DBC"/>
    <w:rsid w:val="00C15DF7"/>
    <w:rsid w:val="00C16A69"/>
    <w:rsid w:val="00C20CE0"/>
    <w:rsid w:val="00C22B58"/>
    <w:rsid w:val="00C22C92"/>
    <w:rsid w:val="00C2321D"/>
    <w:rsid w:val="00C23C93"/>
    <w:rsid w:val="00C248BC"/>
    <w:rsid w:val="00C30E3D"/>
    <w:rsid w:val="00C319B0"/>
    <w:rsid w:val="00C339CA"/>
    <w:rsid w:val="00C34E24"/>
    <w:rsid w:val="00C37AF9"/>
    <w:rsid w:val="00C4022B"/>
    <w:rsid w:val="00C4208B"/>
    <w:rsid w:val="00C421D3"/>
    <w:rsid w:val="00C4242A"/>
    <w:rsid w:val="00C42ED4"/>
    <w:rsid w:val="00C43EE2"/>
    <w:rsid w:val="00C4440E"/>
    <w:rsid w:val="00C45C3A"/>
    <w:rsid w:val="00C45C5B"/>
    <w:rsid w:val="00C46296"/>
    <w:rsid w:val="00C46C9E"/>
    <w:rsid w:val="00C46EDD"/>
    <w:rsid w:val="00C46F19"/>
    <w:rsid w:val="00C47FDF"/>
    <w:rsid w:val="00C512E8"/>
    <w:rsid w:val="00C51B3E"/>
    <w:rsid w:val="00C52521"/>
    <w:rsid w:val="00C531A1"/>
    <w:rsid w:val="00C53DE4"/>
    <w:rsid w:val="00C5440C"/>
    <w:rsid w:val="00C566EB"/>
    <w:rsid w:val="00C57825"/>
    <w:rsid w:val="00C61BBD"/>
    <w:rsid w:val="00C626D1"/>
    <w:rsid w:val="00C630A2"/>
    <w:rsid w:val="00C63881"/>
    <w:rsid w:val="00C63C9E"/>
    <w:rsid w:val="00C646AA"/>
    <w:rsid w:val="00C6497E"/>
    <w:rsid w:val="00C671AA"/>
    <w:rsid w:val="00C7042E"/>
    <w:rsid w:val="00C70FF3"/>
    <w:rsid w:val="00C71054"/>
    <w:rsid w:val="00C7228D"/>
    <w:rsid w:val="00C72796"/>
    <w:rsid w:val="00C74721"/>
    <w:rsid w:val="00C7580B"/>
    <w:rsid w:val="00C759DA"/>
    <w:rsid w:val="00C75B55"/>
    <w:rsid w:val="00C76BC7"/>
    <w:rsid w:val="00C80E1F"/>
    <w:rsid w:val="00C81C56"/>
    <w:rsid w:val="00C82C59"/>
    <w:rsid w:val="00C8343C"/>
    <w:rsid w:val="00C83FE6"/>
    <w:rsid w:val="00C90B60"/>
    <w:rsid w:val="00C91B6D"/>
    <w:rsid w:val="00C91FB7"/>
    <w:rsid w:val="00C9208E"/>
    <w:rsid w:val="00C9210B"/>
    <w:rsid w:val="00C94753"/>
    <w:rsid w:val="00C9560F"/>
    <w:rsid w:val="00C958A1"/>
    <w:rsid w:val="00C95D73"/>
    <w:rsid w:val="00C95E5F"/>
    <w:rsid w:val="00C97245"/>
    <w:rsid w:val="00C97EE8"/>
    <w:rsid w:val="00CA073D"/>
    <w:rsid w:val="00CA0F26"/>
    <w:rsid w:val="00CA376C"/>
    <w:rsid w:val="00CA38F5"/>
    <w:rsid w:val="00CA40C4"/>
    <w:rsid w:val="00CA5B8D"/>
    <w:rsid w:val="00CA686C"/>
    <w:rsid w:val="00CA6F02"/>
    <w:rsid w:val="00CB4CC9"/>
    <w:rsid w:val="00CB6A83"/>
    <w:rsid w:val="00CB7402"/>
    <w:rsid w:val="00CB77BE"/>
    <w:rsid w:val="00CC1065"/>
    <w:rsid w:val="00CC12ED"/>
    <w:rsid w:val="00CC229C"/>
    <w:rsid w:val="00CC2309"/>
    <w:rsid w:val="00CC24B4"/>
    <w:rsid w:val="00CC3709"/>
    <w:rsid w:val="00CC3D93"/>
    <w:rsid w:val="00CC44B1"/>
    <w:rsid w:val="00CC4922"/>
    <w:rsid w:val="00CC5BA4"/>
    <w:rsid w:val="00CD3E4E"/>
    <w:rsid w:val="00CD4056"/>
    <w:rsid w:val="00CD4A2C"/>
    <w:rsid w:val="00CD5561"/>
    <w:rsid w:val="00CD73A9"/>
    <w:rsid w:val="00CE36B8"/>
    <w:rsid w:val="00CE36FD"/>
    <w:rsid w:val="00CE3D01"/>
    <w:rsid w:val="00CE49F6"/>
    <w:rsid w:val="00CE4D0B"/>
    <w:rsid w:val="00CE69B9"/>
    <w:rsid w:val="00CF188B"/>
    <w:rsid w:val="00CF1B03"/>
    <w:rsid w:val="00CF2947"/>
    <w:rsid w:val="00CF2BFC"/>
    <w:rsid w:val="00CF7AF9"/>
    <w:rsid w:val="00D0120B"/>
    <w:rsid w:val="00D0267C"/>
    <w:rsid w:val="00D02F0F"/>
    <w:rsid w:val="00D033C6"/>
    <w:rsid w:val="00D0460D"/>
    <w:rsid w:val="00D04663"/>
    <w:rsid w:val="00D048B6"/>
    <w:rsid w:val="00D04923"/>
    <w:rsid w:val="00D04CDF"/>
    <w:rsid w:val="00D07A41"/>
    <w:rsid w:val="00D07D03"/>
    <w:rsid w:val="00D129E4"/>
    <w:rsid w:val="00D156B4"/>
    <w:rsid w:val="00D16D4D"/>
    <w:rsid w:val="00D17D09"/>
    <w:rsid w:val="00D17D53"/>
    <w:rsid w:val="00D17F0D"/>
    <w:rsid w:val="00D202C9"/>
    <w:rsid w:val="00D21950"/>
    <w:rsid w:val="00D222D0"/>
    <w:rsid w:val="00D23D82"/>
    <w:rsid w:val="00D24DAE"/>
    <w:rsid w:val="00D264D5"/>
    <w:rsid w:val="00D26593"/>
    <w:rsid w:val="00D274A0"/>
    <w:rsid w:val="00D27D03"/>
    <w:rsid w:val="00D27FB5"/>
    <w:rsid w:val="00D303F3"/>
    <w:rsid w:val="00D3162B"/>
    <w:rsid w:val="00D31C36"/>
    <w:rsid w:val="00D35DCA"/>
    <w:rsid w:val="00D35F1A"/>
    <w:rsid w:val="00D370BE"/>
    <w:rsid w:val="00D40322"/>
    <w:rsid w:val="00D40688"/>
    <w:rsid w:val="00D42BF9"/>
    <w:rsid w:val="00D45A24"/>
    <w:rsid w:val="00D52567"/>
    <w:rsid w:val="00D53E76"/>
    <w:rsid w:val="00D544CA"/>
    <w:rsid w:val="00D554A2"/>
    <w:rsid w:val="00D56FD3"/>
    <w:rsid w:val="00D5721E"/>
    <w:rsid w:val="00D5725E"/>
    <w:rsid w:val="00D57E50"/>
    <w:rsid w:val="00D61719"/>
    <w:rsid w:val="00D62E87"/>
    <w:rsid w:val="00D64362"/>
    <w:rsid w:val="00D64ACB"/>
    <w:rsid w:val="00D64D8C"/>
    <w:rsid w:val="00D65D72"/>
    <w:rsid w:val="00D67196"/>
    <w:rsid w:val="00D675B7"/>
    <w:rsid w:val="00D703C2"/>
    <w:rsid w:val="00D70CBE"/>
    <w:rsid w:val="00D72A7A"/>
    <w:rsid w:val="00D74248"/>
    <w:rsid w:val="00D74BBC"/>
    <w:rsid w:val="00D750CB"/>
    <w:rsid w:val="00D77BE0"/>
    <w:rsid w:val="00D807FB"/>
    <w:rsid w:val="00D80955"/>
    <w:rsid w:val="00D80BD7"/>
    <w:rsid w:val="00D82B79"/>
    <w:rsid w:val="00D82DC6"/>
    <w:rsid w:val="00D8342B"/>
    <w:rsid w:val="00D83F8C"/>
    <w:rsid w:val="00D848B4"/>
    <w:rsid w:val="00D86DD9"/>
    <w:rsid w:val="00D8716D"/>
    <w:rsid w:val="00D879C3"/>
    <w:rsid w:val="00D907E2"/>
    <w:rsid w:val="00D91899"/>
    <w:rsid w:val="00D91DFB"/>
    <w:rsid w:val="00D9304D"/>
    <w:rsid w:val="00D93B72"/>
    <w:rsid w:val="00D96500"/>
    <w:rsid w:val="00D97856"/>
    <w:rsid w:val="00DA0369"/>
    <w:rsid w:val="00DA0DB7"/>
    <w:rsid w:val="00DA2218"/>
    <w:rsid w:val="00DA2AD0"/>
    <w:rsid w:val="00DA36DD"/>
    <w:rsid w:val="00DA3DDE"/>
    <w:rsid w:val="00DA4FE7"/>
    <w:rsid w:val="00DA5D25"/>
    <w:rsid w:val="00DA6186"/>
    <w:rsid w:val="00DA6637"/>
    <w:rsid w:val="00DA6BBF"/>
    <w:rsid w:val="00DA6DF7"/>
    <w:rsid w:val="00DA70D9"/>
    <w:rsid w:val="00DA7EF1"/>
    <w:rsid w:val="00DB09FE"/>
    <w:rsid w:val="00DB1684"/>
    <w:rsid w:val="00DB6A1A"/>
    <w:rsid w:val="00DB77FA"/>
    <w:rsid w:val="00DC080C"/>
    <w:rsid w:val="00DC1290"/>
    <w:rsid w:val="00DC357D"/>
    <w:rsid w:val="00DC3644"/>
    <w:rsid w:val="00DC49C7"/>
    <w:rsid w:val="00DC6767"/>
    <w:rsid w:val="00DD2B2F"/>
    <w:rsid w:val="00DD46E8"/>
    <w:rsid w:val="00DD78BD"/>
    <w:rsid w:val="00DE0007"/>
    <w:rsid w:val="00DE042B"/>
    <w:rsid w:val="00DE2AF4"/>
    <w:rsid w:val="00DE3A97"/>
    <w:rsid w:val="00DE41C8"/>
    <w:rsid w:val="00DF258A"/>
    <w:rsid w:val="00DF259E"/>
    <w:rsid w:val="00DF2A9A"/>
    <w:rsid w:val="00DF633E"/>
    <w:rsid w:val="00E0056F"/>
    <w:rsid w:val="00E009FF"/>
    <w:rsid w:val="00E0169C"/>
    <w:rsid w:val="00E028EF"/>
    <w:rsid w:val="00E02CE6"/>
    <w:rsid w:val="00E03F3D"/>
    <w:rsid w:val="00E07F5D"/>
    <w:rsid w:val="00E11C0C"/>
    <w:rsid w:val="00E13621"/>
    <w:rsid w:val="00E13CF9"/>
    <w:rsid w:val="00E141EF"/>
    <w:rsid w:val="00E144FC"/>
    <w:rsid w:val="00E14FA8"/>
    <w:rsid w:val="00E169FC"/>
    <w:rsid w:val="00E16CDC"/>
    <w:rsid w:val="00E17F51"/>
    <w:rsid w:val="00E22222"/>
    <w:rsid w:val="00E22997"/>
    <w:rsid w:val="00E22B03"/>
    <w:rsid w:val="00E25EFE"/>
    <w:rsid w:val="00E25F43"/>
    <w:rsid w:val="00E2761D"/>
    <w:rsid w:val="00E33BC3"/>
    <w:rsid w:val="00E34AB9"/>
    <w:rsid w:val="00E36A89"/>
    <w:rsid w:val="00E36CC2"/>
    <w:rsid w:val="00E409C6"/>
    <w:rsid w:val="00E40A6A"/>
    <w:rsid w:val="00E41216"/>
    <w:rsid w:val="00E41CC0"/>
    <w:rsid w:val="00E41FE5"/>
    <w:rsid w:val="00E434AE"/>
    <w:rsid w:val="00E4375E"/>
    <w:rsid w:val="00E46517"/>
    <w:rsid w:val="00E47138"/>
    <w:rsid w:val="00E4776E"/>
    <w:rsid w:val="00E4778F"/>
    <w:rsid w:val="00E47D08"/>
    <w:rsid w:val="00E521DB"/>
    <w:rsid w:val="00E52752"/>
    <w:rsid w:val="00E52DBA"/>
    <w:rsid w:val="00E53F67"/>
    <w:rsid w:val="00E568C6"/>
    <w:rsid w:val="00E617E1"/>
    <w:rsid w:val="00E61867"/>
    <w:rsid w:val="00E6189A"/>
    <w:rsid w:val="00E65FC5"/>
    <w:rsid w:val="00E66D7B"/>
    <w:rsid w:val="00E66E70"/>
    <w:rsid w:val="00E671B2"/>
    <w:rsid w:val="00E70590"/>
    <w:rsid w:val="00E712A9"/>
    <w:rsid w:val="00E73104"/>
    <w:rsid w:val="00E74B84"/>
    <w:rsid w:val="00E769C9"/>
    <w:rsid w:val="00E7747F"/>
    <w:rsid w:val="00E77DE0"/>
    <w:rsid w:val="00E77E41"/>
    <w:rsid w:val="00E802BA"/>
    <w:rsid w:val="00E821DD"/>
    <w:rsid w:val="00E82A4B"/>
    <w:rsid w:val="00E82D7B"/>
    <w:rsid w:val="00E844C5"/>
    <w:rsid w:val="00E85721"/>
    <w:rsid w:val="00E86929"/>
    <w:rsid w:val="00E87F2B"/>
    <w:rsid w:val="00E91727"/>
    <w:rsid w:val="00E9443A"/>
    <w:rsid w:val="00E94AA7"/>
    <w:rsid w:val="00E950E2"/>
    <w:rsid w:val="00EA04D9"/>
    <w:rsid w:val="00EA17E4"/>
    <w:rsid w:val="00EA2790"/>
    <w:rsid w:val="00EA30B6"/>
    <w:rsid w:val="00EA3D91"/>
    <w:rsid w:val="00EA491F"/>
    <w:rsid w:val="00EA56E3"/>
    <w:rsid w:val="00EA5AD3"/>
    <w:rsid w:val="00EB485A"/>
    <w:rsid w:val="00EB55B7"/>
    <w:rsid w:val="00EB6BA8"/>
    <w:rsid w:val="00EB6EF0"/>
    <w:rsid w:val="00EB7BDA"/>
    <w:rsid w:val="00EC215D"/>
    <w:rsid w:val="00EC2472"/>
    <w:rsid w:val="00EC4AE2"/>
    <w:rsid w:val="00EC4CE3"/>
    <w:rsid w:val="00EC4FA1"/>
    <w:rsid w:val="00EC6138"/>
    <w:rsid w:val="00EC63A3"/>
    <w:rsid w:val="00EC67F3"/>
    <w:rsid w:val="00ED124F"/>
    <w:rsid w:val="00ED1990"/>
    <w:rsid w:val="00ED345C"/>
    <w:rsid w:val="00ED384F"/>
    <w:rsid w:val="00ED3C61"/>
    <w:rsid w:val="00ED3CA6"/>
    <w:rsid w:val="00ED45D8"/>
    <w:rsid w:val="00ED47C8"/>
    <w:rsid w:val="00ED6AE6"/>
    <w:rsid w:val="00ED78AB"/>
    <w:rsid w:val="00EE0A3B"/>
    <w:rsid w:val="00EE18FB"/>
    <w:rsid w:val="00EE4A31"/>
    <w:rsid w:val="00EE5632"/>
    <w:rsid w:val="00EE59AF"/>
    <w:rsid w:val="00EE74CF"/>
    <w:rsid w:val="00EF02E3"/>
    <w:rsid w:val="00EF0313"/>
    <w:rsid w:val="00EF3901"/>
    <w:rsid w:val="00EF3FD2"/>
    <w:rsid w:val="00EF4485"/>
    <w:rsid w:val="00EF531B"/>
    <w:rsid w:val="00EF61AA"/>
    <w:rsid w:val="00EF6950"/>
    <w:rsid w:val="00F006DD"/>
    <w:rsid w:val="00F01D08"/>
    <w:rsid w:val="00F02046"/>
    <w:rsid w:val="00F0255E"/>
    <w:rsid w:val="00F02729"/>
    <w:rsid w:val="00F02F0F"/>
    <w:rsid w:val="00F038EE"/>
    <w:rsid w:val="00F03CCE"/>
    <w:rsid w:val="00F04612"/>
    <w:rsid w:val="00F06B1B"/>
    <w:rsid w:val="00F07314"/>
    <w:rsid w:val="00F076A1"/>
    <w:rsid w:val="00F07F68"/>
    <w:rsid w:val="00F11BCF"/>
    <w:rsid w:val="00F12FF8"/>
    <w:rsid w:val="00F131BF"/>
    <w:rsid w:val="00F16AE8"/>
    <w:rsid w:val="00F16F2E"/>
    <w:rsid w:val="00F16F74"/>
    <w:rsid w:val="00F201F4"/>
    <w:rsid w:val="00F22BA0"/>
    <w:rsid w:val="00F24780"/>
    <w:rsid w:val="00F24D6C"/>
    <w:rsid w:val="00F263E7"/>
    <w:rsid w:val="00F26748"/>
    <w:rsid w:val="00F26999"/>
    <w:rsid w:val="00F3061A"/>
    <w:rsid w:val="00F30856"/>
    <w:rsid w:val="00F31379"/>
    <w:rsid w:val="00F346B1"/>
    <w:rsid w:val="00F35A70"/>
    <w:rsid w:val="00F35BE5"/>
    <w:rsid w:val="00F35E5F"/>
    <w:rsid w:val="00F377AF"/>
    <w:rsid w:val="00F41AD1"/>
    <w:rsid w:val="00F445B3"/>
    <w:rsid w:val="00F448C0"/>
    <w:rsid w:val="00F451B4"/>
    <w:rsid w:val="00F45B6E"/>
    <w:rsid w:val="00F50708"/>
    <w:rsid w:val="00F51155"/>
    <w:rsid w:val="00F5231C"/>
    <w:rsid w:val="00F52F81"/>
    <w:rsid w:val="00F534FD"/>
    <w:rsid w:val="00F55170"/>
    <w:rsid w:val="00F5608A"/>
    <w:rsid w:val="00F567D8"/>
    <w:rsid w:val="00F568EE"/>
    <w:rsid w:val="00F56938"/>
    <w:rsid w:val="00F56AF9"/>
    <w:rsid w:val="00F576A1"/>
    <w:rsid w:val="00F621FE"/>
    <w:rsid w:val="00F63153"/>
    <w:rsid w:val="00F672EC"/>
    <w:rsid w:val="00F71BB9"/>
    <w:rsid w:val="00F72C59"/>
    <w:rsid w:val="00F73FA0"/>
    <w:rsid w:val="00F74632"/>
    <w:rsid w:val="00F74BB4"/>
    <w:rsid w:val="00F808F4"/>
    <w:rsid w:val="00F80AA7"/>
    <w:rsid w:val="00F8409E"/>
    <w:rsid w:val="00F85546"/>
    <w:rsid w:val="00F9235E"/>
    <w:rsid w:val="00F97DD4"/>
    <w:rsid w:val="00FA0710"/>
    <w:rsid w:val="00FA3B26"/>
    <w:rsid w:val="00FA3F20"/>
    <w:rsid w:val="00FA448B"/>
    <w:rsid w:val="00FA6296"/>
    <w:rsid w:val="00FB06B3"/>
    <w:rsid w:val="00FB0D79"/>
    <w:rsid w:val="00FB1300"/>
    <w:rsid w:val="00FB15D9"/>
    <w:rsid w:val="00FB6903"/>
    <w:rsid w:val="00FB6D1B"/>
    <w:rsid w:val="00FB6F20"/>
    <w:rsid w:val="00FB7C78"/>
    <w:rsid w:val="00FC0384"/>
    <w:rsid w:val="00FD0429"/>
    <w:rsid w:val="00FD06E8"/>
    <w:rsid w:val="00FD07FD"/>
    <w:rsid w:val="00FD0982"/>
    <w:rsid w:val="00FD09C4"/>
    <w:rsid w:val="00FD0E1B"/>
    <w:rsid w:val="00FD226B"/>
    <w:rsid w:val="00FD3D6F"/>
    <w:rsid w:val="00FD6A48"/>
    <w:rsid w:val="00FD7502"/>
    <w:rsid w:val="00FE12FE"/>
    <w:rsid w:val="00FE4139"/>
    <w:rsid w:val="00FE59CA"/>
    <w:rsid w:val="00FE6723"/>
    <w:rsid w:val="00FE7BD9"/>
    <w:rsid w:val="00FF3C86"/>
    <w:rsid w:val="00FF3DA3"/>
    <w:rsid w:val="00FF7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C2D9C"/>
  <w15:chartTrackingRefBased/>
  <w15:docId w15:val="{FF332586-4EBE-4476-915F-1F524757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59E"/>
    <w:pPr>
      <w:spacing w:after="0" w:line="240" w:lineRule="auto"/>
    </w:pPr>
    <w:rPr>
      <w:sz w:val="40"/>
    </w:rPr>
  </w:style>
  <w:style w:type="paragraph" w:styleId="Heading1">
    <w:name w:val="heading 1"/>
    <w:basedOn w:val="Normal"/>
    <w:next w:val="Normal"/>
    <w:link w:val="Heading1Char"/>
    <w:uiPriority w:val="9"/>
    <w:qFormat/>
    <w:rsid w:val="00A83EBD"/>
    <w:pPr>
      <w:keepNext/>
      <w:keepLines/>
      <w:spacing w:before="480"/>
      <w:jc w:val="both"/>
      <w:outlineLvl w:val="0"/>
    </w:pPr>
    <w:rPr>
      <w:rFonts w:eastAsiaTheme="majorEastAsia" w:cstheme="majorBidi"/>
      <w:b/>
      <w:bCs/>
      <w:szCs w:val="28"/>
    </w:rPr>
  </w:style>
  <w:style w:type="paragraph" w:styleId="Heading2">
    <w:name w:val="heading 2"/>
    <w:basedOn w:val="Normal"/>
    <w:link w:val="Heading2Char"/>
    <w:qFormat/>
    <w:rsid w:val="00D274A0"/>
    <w:pPr>
      <w:shd w:val="clear" w:color="auto" w:fill="FFFFFF"/>
      <w:spacing w:before="100" w:beforeAutospacing="1" w:after="100" w:afterAutospacing="1"/>
      <w:ind w:left="1080"/>
      <w:jc w:val="center"/>
      <w:outlineLvl w:val="1"/>
    </w:pPr>
    <w:rPr>
      <w:rFonts w:ascii="Courier New" w:eastAsia="Times New Roman" w:hAnsi="Courier New" w:cs="Courier New"/>
      <w:b/>
      <w:bCs/>
      <w:color w:val="666666"/>
      <w:sz w:val="36"/>
      <w:szCs w:val="36"/>
    </w:rPr>
  </w:style>
  <w:style w:type="paragraph" w:styleId="Heading3">
    <w:name w:val="heading 3"/>
    <w:basedOn w:val="Normal"/>
    <w:link w:val="Heading3Char"/>
    <w:qFormat/>
    <w:rsid w:val="00D274A0"/>
    <w:pPr>
      <w:shd w:val="clear" w:color="auto" w:fill="FFFFFF"/>
      <w:spacing w:before="100" w:beforeAutospacing="1" w:after="100" w:afterAutospacing="1"/>
      <w:ind w:left="1080"/>
      <w:outlineLvl w:val="2"/>
    </w:pPr>
    <w:rPr>
      <w:rFonts w:ascii="Courier New" w:eastAsia="Times New Roman" w:hAnsi="Courier New" w:cs="Courier New"/>
      <w:b/>
      <w:bCs/>
      <w:color w:val="66666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
    <w:name w:val="R"/>
    <w:basedOn w:val="Normal"/>
    <w:rsid w:val="003211AF"/>
    <w:pPr>
      <w:ind w:left="720"/>
    </w:pPr>
    <w:rPr>
      <w:rFonts w:ascii="Courier New" w:eastAsia="Times New Roman" w:hAnsi="Courier New" w:cs="Times New Roman"/>
    </w:rPr>
  </w:style>
  <w:style w:type="paragraph" w:styleId="CommentText">
    <w:name w:val="annotation text"/>
    <w:basedOn w:val="Normal"/>
    <w:link w:val="CommentTextChar"/>
    <w:semiHidden/>
    <w:unhideWhenUsed/>
    <w:rsid w:val="00A83EBD"/>
    <w:rPr>
      <w:sz w:val="32"/>
      <w:szCs w:val="20"/>
    </w:rPr>
  </w:style>
  <w:style w:type="character" w:customStyle="1" w:styleId="CommentTextChar">
    <w:name w:val="Comment Text Char"/>
    <w:basedOn w:val="DefaultParagraphFont"/>
    <w:link w:val="CommentText"/>
    <w:uiPriority w:val="99"/>
    <w:semiHidden/>
    <w:rsid w:val="00A83EBD"/>
    <w:rPr>
      <w:rFonts w:ascii="Arial" w:hAnsi="Arial" w:cs="Arial"/>
      <w:sz w:val="32"/>
      <w:szCs w:val="20"/>
    </w:rPr>
  </w:style>
  <w:style w:type="paragraph" w:customStyle="1" w:styleId="R-12">
    <w:name w:val="R-12"/>
    <w:basedOn w:val="Normal"/>
    <w:rsid w:val="00A83EBD"/>
    <w:pPr>
      <w:ind w:left="720"/>
    </w:pPr>
    <w:rPr>
      <w:rFonts w:ascii="Courier New" w:eastAsia="Times New Roman" w:hAnsi="Courier New" w:cs="Times New Roman"/>
    </w:rPr>
  </w:style>
  <w:style w:type="character" w:customStyle="1" w:styleId="Heading1Char">
    <w:name w:val="Heading 1 Char"/>
    <w:basedOn w:val="DefaultParagraphFont"/>
    <w:link w:val="Heading1"/>
    <w:uiPriority w:val="9"/>
    <w:rsid w:val="00A83EBD"/>
    <w:rPr>
      <w:rFonts w:ascii="Arial" w:eastAsiaTheme="majorEastAsia" w:hAnsi="Arial" w:cstheme="majorBidi"/>
      <w:b/>
      <w:bCs/>
      <w:sz w:val="40"/>
      <w:szCs w:val="28"/>
    </w:rPr>
  </w:style>
  <w:style w:type="paragraph" w:styleId="Header">
    <w:name w:val="header"/>
    <w:basedOn w:val="Normal"/>
    <w:link w:val="HeaderChar"/>
    <w:unhideWhenUsed/>
    <w:rsid w:val="00A83EBD"/>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83EBD"/>
    <w:rPr>
      <w:rFonts w:ascii="Arial" w:eastAsia="Times New Roman" w:hAnsi="Arial" w:cs="Arial"/>
      <w:sz w:val="40"/>
      <w:szCs w:val="24"/>
    </w:rPr>
  </w:style>
  <w:style w:type="paragraph" w:styleId="Footer">
    <w:name w:val="footer"/>
    <w:basedOn w:val="Normal"/>
    <w:link w:val="FooterChar"/>
    <w:unhideWhenUsed/>
    <w:rsid w:val="00A83EBD"/>
    <w:pPr>
      <w:tabs>
        <w:tab w:val="center" w:pos="4680"/>
        <w:tab w:val="right" w:pos="9360"/>
      </w:tabs>
    </w:pPr>
    <w:rPr>
      <w:rFonts w:eastAsia="Times New Roman"/>
    </w:rPr>
  </w:style>
  <w:style w:type="character" w:customStyle="1" w:styleId="FooterChar">
    <w:name w:val="Footer Char"/>
    <w:basedOn w:val="DefaultParagraphFont"/>
    <w:link w:val="Footer"/>
    <w:rsid w:val="00A83EBD"/>
    <w:rPr>
      <w:rFonts w:ascii="Arial" w:eastAsia="Times New Roman" w:hAnsi="Arial" w:cs="Arial"/>
      <w:sz w:val="40"/>
      <w:szCs w:val="24"/>
    </w:rPr>
  </w:style>
  <w:style w:type="character" w:styleId="CommentReference">
    <w:name w:val="annotation reference"/>
    <w:basedOn w:val="DefaultParagraphFont"/>
    <w:semiHidden/>
    <w:unhideWhenUsed/>
    <w:rsid w:val="00A83EBD"/>
    <w:rPr>
      <w:sz w:val="16"/>
      <w:szCs w:val="16"/>
    </w:rPr>
  </w:style>
  <w:style w:type="character" w:styleId="Hyperlink">
    <w:name w:val="Hyperlink"/>
    <w:basedOn w:val="DefaultParagraphFont"/>
    <w:uiPriority w:val="99"/>
    <w:unhideWhenUsed/>
    <w:rsid w:val="00A83EBD"/>
    <w:rPr>
      <w:color w:val="0563C1" w:themeColor="hyperlink"/>
      <w:u w:val="single"/>
    </w:rPr>
  </w:style>
  <w:style w:type="character" w:styleId="FollowedHyperlink">
    <w:name w:val="FollowedHyperlink"/>
    <w:basedOn w:val="DefaultParagraphFont"/>
    <w:uiPriority w:val="99"/>
    <w:semiHidden/>
    <w:unhideWhenUsed/>
    <w:rsid w:val="00A83EBD"/>
    <w:rPr>
      <w:color w:val="954F72" w:themeColor="followedHyperlink"/>
      <w:u w:val="single"/>
    </w:rPr>
  </w:style>
  <w:style w:type="paragraph" w:styleId="CommentSubject">
    <w:name w:val="annotation subject"/>
    <w:basedOn w:val="CommentText"/>
    <w:next w:val="CommentText"/>
    <w:link w:val="CommentSubjectChar"/>
    <w:semiHidden/>
    <w:unhideWhenUsed/>
    <w:rsid w:val="00A83EBD"/>
    <w:rPr>
      <w:rFonts w:eastAsia="Times New Roman"/>
      <w:b/>
      <w:bCs/>
    </w:rPr>
  </w:style>
  <w:style w:type="character" w:customStyle="1" w:styleId="CommentSubjectChar">
    <w:name w:val="Comment Subject Char"/>
    <w:basedOn w:val="CommentTextChar"/>
    <w:link w:val="CommentSubject"/>
    <w:uiPriority w:val="99"/>
    <w:semiHidden/>
    <w:rsid w:val="00A83EBD"/>
    <w:rPr>
      <w:rFonts w:ascii="Arial" w:eastAsia="Times New Roman" w:hAnsi="Arial" w:cs="Arial"/>
      <w:b/>
      <w:bCs/>
      <w:sz w:val="32"/>
      <w:szCs w:val="20"/>
    </w:rPr>
  </w:style>
  <w:style w:type="paragraph" w:styleId="BalloonText">
    <w:name w:val="Balloon Text"/>
    <w:basedOn w:val="Normal"/>
    <w:link w:val="BalloonTextChar"/>
    <w:semiHidden/>
    <w:unhideWhenUsed/>
    <w:rsid w:val="004B6D80"/>
    <w:rPr>
      <w:rFonts w:ascii="Tahoma" w:hAnsi="Tahoma" w:cs="Tahoma"/>
      <w:szCs w:val="16"/>
    </w:rPr>
  </w:style>
  <w:style w:type="character" w:customStyle="1" w:styleId="BalloonTextChar">
    <w:name w:val="Balloon Text Char"/>
    <w:basedOn w:val="DefaultParagraphFont"/>
    <w:link w:val="BalloonText"/>
    <w:uiPriority w:val="99"/>
    <w:semiHidden/>
    <w:rsid w:val="004B6D80"/>
    <w:rPr>
      <w:rFonts w:ascii="Tahoma" w:hAnsi="Tahoma" w:cs="Tahoma"/>
      <w:sz w:val="40"/>
      <w:szCs w:val="16"/>
    </w:rPr>
  </w:style>
  <w:style w:type="paragraph" w:styleId="ListParagraph">
    <w:name w:val="List Paragraph"/>
    <w:basedOn w:val="Normal"/>
    <w:uiPriority w:val="34"/>
    <w:qFormat/>
    <w:rsid w:val="00A83EBD"/>
    <w:pPr>
      <w:ind w:left="720"/>
      <w:contextualSpacing/>
    </w:pPr>
    <w:rPr>
      <w:rFonts w:eastAsia="Times New Roman"/>
    </w:rPr>
  </w:style>
  <w:style w:type="paragraph" w:customStyle="1" w:styleId="R-14">
    <w:name w:val="R-14"/>
    <w:basedOn w:val="Normal"/>
    <w:qFormat/>
    <w:rsid w:val="00AD15EA"/>
    <w:pPr>
      <w:ind w:left="720"/>
    </w:pPr>
    <w:rPr>
      <w:rFonts w:ascii="Courier New" w:eastAsia="Times New Roman" w:hAnsi="Courier New" w:cs="Times New Roman"/>
      <w:sz w:val="28"/>
    </w:rPr>
  </w:style>
  <w:style w:type="paragraph" w:customStyle="1" w:styleId="MTDisplayEquation">
    <w:name w:val="MTDisplayEquation"/>
    <w:basedOn w:val="Normal"/>
    <w:next w:val="Normal"/>
    <w:link w:val="MTDisplayEquationChar"/>
    <w:rsid w:val="003966D1"/>
    <w:pPr>
      <w:tabs>
        <w:tab w:val="center" w:pos="5760"/>
        <w:tab w:val="right" w:pos="10800"/>
      </w:tabs>
      <w:ind w:left="720"/>
    </w:pPr>
    <w:rPr>
      <w:szCs w:val="40"/>
    </w:rPr>
  </w:style>
  <w:style w:type="character" w:customStyle="1" w:styleId="MTDisplayEquationChar">
    <w:name w:val="MTDisplayEquation Char"/>
    <w:basedOn w:val="DefaultParagraphFont"/>
    <w:link w:val="MTDisplayEquation"/>
    <w:rsid w:val="003966D1"/>
    <w:rPr>
      <w:sz w:val="40"/>
      <w:szCs w:val="40"/>
    </w:rPr>
  </w:style>
  <w:style w:type="table" w:styleId="TableGrid">
    <w:name w:val="Table Grid"/>
    <w:basedOn w:val="TableNormal"/>
    <w:uiPriority w:val="59"/>
    <w:rsid w:val="0041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0EB0"/>
    <w:pPr>
      <w:spacing w:after="0" w:line="240" w:lineRule="auto"/>
    </w:pPr>
    <w:rPr>
      <w:sz w:val="40"/>
    </w:rPr>
  </w:style>
  <w:style w:type="character" w:customStyle="1" w:styleId="Heading2Char">
    <w:name w:val="Heading 2 Char"/>
    <w:basedOn w:val="DefaultParagraphFont"/>
    <w:link w:val="Heading2"/>
    <w:rsid w:val="00D274A0"/>
    <w:rPr>
      <w:rFonts w:ascii="Courier New" w:eastAsia="Times New Roman" w:hAnsi="Courier New" w:cs="Courier New"/>
      <w:b/>
      <w:bCs/>
      <w:color w:val="666666"/>
      <w:sz w:val="36"/>
      <w:szCs w:val="36"/>
      <w:shd w:val="clear" w:color="auto" w:fill="FFFFFF"/>
    </w:rPr>
  </w:style>
  <w:style w:type="character" w:customStyle="1" w:styleId="Heading3Char">
    <w:name w:val="Heading 3 Char"/>
    <w:basedOn w:val="DefaultParagraphFont"/>
    <w:link w:val="Heading3"/>
    <w:rsid w:val="00D274A0"/>
    <w:rPr>
      <w:rFonts w:ascii="Courier New" w:eastAsia="Times New Roman" w:hAnsi="Courier New" w:cs="Courier New"/>
      <w:b/>
      <w:bCs/>
      <w:color w:val="666666"/>
      <w:sz w:val="36"/>
      <w:szCs w:val="36"/>
      <w:shd w:val="clear" w:color="auto" w:fill="FFFFFF"/>
    </w:rPr>
  </w:style>
  <w:style w:type="character" w:styleId="PageNumber">
    <w:name w:val="page number"/>
    <w:basedOn w:val="DefaultParagraphFont"/>
    <w:rsid w:val="00D274A0"/>
  </w:style>
  <w:style w:type="paragraph" w:styleId="BodyTextIndent">
    <w:name w:val="Body Text Indent"/>
    <w:basedOn w:val="Normal"/>
    <w:link w:val="BodyTextIndentChar"/>
    <w:rsid w:val="00D274A0"/>
    <w:pPr>
      <w:ind w:left="720"/>
    </w:pPr>
    <w:rPr>
      <w:rFonts w:eastAsia="Times New Roman" w:cs="Arial"/>
      <w:szCs w:val="40"/>
    </w:rPr>
  </w:style>
  <w:style w:type="character" w:customStyle="1" w:styleId="BodyTextIndentChar">
    <w:name w:val="Body Text Indent Char"/>
    <w:basedOn w:val="DefaultParagraphFont"/>
    <w:link w:val="BodyTextIndent"/>
    <w:rsid w:val="00D274A0"/>
    <w:rPr>
      <w:rFonts w:eastAsia="Times New Roman" w:cs="Arial"/>
      <w:sz w:val="40"/>
      <w:szCs w:val="40"/>
    </w:rPr>
  </w:style>
  <w:style w:type="paragraph" w:styleId="NormalWeb">
    <w:name w:val="Normal (Web)"/>
    <w:basedOn w:val="Normal"/>
    <w:rsid w:val="00D274A0"/>
    <w:pPr>
      <w:spacing w:before="100" w:beforeAutospacing="1" w:after="100" w:afterAutospacing="1"/>
      <w:ind w:left="1080"/>
    </w:pPr>
    <w:rPr>
      <w:rFonts w:ascii="Times New Roman" w:eastAsia="Times New Roman" w:hAnsi="Times New Roman" w:cs="Times New Roman"/>
    </w:rPr>
  </w:style>
  <w:style w:type="paragraph" w:styleId="HTMLPreformatted">
    <w:name w:val="HTML Preformatted"/>
    <w:basedOn w:val="Normal"/>
    <w:link w:val="HTMLPreformattedChar"/>
    <w:rsid w:val="00D27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274A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37.bin"/><Relationship Id="rId21" Type="http://schemas.openxmlformats.org/officeDocument/2006/relationships/hyperlink" Target="https://statistics.stanford.edu/people/bradley-efron" TargetMode="External"/><Relationship Id="rId63" Type="http://schemas.openxmlformats.org/officeDocument/2006/relationships/image" Target="media/image26.wmf"/><Relationship Id="rId159" Type="http://schemas.openxmlformats.org/officeDocument/2006/relationships/customXml" Target="ink/ink11.xml"/><Relationship Id="rId324" Type="http://schemas.openxmlformats.org/officeDocument/2006/relationships/oleObject" Target="embeddings/oleObject150.bin"/><Relationship Id="rId531" Type="http://schemas.openxmlformats.org/officeDocument/2006/relationships/oleObject" Target="embeddings/oleObject220.bin"/><Relationship Id="rId573" Type="http://schemas.openxmlformats.org/officeDocument/2006/relationships/image" Target="media/image225.wmf"/><Relationship Id="rId170" Type="http://schemas.openxmlformats.org/officeDocument/2006/relationships/image" Target="media/image75.wmf"/><Relationship Id="rId226" Type="http://schemas.openxmlformats.org/officeDocument/2006/relationships/image" Target="media/image99.wmf"/><Relationship Id="rId433" Type="http://schemas.openxmlformats.org/officeDocument/2006/relationships/image" Target="media/image159.wmf"/><Relationship Id="rId268" Type="http://schemas.openxmlformats.org/officeDocument/2006/relationships/oleObject" Target="embeddings/oleObject122.bin"/><Relationship Id="rId475" Type="http://schemas.openxmlformats.org/officeDocument/2006/relationships/image" Target="media/image178.wmf"/><Relationship Id="rId32" Type="http://schemas.openxmlformats.org/officeDocument/2006/relationships/image" Target="media/image12.wmf"/><Relationship Id="rId74" Type="http://schemas.openxmlformats.org/officeDocument/2006/relationships/oleObject" Target="embeddings/oleObject32.bin"/><Relationship Id="rId128" Type="http://schemas.openxmlformats.org/officeDocument/2006/relationships/image" Target="media/image53.wmf"/><Relationship Id="rId500" Type="http://schemas.openxmlformats.org/officeDocument/2006/relationships/image" Target="media/image191.wmf"/><Relationship Id="rId542" Type="http://schemas.openxmlformats.org/officeDocument/2006/relationships/image" Target="media/image211.wmf"/><Relationship Id="rId584" Type="http://schemas.openxmlformats.org/officeDocument/2006/relationships/oleObject" Target="embeddings/oleObject252.bin"/><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oleObject" Target="embeddings/oleObject105.bin"/><Relationship Id="rId402" Type="http://schemas.openxmlformats.org/officeDocument/2006/relationships/image" Target="media/image173.emf"/><Relationship Id="rId279" Type="http://schemas.openxmlformats.org/officeDocument/2006/relationships/image" Target="media/image124.wmf"/><Relationship Id="rId444" Type="http://schemas.openxmlformats.org/officeDocument/2006/relationships/oleObject" Target="embeddings/oleObject175.bin"/><Relationship Id="rId486" Type="http://schemas.openxmlformats.org/officeDocument/2006/relationships/oleObject" Target="embeddings/oleObject198.bin"/><Relationship Id="rId43" Type="http://schemas.openxmlformats.org/officeDocument/2006/relationships/image" Target="media/image17.wmf"/><Relationship Id="rId139" Type="http://schemas.openxmlformats.org/officeDocument/2006/relationships/customXml" Target="ink/ink1.xml"/><Relationship Id="rId290" Type="http://schemas.openxmlformats.org/officeDocument/2006/relationships/image" Target="media/image128.wmf"/><Relationship Id="rId304" Type="http://schemas.openxmlformats.org/officeDocument/2006/relationships/image" Target="media/image135.wmf"/><Relationship Id="rId388" Type="http://schemas.openxmlformats.org/officeDocument/2006/relationships/image" Target="media/image1660.emf"/><Relationship Id="rId511" Type="http://schemas.openxmlformats.org/officeDocument/2006/relationships/oleObject" Target="embeddings/oleObject210.bin"/><Relationship Id="rId553" Type="http://schemas.openxmlformats.org/officeDocument/2006/relationships/oleObject" Target="embeddings/oleObject232.bin"/><Relationship Id="rId85" Type="http://schemas.openxmlformats.org/officeDocument/2006/relationships/oleObject" Target="embeddings/oleObject38.bin"/><Relationship Id="rId150" Type="http://schemas.openxmlformats.org/officeDocument/2006/relationships/image" Target="media/image64.emf"/><Relationship Id="rId192" Type="http://schemas.openxmlformats.org/officeDocument/2006/relationships/image" Target="media/image84.wmf"/><Relationship Id="rId206" Type="http://schemas.openxmlformats.org/officeDocument/2006/relationships/image" Target="media/image90.wmf"/><Relationship Id="rId413" Type="http://schemas.openxmlformats.org/officeDocument/2006/relationships/oleObject" Target="embeddings/oleObject157.bin"/><Relationship Id="rId595" Type="http://schemas.openxmlformats.org/officeDocument/2006/relationships/oleObject" Target="embeddings/oleObject258.bin"/><Relationship Id="rId248" Type="http://schemas.openxmlformats.org/officeDocument/2006/relationships/image" Target="media/image110.wmf"/><Relationship Id="rId455" Type="http://schemas.openxmlformats.org/officeDocument/2006/relationships/image" Target="media/image169.wmf"/><Relationship Id="rId497" Type="http://schemas.openxmlformats.org/officeDocument/2006/relationships/oleObject" Target="embeddings/oleObject203.bin"/><Relationship Id="rId12" Type="http://schemas.openxmlformats.org/officeDocument/2006/relationships/image" Target="media/image2.wmf"/><Relationship Id="rId108" Type="http://schemas.openxmlformats.org/officeDocument/2006/relationships/oleObject" Target="embeddings/oleObject53.bin"/><Relationship Id="rId315" Type="http://schemas.openxmlformats.org/officeDocument/2006/relationships/oleObject" Target="embeddings/oleObject145.bin"/><Relationship Id="rId522" Type="http://schemas.openxmlformats.org/officeDocument/2006/relationships/image" Target="media/image202.wmf"/><Relationship Id="rId54" Type="http://schemas.openxmlformats.org/officeDocument/2006/relationships/image" Target="media/image22.wmf"/><Relationship Id="rId96" Type="http://schemas.openxmlformats.org/officeDocument/2006/relationships/image" Target="media/image39.wmf"/><Relationship Id="rId161" Type="http://schemas.openxmlformats.org/officeDocument/2006/relationships/customXml" Target="ink/ink12.xml"/><Relationship Id="rId217" Type="http://schemas.openxmlformats.org/officeDocument/2006/relationships/image" Target="media/image95.wmf"/><Relationship Id="rId399" Type="http://schemas.openxmlformats.org/officeDocument/2006/relationships/customXml" Target="ink/ink27.xml"/><Relationship Id="rId564" Type="http://schemas.openxmlformats.org/officeDocument/2006/relationships/oleObject" Target="embeddings/oleObject239.bin"/><Relationship Id="rId259" Type="http://schemas.openxmlformats.org/officeDocument/2006/relationships/image" Target="media/image116.wmf"/><Relationship Id="rId424" Type="http://schemas.openxmlformats.org/officeDocument/2006/relationships/oleObject" Target="embeddings/oleObject164.bin"/><Relationship Id="rId466" Type="http://schemas.openxmlformats.org/officeDocument/2006/relationships/oleObject" Target="embeddings/oleObject188.bin"/><Relationship Id="rId23" Type="http://schemas.openxmlformats.org/officeDocument/2006/relationships/oleObject" Target="embeddings/oleObject7.bin"/><Relationship Id="rId119" Type="http://schemas.openxmlformats.org/officeDocument/2006/relationships/image" Target="media/image48.wmf"/><Relationship Id="rId270" Type="http://schemas.openxmlformats.org/officeDocument/2006/relationships/oleObject" Target="embeddings/oleObject123.bin"/><Relationship Id="rId326" Type="http://schemas.openxmlformats.org/officeDocument/2006/relationships/oleObject" Target="embeddings/oleObject151.bin"/><Relationship Id="rId533" Type="http://schemas.openxmlformats.org/officeDocument/2006/relationships/oleObject" Target="embeddings/oleObject221.bin"/><Relationship Id="rId65" Type="http://schemas.openxmlformats.org/officeDocument/2006/relationships/image" Target="media/image27.wmf"/><Relationship Id="rId130" Type="http://schemas.openxmlformats.org/officeDocument/2006/relationships/image" Target="media/image54.wmf"/><Relationship Id="rId575" Type="http://schemas.openxmlformats.org/officeDocument/2006/relationships/image" Target="media/image226.wmf"/><Relationship Id="rId172" Type="http://schemas.openxmlformats.org/officeDocument/2006/relationships/image" Target="media/image76.wmf"/><Relationship Id="rId228" Type="http://schemas.openxmlformats.org/officeDocument/2006/relationships/image" Target="media/image100.wmf"/><Relationship Id="rId435" Type="http://schemas.openxmlformats.org/officeDocument/2006/relationships/image" Target="media/image160.wmf"/><Relationship Id="rId477" Type="http://schemas.openxmlformats.org/officeDocument/2006/relationships/image" Target="media/image179.wmf"/><Relationship Id="rId600" Type="http://schemas.openxmlformats.org/officeDocument/2006/relationships/oleObject" Target="embeddings/oleObject261.bin"/><Relationship Id="rId281" Type="http://schemas.openxmlformats.org/officeDocument/2006/relationships/image" Target="media/image125.wmf"/><Relationship Id="rId502" Type="http://schemas.openxmlformats.org/officeDocument/2006/relationships/image" Target="media/image192.wmf"/><Relationship Id="rId34" Type="http://schemas.openxmlformats.org/officeDocument/2006/relationships/image" Target="media/image13.wmf"/><Relationship Id="rId76" Type="http://schemas.openxmlformats.org/officeDocument/2006/relationships/oleObject" Target="embeddings/oleObject33.bin"/><Relationship Id="rId141" Type="http://schemas.openxmlformats.org/officeDocument/2006/relationships/customXml" Target="ink/ink2.xml"/><Relationship Id="rId544" Type="http://schemas.openxmlformats.org/officeDocument/2006/relationships/image" Target="media/image212.wmf"/><Relationship Id="rId586" Type="http://schemas.openxmlformats.org/officeDocument/2006/relationships/image" Target="media/image228.jpeg"/><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oleObject" Target="embeddings/oleObject106.bin"/><Relationship Id="rId390" Type="http://schemas.openxmlformats.org/officeDocument/2006/relationships/image" Target="media/image1670.emf"/><Relationship Id="rId404" Type="http://schemas.openxmlformats.org/officeDocument/2006/relationships/image" Target="media/image174.emf"/><Relationship Id="rId446" Type="http://schemas.openxmlformats.org/officeDocument/2006/relationships/oleObject" Target="embeddings/oleObject176.bin"/><Relationship Id="rId250" Type="http://schemas.openxmlformats.org/officeDocument/2006/relationships/image" Target="media/image111.wmf"/><Relationship Id="rId292" Type="http://schemas.openxmlformats.org/officeDocument/2006/relationships/image" Target="media/image129.wmf"/><Relationship Id="rId306" Type="http://schemas.openxmlformats.org/officeDocument/2006/relationships/image" Target="media/image136.wmf"/><Relationship Id="rId488" Type="http://schemas.openxmlformats.org/officeDocument/2006/relationships/oleObject" Target="embeddings/oleObject199.bin"/><Relationship Id="rId45" Type="http://schemas.openxmlformats.org/officeDocument/2006/relationships/oleObject" Target="embeddings/oleObject15.bin"/><Relationship Id="rId87" Type="http://schemas.openxmlformats.org/officeDocument/2006/relationships/oleObject" Target="embeddings/oleObject39.bin"/><Relationship Id="rId110" Type="http://schemas.openxmlformats.org/officeDocument/2006/relationships/oleObject" Target="embeddings/oleObject54.bin"/><Relationship Id="rId513" Type="http://schemas.openxmlformats.org/officeDocument/2006/relationships/oleObject" Target="embeddings/oleObject211.bin"/><Relationship Id="rId555" Type="http://schemas.openxmlformats.org/officeDocument/2006/relationships/image" Target="media/image217.wmf"/><Relationship Id="rId597" Type="http://schemas.openxmlformats.org/officeDocument/2006/relationships/oleObject" Target="embeddings/oleObject259.bin"/><Relationship Id="rId152" Type="http://schemas.openxmlformats.org/officeDocument/2006/relationships/image" Target="media/image65.emf"/><Relationship Id="rId194" Type="http://schemas.openxmlformats.org/officeDocument/2006/relationships/image" Target="media/image85.wmf"/><Relationship Id="rId208" Type="http://schemas.openxmlformats.org/officeDocument/2006/relationships/oleObject" Target="embeddings/oleObject90.bin"/><Relationship Id="rId415" Type="http://schemas.openxmlformats.org/officeDocument/2006/relationships/oleObject" Target="embeddings/oleObject158.bin"/><Relationship Id="rId457" Type="http://schemas.openxmlformats.org/officeDocument/2006/relationships/image" Target="media/image170.wmf"/><Relationship Id="rId261" Type="http://schemas.openxmlformats.org/officeDocument/2006/relationships/image" Target="media/image117.wmf"/><Relationship Id="rId499" Type="http://schemas.openxmlformats.org/officeDocument/2006/relationships/oleObject" Target="embeddings/oleObject204.bin"/><Relationship Id="rId14" Type="http://schemas.openxmlformats.org/officeDocument/2006/relationships/image" Target="media/image3.wmf"/><Relationship Id="rId56" Type="http://schemas.openxmlformats.org/officeDocument/2006/relationships/image" Target="media/image23.wmf"/><Relationship Id="rId317" Type="http://schemas.openxmlformats.org/officeDocument/2006/relationships/oleObject" Target="embeddings/oleObject146.bin"/><Relationship Id="rId524" Type="http://schemas.openxmlformats.org/officeDocument/2006/relationships/image" Target="media/image203.wmf"/><Relationship Id="rId566" Type="http://schemas.openxmlformats.org/officeDocument/2006/relationships/oleObject" Target="embeddings/oleObject240.bin"/><Relationship Id="rId98" Type="http://schemas.openxmlformats.org/officeDocument/2006/relationships/oleObject" Target="embeddings/oleObject46.bin"/><Relationship Id="rId121" Type="http://schemas.openxmlformats.org/officeDocument/2006/relationships/image" Target="media/image49.wmf"/><Relationship Id="rId163" Type="http://schemas.openxmlformats.org/officeDocument/2006/relationships/customXml" Target="ink/ink13.xml"/><Relationship Id="rId219" Type="http://schemas.openxmlformats.org/officeDocument/2006/relationships/image" Target="media/image96.wmf"/><Relationship Id="rId426" Type="http://schemas.openxmlformats.org/officeDocument/2006/relationships/oleObject" Target="embeddings/oleObject166.bin"/><Relationship Id="rId230" Type="http://schemas.openxmlformats.org/officeDocument/2006/relationships/image" Target="media/image101.wmf"/><Relationship Id="rId468" Type="http://schemas.openxmlformats.org/officeDocument/2006/relationships/oleObject" Target="embeddings/oleObject189.bin"/><Relationship Id="rId25" Type="http://schemas.openxmlformats.org/officeDocument/2006/relationships/hyperlink" Target="http://www.imdb.com/title/tt0096764/" TargetMode="External"/><Relationship Id="rId67" Type="http://schemas.openxmlformats.org/officeDocument/2006/relationships/image" Target="media/image28.wmf"/><Relationship Id="rId272" Type="http://schemas.openxmlformats.org/officeDocument/2006/relationships/oleObject" Target="embeddings/oleObject124.bin"/><Relationship Id="rId328" Type="http://schemas.openxmlformats.org/officeDocument/2006/relationships/image" Target="media/image146.wmf"/><Relationship Id="rId535" Type="http://schemas.openxmlformats.org/officeDocument/2006/relationships/oleObject" Target="embeddings/oleObject223.bin"/><Relationship Id="rId577" Type="http://schemas.openxmlformats.org/officeDocument/2006/relationships/image" Target="media/image227.wmf"/><Relationship Id="rId132" Type="http://schemas.openxmlformats.org/officeDocument/2006/relationships/image" Target="media/image55.emf"/><Relationship Id="rId174" Type="http://schemas.openxmlformats.org/officeDocument/2006/relationships/image" Target="media/image77.wmf"/><Relationship Id="rId381" Type="http://schemas.openxmlformats.org/officeDocument/2006/relationships/customXml" Target="ink/ink18.xml"/><Relationship Id="rId602" Type="http://schemas.openxmlformats.org/officeDocument/2006/relationships/oleObject" Target="embeddings/oleObject262.bin"/><Relationship Id="rId241" Type="http://schemas.openxmlformats.org/officeDocument/2006/relationships/oleObject" Target="embeddings/oleObject107.bin"/><Relationship Id="rId437" Type="http://schemas.openxmlformats.org/officeDocument/2006/relationships/image" Target="media/image161.wmf"/><Relationship Id="rId479" Type="http://schemas.openxmlformats.org/officeDocument/2006/relationships/image" Target="media/image180.wmf"/><Relationship Id="rId36" Type="http://schemas.openxmlformats.org/officeDocument/2006/relationships/image" Target="media/image14.wmf"/><Relationship Id="rId283" Type="http://schemas.openxmlformats.org/officeDocument/2006/relationships/image" Target="media/image126.wmf"/><Relationship Id="rId490" Type="http://schemas.openxmlformats.org/officeDocument/2006/relationships/oleObject" Target="embeddings/oleObject200.bin"/><Relationship Id="rId504" Type="http://schemas.openxmlformats.org/officeDocument/2006/relationships/image" Target="media/image193.wmf"/><Relationship Id="rId546" Type="http://schemas.openxmlformats.org/officeDocument/2006/relationships/image" Target="media/image213.wmf"/><Relationship Id="rId78" Type="http://schemas.openxmlformats.org/officeDocument/2006/relationships/image" Target="media/image31.wmf"/><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customXml" Target="ink/ink3.xml"/><Relationship Id="rId164" Type="http://schemas.openxmlformats.org/officeDocument/2006/relationships/image" Target="media/image71.emf"/><Relationship Id="rId185" Type="http://schemas.openxmlformats.org/officeDocument/2006/relationships/oleObject" Target="embeddings/oleObject77.bin"/><Relationship Id="rId406" Type="http://schemas.openxmlformats.org/officeDocument/2006/relationships/image" Target="media/image175.emf"/><Relationship Id="rId588" Type="http://schemas.openxmlformats.org/officeDocument/2006/relationships/oleObject" Target="embeddings/oleObject254.bin"/><Relationship Id="rId9" Type="http://schemas.openxmlformats.org/officeDocument/2006/relationships/oleObject" Target="embeddings/oleObject1.bin"/><Relationship Id="rId210" Type="http://schemas.openxmlformats.org/officeDocument/2006/relationships/oleObject" Target="embeddings/oleObject91.bin"/><Relationship Id="rId392" Type="http://schemas.openxmlformats.org/officeDocument/2006/relationships/image" Target="media/image1680.emf"/><Relationship Id="rId427" Type="http://schemas.openxmlformats.org/officeDocument/2006/relationships/image" Target="media/image156.wmf"/><Relationship Id="rId448" Type="http://schemas.openxmlformats.org/officeDocument/2006/relationships/oleObject" Target="embeddings/oleObject178.bin"/><Relationship Id="rId469" Type="http://schemas.openxmlformats.org/officeDocument/2006/relationships/image" Target="media/image175.wmf"/><Relationship Id="rId26" Type="http://schemas.openxmlformats.org/officeDocument/2006/relationships/image" Target="media/image8.png"/><Relationship Id="rId231" Type="http://schemas.openxmlformats.org/officeDocument/2006/relationships/oleObject" Target="embeddings/oleObject102.bin"/><Relationship Id="rId252" Type="http://schemas.openxmlformats.org/officeDocument/2006/relationships/image" Target="media/image112.png"/><Relationship Id="rId273" Type="http://schemas.openxmlformats.org/officeDocument/2006/relationships/image" Target="media/image121.wmf"/><Relationship Id="rId294" Type="http://schemas.openxmlformats.org/officeDocument/2006/relationships/image" Target="media/image130.wmf"/><Relationship Id="rId308" Type="http://schemas.openxmlformats.org/officeDocument/2006/relationships/image" Target="media/image137.wmf"/><Relationship Id="rId329" Type="http://schemas.openxmlformats.org/officeDocument/2006/relationships/oleObject" Target="embeddings/oleObject153.bin"/><Relationship Id="rId480" Type="http://schemas.openxmlformats.org/officeDocument/2006/relationships/oleObject" Target="embeddings/oleObject195.bin"/><Relationship Id="rId515" Type="http://schemas.openxmlformats.org/officeDocument/2006/relationships/oleObject" Target="embeddings/oleObject212.bin"/><Relationship Id="rId536" Type="http://schemas.openxmlformats.org/officeDocument/2006/relationships/image" Target="media/image208.emf"/><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36.wmf"/><Relationship Id="rId112" Type="http://schemas.openxmlformats.org/officeDocument/2006/relationships/oleObject" Target="embeddings/oleObject55.bin"/><Relationship Id="rId133" Type="http://schemas.openxmlformats.org/officeDocument/2006/relationships/image" Target="media/image56.wmf"/><Relationship Id="rId154" Type="http://schemas.openxmlformats.org/officeDocument/2006/relationships/image" Target="media/image66.emf"/><Relationship Id="rId175" Type="http://schemas.openxmlformats.org/officeDocument/2006/relationships/oleObject" Target="embeddings/oleObject70.bin"/><Relationship Id="rId557" Type="http://schemas.openxmlformats.org/officeDocument/2006/relationships/oleObject" Target="embeddings/oleObject235.bin"/><Relationship Id="rId578" Type="http://schemas.openxmlformats.org/officeDocument/2006/relationships/oleObject" Target="embeddings/oleObject246.bin"/><Relationship Id="rId599" Type="http://schemas.openxmlformats.org/officeDocument/2006/relationships/oleObject" Target="embeddings/oleObject260.bin"/><Relationship Id="rId196" Type="http://schemas.openxmlformats.org/officeDocument/2006/relationships/image" Target="media/image86.wmf"/><Relationship Id="rId200" Type="http://schemas.openxmlformats.org/officeDocument/2006/relationships/oleObject" Target="embeddings/oleObject85.bin"/><Relationship Id="rId382" Type="http://schemas.openxmlformats.org/officeDocument/2006/relationships/image" Target="media/image163.emf"/><Relationship Id="rId417" Type="http://schemas.openxmlformats.org/officeDocument/2006/relationships/oleObject" Target="embeddings/oleObject160.bin"/><Relationship Id="rId438" Type="http://schemas.openxmlformats.org/officeDocument/2006/relationships/oleObject" Target="embeddings/oleObject172.bin"/><Relationship Id="rId459" Type="http://schemas.openxmlformats.org/officeDocument/2006/relationships/image" Target="media/image171.wmf"/><Relationship Id="rId603" Type="http://schemas.openxmlformats.org/officeDocument/2006/relationships/image" Target="media/image236.wmf"/><Relationship Id="rId16" Type="http://schemas.openxmlformats.org/officeDocument/2006/relationships/image" Target="media/image4.wmf"/><Relationship Id="rId221" Type="http://schemas.openxmlformats.org/officeDocument/2006/relationships/image" Target="media/image97.wmf"/><Relationship Id="rId242" Type="http://schemas.openxmlformats.org/officeDocument/2006/relationships/image" Target="media/image107.wmf"/><Relationship Id="rId263" Type="http://schemas.openxmlformats.org/officeDocument/2006/relationships/image" Target="media/image118.emf"/><Relationship Id="rId284" Type="http://schemas.openxmlformats.org/officeDocument/2006/relationships/oleObject" Target="embeddings/oleObject130.bin"/><Relationship Id="rId319" Type="http://schemas.openxmlformats.org/officeDocument/2006/relationships/oleObject" Target="embeddings/oleObject147.bin"/><Relationship Id="rId470" Type="http://schemas.openxmlformats.org/officeDocument/2006/relationships/oleObject" Target="embeddings/oleObject190.bin"/><Relationship Id="rId491" Type="http://schemas.openxmlformats.org/officeDocument/2006/relationships/image" Target="media/image186.wmf"/><Relationship Id="rId505" Type="http://schemas.openxmlformats.org/officeDocument/2006/relationships/oleObject" Target="embeddings/oleObject207.bin"/><Relationship Id="rId526" Type="http://schemas.openxmlformats.org/officeDocument/2006/relationships/image" Target="media/image204.wmf"/><Relationship Id="rId37" Type="http://schemas.openxmlformats.org/officeDocument/2006/relationships/oleObject" Target="embeddings/oleObject10.bin"/><Relationship Id="rId58" Type="http://schemas.openxmlformats.org/officeDocument/2006/relationships/image" Target="media/image24.wmf"/><Relationship Id="rId79" Type="http://schemas.openxmlformats.org/officeDocument/2006/relationships/oleObject" Target="embeddings/oleObject35.bin"/><Relationship Id="rId102" Type="http://schemas.openxmlformats.org/officeDocument/2006/relationships/image" Target="media/image40.wmf"/><Relationship Id="rId123" Type="http://schemas.openxmlformats.org/officeDocument/2006/relationships/image" Target="media/image50.emf"/><Relationship Id="rId144" Type="http://schemas.openxmlformats.org/officeDocument/2006/relationships/image" Target="media/image61.emf"/><Relationship Id="rId330" Type="http://schemas.openxmlformats.org/officeDocument/2006/relationships/image" Target="media/image147.wmf"/><Relationship Id="rId547" Type="http://schemas.openxmlformats.org/officeDocument/2006/relationships/oleObject" Target="embeddings/oleObject229.bin"/><Relationship Id="rId568" Type="http://schemas.openxmlformats.org/officeDocument/2006/relationships/oleObject" Target="embeddings/oleObject241.bin"/><Relationship Id="rId589" Type="http://schemas.openxmlformats.org/officeDocument/2006/relationships/image" Target="media/image230.wmf"/><Relationship Id="rId90" Type="http://schemas.openxmlformats.org/officeDocument/2006/relationships/oleObject" Target="embeddings/oleObject41.bin"/><Relationship Id="rId165" Type="http://schemas.openxmlformats.org/officeDocument/2006/relationships/customXml" Target="ink/ink14.xml"/><Relationship Id="rId186" Type="http://schemas.openxmlformats.org/officeDocument/2006/relationships/image" Target="media/image81.wmf"/><Relationship Id="rId393" Type="http://schemas.openxmlformats.org/officeDocument/2006/relationships/customXml" Target="ink/ink24.xml"/><Relationship Id="rId407" Type="http://schemas.openxmlformats.org/officeDocument/2006/relationships/customXml" Target="ink/ink31.xml"/><Relationship Id="rId428" Type="http://schemas.openxmlformats.org/officeDocument/2006/relationships/oleObject" Target="embeddings/oleObject167.bin"/><Relationship Id="rId449" Type="http://schemas.openxmlformats.org/officeDocument/2006/relationships/image" Target="media/image166.wmf"/><Relationship Id="rId211" Type="http://schemas.openxmlformats.org/officeDocument/2006/relationships/image" Target="media/image92.wmf"/><Relationship Id="rId232" Type="http://schemas.openxmlformats.org/officeDocument/2006/relationships/image" Target="media/image102.wmf"/><Relationship Id="rId253" Type="http://schemas.openxmlformats.org/officeDocument/2006/relationships/image" Target="media/image113.emf"/><Relationship Id="rId274" Type="http://schemas.openxmlformats.org/officeDocument/2006/relationships/oleObject" Target="embeddings/oleObject125.bin"/><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oleObject" Target="embeddings/oleObject184.bin"/><Relationship Id="rId481" Type="http://schemas.openxmlformats.org/officeDocument/2006/relationships/image" Target="media/image181.wmf"/><Relationship Id="rId516" Type="http://schemas.openxmlformats.org/officeDocument/2006/relationships/image" Target="media/image199.wmf"/><Relationship Id="rId27" Type="http://schemas.openxmlformats.org/officeDocument/2006/relationships/image" Target="media/image9.png"/><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45.wmf"/><Relationship Id="rId134" Type="http://schemas.openxmlformats.org/officeDocument/2006/relationships/oleObject" Target="embeddings/oleObject65.bin"/><Relationship Id="rId320" Type="http://schemas.openxmlformats.org/officeDocument/2006/relationships/image" Target="media/image143.wmf"/><Relationship Id="rId537" Type="http://schemas.openxmlformats.org/officeDocument/2006/relationships/image" Target="media/image209.wmf"/><Relationship Id="rId558" Type="http://schemas.openxmlformats.org/officeDocument/2006/relationships/oleObject" Target="embeddings/oleObject236.bin"/><Relationship Id="rId579" Type="http://schemas.openxmlformats.org/officeDocument/2006/relationships/oleObject" Target="embeddings/oleObject247.bin"/><Relationship Id="rId80" Type="http://schemas.openxmlformats.org/officeDocument/2006/relationships/image" Target="media/image32.wmf"/><Relationship Id="rId155" Type="http://schemas.openxmlformats.org/officeDocument/2006/relationships/customXml" Target="ink/ink9.xml"/><Relationship Id="rId176" Type="http://schemas.openxmlformats.org/officeDocument/2006/relationships/oleObject" Target="embeddings/oleObject71.bin"/><Relationship Id="rId197" Type="http://schemas.openxmlformats.org/officeDocument/2006/relationships/oleObject" Target="embeddings/oleObject83.bin"/><Relationship Id="rId383" Type="http://schemas.openxmlformats.org/officeDocument/2006/relationships/customXml" Target="ink/ink19.xml"/><Relationship Id="rId418" Type="http://schemas.openxmlformats.org/officeDocument/2006/relationships/image" Target="media/image153.wmf"/><Relationship Id="rId439" Type="http://schemas.openxmlformats.org/officeDocument/2006/relationships/image" Target="media/image162.wmf"/><Relationship Id="rId590" Type="http://schemas.openxmlformats.org/officeDocument/2006/relationships/oleObject" Target="embeddings/oleObject255.bin"/><Relationship Id="rId604" Type="http://schemas.openxmlformats.org/officeDocument/2006/relationships/oleObject" Target="embeddings/oleObject263.bin"/><Relationship Id="rId201" Type="http://schemas.openxmlformats.org/officeDocument/2006/relationships/oleObject" Target="embeddings/oleObject86.bin"/><Relationship Id="rId222" Type="http://schemas.openxmlformats.org/officeDocument/2006/relationships/oleObject" Target="embeddings/oleObject97.bin"/><Relationship Id="rId243" Type="http://schemas.openxmlformats.org/officeDocument/2006/relationships/oleObject" Target="embeddings/oleObject108.bin"/><Relationship Id="rId264" Type="http://schemas.openxmlformats.org/officeDocument/2006/relationships/oleObject" Target="embeddings/oleObject118.bin"/><Relationship Id="rId285" Type="http://schemas.openxmlformats.org/officeDocument/2006/relationships/oleObject" Target="embeddings/oleObject131.bin"/><Relationship Id="rId450" Type="http://schemas.openxmlformats.org/officeDocument/2006/relationships/oleObject" Target="embeddings/oleObject179.bin"/><Relationship Id="rId471" Type="http://schemas.openxmlformats.org/officeDocument/2006/relationships/image" Target="media/image176.wmf"/><Relationship Id="rId506" Type="http://schemas.openxmlformats.org/officeDocument/2006/relationships/image" Target="media/image194.wmf"/><Relationship Id="rId17" Type="http://schemas.openxmlformats.org/officeDocument/2006/relationships/oleObject" Target="embeddings/oleObject4.bin"/><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50.bin"/><Relationship Id="rId124" Type="http://schemas.openxmlformats.org/officeDocument/2006/relationships/image" Target="media/image51.wmf"/><Relationship Id="rId310" Type="http://schemas.openxmlformats.org/officeDocument/2006/relationships/image" Target="media/image138.wmf"/><Relationship Id="rId492" Type="http://schemas.openxmlformats.org/officeDocument/2006/relationships/oleObject" Target="embeddings/oleObject201.bin"/><Relationship Id="rId527" Type="http://schemas.openxmlformats.org/officeDocument/2006/relationships/oleObject" Target="embeddings/oleObject218.bin"/><Relationship Id="rId548" Type="http://schemas.openxmlformats.org/officeDocument/2006/relationships/image" Target="media/image214.wmf"/><Relationship Id="rId569" Type="http://schemas.openxmlformats.org/officeDocument/2006/relationships/image" Target="media/image223.wmf"/><Relationship Id="rId70" Type="http://schemas.openxmlformats.org/officeDocument/2006/relationships/oleObject" Target="embeddings/oleObject29.bin"/><Relationship Id="rId91" Type="http://schemas.openxmlformats.org/officeDocument/2006/relationships/image" Target="media/image37.wmf"/><Relationship Id="rId145" Type="http://schemas.openxmlformats.org/officeDocument/2006/relationships/customXml" Target="ink/ink4.xml"/><Relationship Id="rId166" Type="http://schemas.openxmlformats.org/officeDocument/2006/relationships/image" Target="media/image72.emf"/><Relationship Id="rId187" Type="http://schemas.openxmlformats.org/officeDocument/2006/relationships/oleObject" Target="embeddings/oleObject78.bin"/><Relationship Id="rId331" Type="http://schemas.openxmlformats.org/officeDocument/2006/relationships/oleObject" Target="embeddings/oleObject154.bin"/><Relationship Id="rId394" Type="http://schemas.openxmlformats.org/officeDocument/2006/relationships/image" Target="media/image1690.emf"/><Relationship Id="rId408" Type="http://schemas.openxmlformats.org/officeDocument/2006/relationships/image" Target="media/image176.emf"/><Relationship Id="rId429" Type="http://schemas.openxmlformats.org/officeDocument/2006/relationships/image" Target="media/image157.wmf"/><Relationship Id="rId580" Type="http://schemas.openxmlformats.org/officeDocument/2006/relationships/oleObject" Target="embeddings/oleObject248.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oleObject" Target="embeddings/oleObject103.bin"/><Relationship Id="rId254" Type="http://schemas.openxmlformats.org/officeDocument/2006/relationships/oleObject" Target="embeddings/oleObject113.bin"/><Relationship Id="rId440" Type="http://schemas.openxmlformats.org/officeDocument/2006/relationships/oleObject" Target="embeddings/oleObject173.bin"/><Relationship Id="rId28" Type="http://schemas.openxmlformats.org/officeDocument/2006/relationships/image" Target="media/image10.png"/><Relationship Id="rId49" Type="http://schemas.openxmlformats.org/officeDocument/2006/relationships/oleObject" Target="embeddings/oleObject17.bin"/><Relationship Id="rId114" Type="http://schemas.openxmlformats.org/officeDocument/2006/relationships/oleObject" Target="embeddings/oleObject56.bin"/><Relationship Id="rId275" Type="http://schemas.openxmlformats.org/officeDocument/2006/relationships/image" Target="media/image122.wmf"/><Relationship Id="rId296" Type="http://schemas.openxmlformats.org/officeDocument/2006/relationships/image" Target="media/image131.wmf"/><Relationship Id="rId300" Type="http://schemas.openxmlformats.org/officeDocument/2006/relationships/image" Target="media/image133.wmf"/><Relationship Id="rId461" Type="http://schemas.openxmlformats.org/officeDocument/2006/relationships/oleObject" Target="embeddings/oleObject185.bin"/><Relationship Id="rId482" Type="http://schemas.openxmlformats.org/officeDocument/2006/relationships/oleObject" Target="embeddings/oleObject196.bin"/><Relationship Id="rId517" Type="http://schemas.openxmlformats.org/officeDocument/2006/relationships/oleObject" Target="embeddings/oleObject213.bin"/><Relationship Id="rId538" Type="http://schemas.openxmlformats.org/officeDocument/2006/relationships/oleObject" Target="embeddings/oleObject224.bin"/><Relationship Id="rId559" Type="http://schemas.openxmlformats.org/officeDocument/2006/relationships/image" Target="media/image218.wmf"/><Relationship Id="rId60" Type="http://schemas.openxmlformats.org/officeDocument/2006/relationships/oleObject" Target="embeddings/oleObject23.bin"/><Relationship Id="rId81" Type="http://schemas.openxmlformats.org/officeDocument/2006/relationships/oleObject" Target="embeddings/oleObject36.bin"/><Relationship Id="rId135" Type="http://schemas.openxmlformats.org/officeDocument/2006/relationships/image" Target="media/image57.wmf"/><Relationship Id="rId156" Type="http://schemas.openxmlformats.org/officeDocument/2006/relationships/image" Target="media/image67.emf"/><Relationship Id="rId177" Type="http://schemas.openxmlformats.org/officeDocument/2006/relationships/oleObject" Target="embeddings/oleObject72.bin"/><Relationship Id="rId198" Type="http://schemas.openxmlformats.org/officeDocument/2006/relationships/oleObject" Target="embeddings/oleObject84.bin"/><Relationship Id="rId321" Type="http://schemas.openxmlformats.org/officeDocument/2006/relationships/oleObject" Target="embeddings/oleObject148.bin"/><Relationship Id="rId384" Type="http://schemas.openxmlformats.org/officeDocument/2006/relationships/image" Target="media/image164.emf"/><Relationship Id="rId419" Type="http://schemas.openxmlformats.org/officeDocument/2006/relationships/oleObject" Target="embeddings/oleObject161.bin"/><Relationship Id="rId570" Type="http://schemas.openxmlformats.org/officeDocument/2006/relationships/oleObject" Target="embeddings/oleObject242.bin"/><Relationship Id="rId591" Type="http://schemas.openxmlformats.org/officeDocument/2006/relationships/image" Target="media/image231.wmf"/><Relationship Id="rId605" Type="http://schemas.openxmlformats.org/officeDocument/2006/relationships/image" Target="media/image237.emf"/><Relationship Id="rId202" Type="http://schemas.openxmlformats.org/officeDocument/2006/relationships/image" Target="media/image88.wmf"/><Relationship Id="rId223" Type="http://schemas.openxmlformats.org/officeDocument/2006/relationships/image" Target="media/image98.wmf"/><Relationship Id="rId244" Type="http://schemas.openxmlformats.org/officeDocument/2006/relationships/image" Target="media/image108.wmf"/><Relationship Id="rId430" Type="http://schemas.openxmlformats.org/officeDocument/2006/relationships/oleObject" Target="embeddings/oleObject168.bin"/><Relationship Id="rId18" Type="http://schemas.openxmlformats.org/officeDocument/2006/relationships/image" Target="media/image5.wmf"/><Relationship Id="rId39" Type="http://schemas.openxmlformats.org/officeDocument/2006/relationships/image" Target="media/image15.wmf"/><Relationship Id="rId265" Type="http://schemas.openxmlformats.org/officeDocument/2006/relationships/oleObject" Target="embeddings/oleObject119.bin"/><Relationship Id="rId286" Type="http://schemas.openxmlformats.org/officeDocument/2006/relationships/oleObject" Target="embeddings/oleObject132.bin"/><Relationship Id="rId451" Type="http://schemas.openxmlformats.org/officeDocument/2006/relationships/image" Target="media/image167.wmf"/><Relationship Id="rId472" Type="http://schemas.openxmlformats.org/officeDocument/2006/relationships/oleObject" Target="embeddings/oleObject191.bin"/><Relationship Id="rId493" Type="http://schemas.openxmlformats.org/officeDocument/2006/relationships/image" Target="media/image187.wmf"/><Relationship Id="rId507" Type="http://schemas.openxmlformats.org/officeDocument/2006/relationships/oleObject" Target="embeddings/oleObject208.bin"/><Relationship Id="rId528" Type="http://schemas.openxmlformats.org/officeDocument/2006/relationships/image" Target="media/image205.wmf"/><Relationship Id="rId549" Type="http://schemas.openxmlformats.org/officeDocument/2006/relationships/oleObject" Target="embeddings/oleObject230.bin"/><Relationship Id="rId50" Type="http://schemas.openxmlformats.org/officeDocument/2006/relationships/image" Target="media/image20.wmf"/><Relationship Id="rId104" Type="http://schemas.openxmlformats.org/officeDocument/2006/relationships/image" Target="media/image41.wmf"/><Relationship Id="rId125" Type="http://schemas.openxmlformats.org/officeDocument/2006/relationships/oleObject" Target="embeddings/oleObject61.bin"/><Relationship Id="rId146" Type="http://schemas.openxmlformats.org/officeDocument/2006/relationships/image" Target="media/image62.emf"/><Relationship Id="rId167" Type="http://schemas.openxmlformats.org/officeDocument/2006/relationships/customXml" Target="ink/ink15.xml"/><Relationship Id="rId188" Type="http://schemas.openxmlformats.org/officeDocument/2006/relationships/image" Target="media/image82.wmf"/><Relationship Id="rId311" Type="http://schemas.openxmlformats.org/officeDocument/2006/relationships/oleObject" Target="embeddings/oleObject143.bin"/><Relationship Id="rId332" Type="http://schemas.openxmlformats.org/officeDocument/2006/relationships/image" Target="media/image148.wmf"/><Relationship Id="rId395" Type="http://schemas.openxmlformats.org/officeDocument/2006/relationships/customXml" Target="ink/ink25.xml"/><Relationship Id="rId409" Type="http://schemas.openxmlformats.org/officeDocument/2006/relationships/image" Target="media/image149.png"/><Relationship Id="rId560" Type="http://schemas.openxmlformats.org/officeDocument/2006/relationships/oleObject" Target="embeddings/oleObject237.bin"/><Relationship Id="rId581" Type="http://schemas.openxmlformats.org/officeDocument/2006/relationships/oleObject" Target="embeddings/oleObject249.bin"/><Relationship Id="rId71" Type="http://schemas.openxmlformats.org/officeDocument/2006/relationships/oleObject" Target="embeddings/oleObject30.bin"/><Relationship Id="rId92" Type="http://schemas.openxmlformats.org/officeDocument/2006/relationships/oleObject" Target="embeddings/oleObject42.bin"/><Relationship Id="rId213" Type="http://schemas.openxmlformats.org/officeDocument/2006/relationships/image" Target="media/image93.wmf"/><Relationship Id="rId234" Type="http://schemas.openxmlformats.org/officeDocument/2006/relationships/image" Target="media/image103.wmf"/><Relationship Id="rId420" Type="http://schemas.openxmlformats.org/officeDocument/2006/relationships/oleObject" Target="embeddings/oleObject162.bin"/><Relationship Id="rId2" Type="http://schemas.openxmlformats.org/officeDocument/2006/relationships/numbering" Target="numbering.xml"/><Relationship Id="rId29" Type="http://schemas.openxmlformats.org/officeDocument/2006/relationships/hyperlink" Target="http://authorama.com/book/adventures-of-baron-munchausen.html" TargetMode="External"/><Relationship Id="rId255" Type="http://schemas.openxmlformats.org/officeDocument/2006/relationships/image" Target="media/image114.wmf"/><Relationship Id="rId276" Type="http://schemas.openxmlformats.org/officeDocument/2006/relationships/oleObject" Target="embeddings/oleObject126.bin"/><Relationship Id="rId297" Type="http://schemas.openxmlformats.org/officeDocument/2006/relationships/oleObject" Target="embeddings/oleObject136.bin"/><Relationship Id="rId441" Type="http://schemas.openxmlformats.org/officeDocument/2006/relationships/image" Target="media/image163.wmf"/><Relationship Id="rId462" Type="http://schemas.openxmlformats.org/officeDocument/2006/relationships/image" Target="media/image172.wmf"/><Relationship Id="rId483" Type="http://schemas.openxmlformats.org/officeDocument/2006/relationships/image" Target="media/image182.wmf"/><Relationship Id="rId518" Type="http://schemas.openxmlformats.org/officeDocument/2006/relationships/image" Target="media/image200.wmf"/><Relationship Id="rId539" Type="http://schemas.openxmlformats.org/officeDocument/2006/relationships/oleObject" Target="embeddings/oleObject225.bin"/><Relationship Id="rId40" Type="http://schemas.openxmlformats.org/officeDocument/2006/relationships/oleObject" Target="embeddings/oleObject12.bin"/><Relationship Id="rId115" Type="http://schemas.openxmlformats.org/officeDocument/2006/relationships/image" Target="media/image46.wmf"/><Relationship Id="rId136" Type="http://schemas.openxmlformats.org/officeDocument/2006/relationships/oleObject" Target="embeddings/oleObject66.bin"/><Relationship Id="rId157" Type="http://schemas.openxmlformats.org/officeDocument/2006/relationships/customXml" Target="ink/ink10.xml"/><Relationship Id="rId178" Type="http://schemas.openxmlformats.org/officeDocument/2006/relationships/oleObject" Target="embeddings/oleObject73.bin"/><Relationship Id="rId301" Type="http://schemas.openxmlformats.org/officeDocument/2006/relationships/oleObject" Target="embeddings/oleObject138.bin"/><Relationship Id="rId322" Type="http://schemas.openxmlformats.org/officeDocument/2006/relationships/oleObject" Target="embeddings/oleObject149.bin"/><Relationship Id="rId550" Type="http://schemas.openxmlformats.org/officeDocument/2006/relationships/image" Target="media/image215.wmf"/><Relationship Id="rId61" Type="http://schemas.openxmlformats.org/officeDocument/2006/relationships/image" Target="media/image25.wmf"/><Relationship Id="rId82" Type="http://schemas.openxmlformats.org/officeDocument/2006/relationships/image" Target="media/image33.wmf"/><Relationship Id="rId199" Type="http://schemas.openxmlformats.org/officeDocument/2006/relationships/image" Target="media/image87.wmf"/><Relationship Id="rId203" Type="http://schemas.openxmlformats.org/officeDocument/2006/relationships/oleObject" Target="embeddings/oleObject87.bin"/><Relationship Id="rId385" Type="http://schemas.openxmlformats.org/officeDocument/2006/relationships/customXml" Target="ink/ink20.xml"/><Relationship Id="rId571" Type="http://schemas.openxmlformats.org/officeDocument/2006/relationships/image" Target="media/image224.wmf"/><Relationship Id="rId592" Type="http://schemas.openxmlformats.org/officeDocument/2006/relationships/oleObject" Target="embeddings/oleObject256.bin"/><Relationship Id="rId606" Type="http://schemas.openxmlformats.org/officeDocument/2006/relationships/header" Target="header1.xml"/><Relationship Id="rId19" Type="http://schemas.openxmlformats.org/officeDocument/2006/relationships/oleObject" Target="embeddings/oleObject5.bin"/><Relationship Id="rId224" Type="http://schemas.openxmlformats.org/officeDocument/2006/relationships/oleObject" Target="embeddings/oleObject98.bin"/><Relationship Id="rId245" Type="http://schemas.openxmlformats.org/officeDocument/2006/relationships/oleObject" Target="embeddings/oleObject109.bin"/><Relationship Id="rId266" Type="http://schemas.openxmlformats.org/officeDocument/2006/relationships/oleObject" Target="embeddings/oleObject120.bin"/><Relationship Id="rId287" Type="http://schemas.openxmlformats.org/officeDocument/2006/relationships/customXml" Target="ink/ink16.xml"/><Relationship Id="rId410" Type="http://schemas.openxmlformats.org/officeDocument/2006/relationships/image" Target="media/image150.wmf"/><Relationship Id="rId431" Type="http://schemas.openxmlformats.org/officeDocument/2006/relationships/image" Target="media/image158.wmf"/><Relationship Id="rId452" Type="http://schemas.openxmlformats.org/officeDocument/2006/relationships/oleObject" Target="embeddings/oleObject180.bin"/><Relationship Id="rId473" Type="http://schemas.openxmlformats.org/officeDocument/2006/relationships/image" Target="media/image177.wmf"/><Relationship Id="rId494" Type="http://schemas.openxmlformats.org/officeDocument/2006/relationships/oleObject" Target="embeddings/oleObject202.bin"/><Relationship Id="rId508" Type="http://schemas.openxmlformats.org/officeDocument/2006/relationships/image" Target="media/image195.wmf"/><Relationship Id="rId529" Type="http://schemas.openxmlformats.org/officeDocument/2006/relationships/oleObject" Target="embeddings/oleObject219.bin"/><Relationship Id="rId30" Type="http://schemas.openxmlformats.org/officeDocument/2006/relationships/hyperlink" Target="http://homepage.ntlworld.com/forgottenfutures/munch/munch.htm" TargetMode="External"/><Relationship Id="rId105" Type="http://schemas.openxmlformats.org/officeDocument/2006/relationships/oleObject" Target="embeddings/oleObject51.bin"/><Relationship Id="rId126" Type="http://schemas.openxmlformats.org/officeDocument/2006/relationships/image" Target="media/image52.wmf"/><Relationship Id="rId147" Type="http://schemas.openxmlformats.org/officeDocument/2006/relationships/customXml" Target="ink/ink5.xml"/><Relationship Id="rId168" Type="http://schemas.openxmlformats.org/officeDocument/2006/relationships/image" Target="media/image73.emf"/><Relationship Id="rId312" Type="http://schemas.openxmlformats.org/officeDocument/2006/relationships/image" Target="media/image139.wmf"/><Relationship Id="rId333" Type="http://schemas.openxmlformats.org/officeDocument/2006/relationships/oleObject" Target="embeddings/oleObject155.bin"/><Relationship Id="rId540" Type="http://schemas.openxmlformats.org/officeDocument/2006/relationships/image" Target="media/image210.wmf"/><Relationship Id="rId51" Type="http://schemas.openxmlformats.org/officeDocument/2006/relationships/oleObject" Target="embeddings/oleObject18.bin"/><Relationship Id="rId72" Type="http://schemas.openxmlformats.org/officeDocument/2006/relationships/oleObject" Target="embeddings/oleObject31.bin"/><Relationship Id="rId93" Type="http://schemas.openxmlformats.org/officeDocument/2006/relationships/image" Target="media/image38.wmf"/><Relationship Id="rId189" Type="http://schemas.openxmlformats.org/officeDocument/2006/relationships/oleObject" Target="embeddings/oleObject79.bin"/><Relationship Id="rId396" Type="http://schemas.openxmlformats.org/officeDocument/2006/relationships/image" Target="media/image170.emf"/><Relationship Id="rId561" Type="http://schemas.openxmlformats.org/officeDocument/2006/relationships/image" Target="media/image219.wmf"/><Relationship Id="rId582" Type="http://schemas.openxmlformats.org/officeDocument/2006/relationships/oleObject" Target="embeddings/oleObject250.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oleObject" Target="embeddings/oleObject104.bin"/><Relationship Id="rId256" Type="http://schemas.openxmlformats.org/officeDocument/2006/relationships/oleObject" Target="embeddings/oleObject114.bin"/><Relationship Id="rId277" Type="http://schemas.openxmlformats.org/officeDocument/2006/relationships/image" Target="media/image123.wmf"/><Relationship Id="rId298" Type="http://schemas.openxmlformats.org/officeDocument/2006/relationships/image" Target="media/image132.wmf"/><Relationship Id="rId400" Type="http://schemas.openxmlformats.org/officeDocument/2006/relationships/image" Target="media/image172.emf"/><Relationship Id="rId421" Type="http://schemas.openxmlformats.org/officeDocument/2006/relationships/image" Target="media/image154.wmf"/><Relationship Id="rId442" Type="http://schemas.openxmlformats.org/officeDocument/2006/relationships/oleObject" Target="embeddings/oleObject174.bin"/><Relationship Id="rId463" Type="http://schemas.openxmlformats.org/officeDocument/2006/relationships/oleObject" Target="embeddings/oleObject186.bin"/><Relationship Id="rId484" Type="http://schemas.openxmlformats.org/officeDocument/2006/relationships/oleObject" Target="embeddings/oleObject197.bin"/><Relationship Id="rId519" Type="http://schemas.openxmlformats.org/officeDocument/2006/relationships/oleObject" Target="embeddings/oleObject214.bin"/><Relationship Id="rId116" Type="http://schemas.openxmlformats.org/officeDocument/2006/relationships/oleObject" Target="embeddings/oleObject57.bin"/><Relationship Id="rId137" Type="http://schemas.openxmlformats.org/officeDocument/2006/relationships/image" Target="media/image58.wmf"/><Relationship Id="rId158" Type="http://schemas.openxmlformats.org/officeDocument/2006/relationships/image" Target="media/image68.emf"/><Relationship Id="rId302" Type="http://schemas.openxmlformats.org/officeDocument/2006/relationships/image" Target="media/image134.wmf"/><Relationship Id="rId323" Type="http://schemas.openxmlformats.org/officeDocument/2006/relationships/image" Target="media/image144.wmf"/><Relationship Id="rId530" Type="http://schemas.openxmlformats.org/officeDocument/2006/relationships/image" Target="media/image206.wmf"/><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oleObject" Target="embeddings/oleObject37.bin"/><Relationship Id="rId179" Type="http://schemas.openxmlformats.org/officeDocument/2006/relationships/image" Target="media/image78.wmf"/><Relationship Id="rId386" Type="http://schemas.openxmlformats.org/officeDocument/2006/relationships/image" Target="media/image165.emf"/><Relationship Id="rId551" Type="http://schemas.openxmlformats.org/officeDocument/2006/relationships/oleObject" Target="embeddings/oleObject231.bin"/><Relationship Id="rId572" Type="http://schemas.openxmlformats.org/officeDocument/2006/relationships/oleObject" Target="embeddings/oleObject243.bin"/><Relationship Id="rId593" Type="http://schemas.openxmlformats.org/officeDocument/2006/relationships/oleObject" Target="embeddings/oleObject257.bin"/><Relationship Id="rId607" Type="http://schemas.openxmlformats.org/officeDocument/2006/relationships/fontTable" Target="fontTable.xml"/><Relationship Id="rId190" Type="http://schemas.openxmlformats.org/officeDocument/2006/relationships/image" Target="media/image83.wmf"/><Relationship Id="rId204" Type="http://schemas.openxmlformats.org/officeDocument/2006/relationships/image" Target="media/image89.wmf"/><Relationship Id="rId225" Type="http://schemas.openxmlformats.org/officeDocument/2006/relationships/oleObject" Target="embeddings/oleObject99.bin"/><Relationship Id="rId246" Type="http://schemas.openxmlformats.org/officeDocument/2006/relationships/image" Target="media/image109.wmf"/><Relationship Id="rId267" Type="http://schemas.openxmlformats.org/officeDocument/2006/relationships/oleObject" Target="embeddings/oleObject121.bin"/><Relationship Id="rId288" Type="http://schemas.openxmlformats.org/officeDocument/2006/relationships/image" Target="media/image122.emf"/><Relationship Id="rId411" Type="http://schemas.openxmlformats.org/officeDocument/2006/relationships/oleObject" Target="embeddings/oleObject156.bin"/><Relationship Id="rId432" Type="http://schemas.openxmlformats.org/officeDocument/2006/relationships/oleObject" Target="embeddings/oleObject169.bin"/><Relationship Id="rId453" Type="http://schemas.openxmlformats.org/officeDocument/2006/relationships/image" Target="media/image168.wmf"/><Relationship Id="rId474" Type="http://schemas.openxmlformats.org/officeDocument/2006/relationships/oleObject" Target="embeddings/oleObject192.bin"/><Relationship Id="rId509" Type="http://schemas.openxmlformats.org/officeDocument/2006/relationships/oleObject" Target="embeddings/oleObject209.bin"/><Relationship Id="rId106" Type="http://schemas.openxmlformats.org/officeDocument/2006/relationships/oleObject" Target="embeddings/oleObject52.bin"/><Relationship Id="rId127" Type="http://schemas.openxmlformats.org/officeDocument/2006/relationships/oleObject" Target="embeddings/oleObject62.bin"/><Relationship Id="rId313" Type="http://schemas.openxmlformats.org/officeDocument/2006/relationships/oleObject" Target="embeddings/oleObject144.bin"/><Relationship Id="rId495" Type="http://schemas.openxmlformats.org/officeDocument/2006/relationships/image" Target="media/image188.jpeg"/><Relationship Id="rId10" Type="http://schemas.openxmlformats.org/officeDocument/2006/relationships/comments" Target="comments.xml"/><Relationship Id="rId31" Type="http://schemas.openxmlformats.org/officeDocument/2006/relationships/image" Target="media/image11.jpeg"/><Relationship Id="rId52" Type="http://schemas.openxmlformats.org/officeDocument/2006/relationships/image" Target="media/image21.wmf"/><Relationship Id="rId73" Type="http://schemas.openxmlformats.org/officeDocument/2006/relationships/image" Target="media/image29.wmf"/><Relationship Id="rId94" Type="http://schemas.openxmlformats.org/officeDocument/2006/relationships/oleObject" Target="embeddings/oleObject43.bin"/><Relationship Id="rId148" Type="http://schemas.openxmlformats.org/officeDocument/2006/relationships/image" Target="media/image63.emf"/><Relationship Id="rId169" Type="http://schemas.openxmlformats.org/officeDocument/2006/relationships/image" Target="media/image74.emf"/><Relationship Id="rId334" Type="http://schemas.openxmlformats.org/officeDocument/2006/relationships/customXml" Target="ink/ink17.xml"/><Relationship Id="rId397" Type="http://schemas.openxmlformats.org/officeDocument/2006/relationships/customXml" Target="ink/ink26.xml"/><Relationship Id="rId520" Type="http://schemas.openxmlformats.org/officeDocument/2006/relationships/image" Target="media/image201.wmf"/><Relationship Id="rId541" Type="http://schemas.openxmlformats.org/officeDocument/2006/relationships/oleObject" Target="embeddings/oleObject226.bin"/><Relationship Id="rId562" Type="http://schemas.openxmlformats.org/officeDocument/2006/relationships/oleObject" Target="embeddings/oleObject238.bin"/><Relationship Id="rId583" Type="http://schemas.openxmlformats.org/officeDocument/2006/relationships/oleObject" Target="embeddings/oleObject251.bin"/><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94.wmf"/><Relationship Id="rId236" Type="http://schemas.openxmlformats.org/officeDocument/2006/relationships/image" Target="media/image104.wmf"/><Relationship Id="rId257" Type="http://schemas.openxmlformats.org/officeDocument/2006/relationships/image" Target="media/image115.wmf"/><Relationship Id="rId278" Type="http://schemas.openxmlformats.org/officeDocument/2006/relationships/oleObject" Target="embeddings/oleObject127.bin"/><Relationship Id="rId401" Type="http://schemas.openxmlformats.org/officeDocument/2006/relationships/customXml" Target="ink/ink28.xml"/><Relationship Id="rId422" Type="http://schemas.openxmlformats.org/officeDocument/2006/relationships/oleObject" Target="embeddings/oleObject163.bin"/><Relationship Id="rId443" Type="http://schemas.openxmlformats.org/officeDocument/2006/relationships/image" Target="media/image164.wmf"/><Relationship Id="rId464" Type="http://schemas.openxmlformats.org/officeDocument/2006/relationships/image" Target="media/image173.wmf"/><Relationship Id="rId303" Type="http://schemas.openxmlformats.org/officeDocument/2006/relationships/oleObject" Target="embeddings/oleObject139.bin"/><Relationship Id="rId485" Type="http://schemas.openxmlformats.org/officeDocument/2006/relationships/image" Target="media/image183.wmf"/><Relationship Id="rId42" Type="http://schemas.openxmlformats.org/officeDocument/2006/relationships/oleObject" Target="embeddings/oleObject13.bin"/><Relationship Id="rId84" Type="http://schemas.openxmlformats.org/officeDocument/2006/relationships/image" Target="media/image34.wmf"/><Relationship Id="rId138" Type="http://schemas.openxmlformats.org/officeDocument/2006/relationships/oleObject" Target="embeddings/oleObject67.bin"/><Relationship Id="rId387" Type="http://schemas.openxmlformats.org/officeDocument/2006/relationships/customXml" Target="ink/ink21.xml"/><Relationship Id="rId510" Type="http://schemas.openxmlformats.org/officeDocument/2006/relationships/image" Target="media/image196.wmf"/><Relationship Id="rId552" Type="http://schemas.openxmlformats.org/officeDocument/2006/relationships/image" Target="media/image216.wmf"/><Relationship Id="rId594" Type="http://schemas.openxmlformats.org/officeDocument/2006/relationships/image" Target="media/image232.wmf"/><Relationship Id="rId608" Type="http://schemas.openxmlformats.org/officeDocument/2006/relationships/theme" Target="theme/theme1.xml"/><Relationship Id="rId191" Type="http://schemas.openxmlformats.org/officeDocument/2006/relationships/oleObject" Target="embeddings/oleObject80.bin"/><Relationship Id="rId205" Type="http://schemas.openxmlformats.org/officeDocument/2006/relationships/oleObject" Target="embeddings/oleObject88.bin"/><Relationship Id="rId247" Type="http://schemas.openxmlformats.org/officeDocument/2006/relationships/oleObject" Target="embeddings/oleObject110.bin"/><Relationship Id="rId412" Type="http://schemas.openxmlformats.org/officeDocument/2006/relationships/image" Target="media/image151.wmf"/><Relationship Id="rId107" Type="http://schemas.openxmlformats.org/officeDocument/2006/relationships/image" Target="media/image42.wmf"/><Relationship Id="rId289" Type="http://schemas.openxmlformats.org/officeDocument/2006/relationships/image" Target="media/image127.png"/><Relationship Id="rId454" Type="http://schemas.openxmlformats.org/officeDocument/2006/relationships/oleObject" Target="embeddings/oleObject181.bin"/><Relationship Id="rId496" Type="http://schemas.openxmlformats.org/officeDocument/2006/relationships/image" Target="media/image189.wmf"/><Relationship Id="rId11" Type="http://schemas.microsoft.com/office/2011/relationships/commentsExtended" Target="commentsExtended.xml"/><Relationship Id="rId53" Type="http://schemas.openxmlformats.org/officeDocument/2006/relationships/oleObject" Target="embeddings/oleObject19.bin"/><Relationship Id="rId149" Type="http://schemas.openxmlformats.org/officeDocument/2006/relationships/customXml" Target="ink/ink6.xml"/><Relationship Id="rId314" Type="http://schemas.openxmlformats.org/officeDocument/2006/relationships/image" Target="media/image140.wmf"/><Relationship Id="rId398" Type="http://schemas.openxmlformats.org/officeDocument/2006/relationships/image" Target="media/image171.emf"/><Relationship Id="rId521" Type="http://schemas.openxmlformats.org/officeDocument/2006/relationships/oleObject" Target="embeddings/oleObject215.bin"/><Relationship Id="rId563" Type="http://schemas.openxmlformats.org/officeDocument/2006/relationships/image" Target="media/image220.wmf"/><Relationship Id="rId95" Type="http://schemas.openxmlformats.org/officeDocument/2006/relationships/oleObject" Target="embeddings/oleObject44.bin"/><Relationship Id="rId160" Type="http://schemas.openxmlformats.org/officeDocument/2006/relationships/image" Target="media/image69.emf"/><Relationship Id="rId216" Type="http://schemas.openxmlformats.org/officeDocument/2006/relationships/oleObject" Target="embeddings/oleObject94.bin"/><Relationship Id="rId423" Type="http://schemas.openxmlformats.org/officeDocument/2006/relationships/image" Target="media/image155.wmf"/><Relationship Id="rId258" Type="http://schemas.openxmlformats.org/officeDocument/2006/relationships/oleObject" Target="embeddings/oleObject115.bin"/><Relationship Id="rId465" Type="http://schemas.openxmlformats.org/officeDocument/2006/relationships/oleObject" Target="embeddings/oleObject187.bin"/><Relationship Id="rId22" Type="http://schemas.openxmlformats.org/officeDocument/2006/relationships/image" Target="media/image6.jpeg"/><Relationship Id="rId64" Type="http://schemas.openxmlformats.org/officeDocument/2006/relationships/oleObject" Target="embeddings/oleObject25.bin"/><Relationship Id="rId118" Type="http://schemas.openxmlformats.org/officeDocument/2006/relationships/oleObject" Target="embeddings/oleObject58.bin"/><Relationship Id="rId325" Type="http://schemas.openxmlformats.org/officeDocument/2006/relationships/image" Target="media/image145.wmf"/><Relationship Id="rId532" Type="http://schemas.openxmlformats.org/officeDocument/2006/relationships/image" Target="media/image207.wmf"/><Relationship Id="rId574" Type="http://schemas.openxmlformats.org/officeDocument/2006/relationships/oleObject" Target="embeddings/oleObject244.bin"/><Relationship Id="rId171" Type="http://schemas.openxmlformats.org/officeDocument/2006/relationships/oleObject" Target="embeddings/oleObject68.bin"/><Relationship Id="rId227" Type="http://schemas.openxmlformats.org/officeDocument/2006/relationships/oleObject" Target="embeddings/oleObject100.bin"/><Relationship Id="rId269" Type="http://schemas.openxmlformats.org/officeDocument/2006/relationships/image" Target="media/image119.wmf"/><Relationship Id="rId434" Type="http://schemas.openxmlformats.org/officeDocument/2006/relationships/oleObject" Target="embeddings/oleObject170.bin"/><Relationship Id="rId476" Type="http://schemas.openxmlformats.org/officeDocument/2006/relationships/oleObject" Target="embeddings/oleObject193.bin"/><Relationship Id="rId33" Type="http://schemas.openxmlformats.org/officeDocument/2006/relationships/oleObject" Target="embeddings/oleObject8.bin"/><Relationship Id="rId129" Type="http://schemas.openxmlformats.org/officeDocument/2006/relationships/oleObject" Target="embeddings/oleObject63.bin"/><Relationship Id="rId280" Type="http://schemas.openxmlformats.org/officeDocument/2006/relationships/oleObject" Target="embeddings/oleObject128.bin"/><Relationship Id="rId501" Type="http://schemas.openxmlformats.org/officeDocument/2006/relationships/oleObject" Target="embeddings/oleObject205.bin"/><Relationship Id="rId543" Type="http://schemas.openxmlformats.org/officeDocument/2006/relationships/oleObject" Target="embeddings/oleObject227.bin"/><Relationship Id="rId75" Type="http://schemas.openxmlformats.org/officeDocument/2006/relationships/image" Target="media/image30.wmf"/><Relationship Id="rId140" Type="http://schemas.openxmlformats.org/officeDocument/2006/relationships/image" Target="media/image59.emf"/><Relationship Id="rId182" Type="http://schemas.openxmlformats.org/officeDocument/2006/relationships/image" Target="media/image79.wmf"/><Relationship Id="rId403" Type="http://schemas.openxmlformats.org/officeDocument/2006/relationships/customXml" Target="ink/ink29.xml"/><Relationship Id="rId585" Type="http://schemas.openxmlformats.org/officeDocument/2006/relationships/oleObject" Target="embeddings/oleObject253.bin"/><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image" Target="media/image165.wmf"/><Relationship Id="rId487" Type="http://schemas.openxmlformats.org/officeDocument/2006/relationships/image" Target="media/image184.wmf"/><Relationship Id="rId291" Type="http://schemas.openxmlformats.org/officeDocument/2006/relationships/oleObject" Target="embeddings/oleObject133.bin"/><Relationship Id="rId305" Type="http://schemas.openxmlformats.org/officeDocument/2006/relationships/oleObject" Target="embeddings/oleObject140.bin"/><Relationship Id="rId512" Type="http://schemas.openxmlformats.org/officeDocument/2006/relationships/image" Target="media/image197.wmf"/><Relationship Id="rId44" Type="http://schemas.openxmlformats.org/officeDocument/2006/relationships/oleObject" Target="embeddings/oleObject14.bin"/><Relationship Id="rId86" Type="http://schemas.openxmlformats.org/officeDocument/2006/relationships/image" Target="media/image35.wmf"/><Relationship Id="rId151" Type="http://schemas.openxmlformats.org/officeDocument/2006/relationships/customXml" Target="ink/ink7.xml"/><Relationship Id="rId389" Type="http://schemas.openxmlformats.org/officeDocument/2006/relationships/customXml" Target="ink/ink22.xml"/><Relationship Id="rId554" Type="http://schemas.openxmlformats.org/officeDocument/2006/relationships/oleObject" Target="embeddings/oleObject233.bin"/><Relationship Id="rId596" Type="http://schemas.openxmlformats.org/officeDocument/2006/relationships/image" Target="media/image233.wmf"/><Relationship Id="rId193" Type="http://schemas.openxmlformats.org/officeDocument/2006/relationships/oleObject" Target="embeddings/oleObject81.bin"/><Relationship Id="rId207" Type="http://schemas.openxmlformats.org/officeDocument/2006/relationships/oleObject" Target="embeddings/oleObject89.bin"/><Relationship Id="rId249" Type="http://schemas.openxmlformats.org/officeDocument/2006/relationships/oleObject" Target="embeddings/oleObject111.bin"/><Relationship Id="rId414" Type="http://schemas.openxmlformats.org/officeDocument/2006/relationships/image" Target="media/image152.wmf"/><Relationship Id="rId456" Type="http://schemas.openxmlformats.org/officeDocument/2006/relationships/oleObject" Target="embeddings/oleObject182.bin"/><Relationship Id="rId498" Type="http://schemas.openxmlformats.org/officeDocument/2006/relationships/image" Target="media/image190.wmf"/><Relationship Id="rId13" Type="http://schemas.openxmlformats.org/officeDocument/2006/relationships/oleObject" Target="embeddings/oleObject2.bin"/><Relationship Id="rId109" Type="http://schemas.openxmlformats.org/officeDocument/2006/relationships/image" Target="media/image43.wmf"/><Relationship Id="rId260" Type="http://schemas.openxmlformats.org/officeDocument/2006/relationships/oleObject" Target="embeddings/oleObject116.bin"/><Relationship Id="rId316" Type="http://schemas.openxmlformats.org/officeDocument/2006/relationships/image" Target="media/image141.wmf"/><Relationship Id="rId523" Type="http://schemas.openxmlformats.org/officeDocument/2006/relationships/oleObject" Target="embeddings/oleObject216.bin"/><Relationship Id="rId55" Type="http://schemas.openxmlformats.org/officeDocument/2006/relationships/oleObject" Target="embeddings/oleObject20.bin"/><Relationship Id="rId97" Type="http://schemas.openxmlformats.org/officeDocument/2006/relationships/oleObject" Target="embeddings/oleObject45.bin"/><Relationship Id="rId120" Type="http://schemas.openxmlformats.org/officeDocument/2006/relationships/oleObject" Target="embeddings/oleObject59.bin"/><Relationship Id="rId565" Type="http://schemas.openxmlformats.org/officeDocument/2006/relationships/image" Target="media/image221.wmf"/><Relationship Id="rId162" Type="http://schemas.openxmlformats.org/officeDocument/2006/relationships/image" Target="media/image70.emf"/><Relationship Id="rId218" Type="http://schemas.openxmlformats.org/officeDocument/2006/relationships/oleObject" Target="embeddings/oleObject95.bin"/><Relationship Id="rId425" Type="http://schemas.openxmlformats.org/officeDocument/2006/relationships/oleObject" Target="embeddings/oleObject165.bin"/><Relationship Id="rId467" Type="http://schemas.openxmlformats.org/officeDocument/2006/relationships/image" Target="media/image174.wmf"/><Relationship Id="rId271" Type="http://schemas.openxmlformats.org/officeDocument/2006/relationships/image" Target="media/image120.wmf"/><Relationship Id="rId24" Type="http://schemas.openxmlformats.org/officeDocument/2006/relationships/image" Target="media/image7.png"/><Relationship Id="rId66" Type="http://schemas.openxmlformats.org/officeDocument/2006/relationships/oleObject" Target="embeddings/oleObject26.bin"/><Relationship Id="rId131" Type="http://schemas.openxmlformats.org/officeDocument/2006/relationships/oleObject" Target="embeddings/oleObject64.bin"/><Relationship Id="rId327" Type="http://schemas.openxmlformats.org/officeDocument/2006/relationships/oleObject" Target="embeddings/oleObject152.bin"/><Relationship Id="rId534" Type="http://schemas.openxmlformats.org/officeDocument/2006/relationships/oleObject" Target="embeddings/oleObject222.bin"/><Relationship Id="rId576" Type="http://schemas.openxmlformats.org/officeDocument/2006/relationships/oleObject" Target="embeddings/oleObject245.bin"/><Relationship Id="rId173" Type="http://schemas.openxmlformats.org/officeDocument/2006/relationships/oleObject" Target="embeddings/oleObject69.bin"/><Relationship Id="rId229" Type="http://schemas.openxmlformats.org/officeDocument/2006/relationships/oleObject" Target="embeddings/oleObject101.bin"/><Relationship Id="rId380" Type="http://schemas.openxmlformats.org/officeDocument/2006/relationships/image" Target="media/image162.emf"/><Relationship Id="rId436" Type="http://schemas.openxmlformats.org/officeDocument/2006/relationships/oleObject" Target="embeddings/oleObject171.bin"/><Relationship Id="rId601" Type="http://schemas.openxmlformats.org/officeDocument/2006/relationships/image" Target="media/image235.wmf"/><Relationship Id="rId240" Type="http://schemas.openxmlformats.org/officeDocument/2006/relationships/image" Target="media/image106.wmf"/><Relationship Id="rId478" Type="http://schemas.openxmlformats.org/officeDocument/2006/relationships/oleObject" Target="embeddings/oleObject194.bin"/><Relationship Id="rId35" Type="http://schemas.openxmlformats.org/officeDocument/2006/relationships/oleObject" Target="embeddings/oleObject9.bin"/><Relationship Id="rId77" Type="http://schemas.openxmlformats.org/officeDocument/2006/relationships/oleObject" Target="embeddings/oleObject34.bin"/><Relationship Id="rId100" Type="http://schemas.openxmlformats.org/officeDocument/2006/relationships/oleObject" Target="embeddings/oleObject48.bin"/><Relationship Id="rId282" Type="http://schemas.openxmlformats.org/officeDocument/2006/relationships/oleObject" Target="embeddings/oleObject129.bin"/><Relationship Id="rId503" Type="http://schemas.openxmlformats.org/officeDocument/2006/relationships/oleObject" Target="embeddings/oleObject206.bin"/><Relationship Id="rId545" Type="http://schemas.openxmlformats.org/officeDocument/2006/relationships/oleObject" Target="embeddings/oleObject228.bin"/><Relationship Id="rId587" Type="http://schemas.openxmlformats.org/officeDocument/2006/relationships/image" Target="media/image229.wmf"/><Relationship Id="rId8" Type="http://schemas.openxmlformats.org/officeDocument/2006/relationships/image" Target="media/image1.emf"/><Relationship Id="rId142" Type="http://schemas.openxmlformats.org/officeDocument/2006/relationships/image" Target="media/image60.emf"/><Relationship Id="rId184" Type="http://schemas.openxmlformats.org/officeDocument/2006/relationships/image" Target="media/image80.wmf"/><Relationship Id="rId391" Type="http://schemas.openxmlformats.org/officeDocument/2006/relationships/customXml" Target="ink/ink23.xml"/><Relationship Id="rId405" Type="http://schemas.openxmlformats.org/officeDocument/2006/relationships/customXml" Target="ink/ink30.xml"/><Relationship Id="rId447" Type="http://schemas.openxmlformats.org/officeDocument/2006/relationships/oleObject" Target="embeddings/oleObject177.bin"/><Relationship Id="rId251" Type="http://schemas.openxmlformats.org/officeDocument/2006/relationships/oleObject" Target="embeddings/oleObject112.bin"/><Relationship Id="rId489" Type="http://schemas.openxmlformats.org/officeDocument/2006/relationships/image" Target="media/image185.wmf"/><Relationship Id="rId46" Type="http://schemas.openxmlformats.org/officeDocument/2006/relationships/image" Target="media/image18.wmf"/><Relationship Id="rId293" Type="http://schemas.openxmlformats.org/officeDocument/2006/relationships/oleObject" Target="embeddings/oleObject134.bin"/><Relationship Id="rId307" Type="http://schemas.openxmlformats.org/officeDocument/2006/relationships/oleObject" Target="embeddings/oleObject141.bin"/><Relationship Id="rId514" Type="http://schemas.openxmlformats.org/officeDocument/2006/relationships/image" Target="media/image198.wmf"/><Relationship Id="rId556" Type="http://schemas.openxmlformats.org/officeDocument/2006/relationships/oleObject" Target="embeddings/oleObject234.bin"/><Relationship Id="rId88" Type="http://schemas.openxmlformats.org/officeDocument/2006/relationships/oleObject" Target="embeddings/oleObject40.bin"/><Relationship Id="rId111" Type="http://schemas.openxmlformats.org/officeDocument/2006/relationships/image" Target="media/image44.wmf"/><Relationship Id="rId153" Type="http://schemas.openxmlformats.org/officeDocument/2006/relationships/customXml" Target="ink/ink8.xml"/><Relationship Id="rId195" Type="http://schemas.openxmlformats.org/officeDocument/2006/relationships/oleObject" Target="embeddings/oleObject82.bin"/><Relationship Id="rId209" Type="http://schemas.openxmlformats.org/officeDocument/2006/relationships/image" Target="media/image91.wmf"/><Relationship Id="rId416" Type="http://schemas.openxmlformats.org/officeDocument/2006/relationships/oleObject" Target="embeddings/oleObject159.bin"/><Relationship Id="rId598" Type="http://schemas.openxmlformats.org/officeDocument/2006/relationships/image" Target="media/image234.emf"/><Relationship Id="rId220" Type="http://schemas.openxmlformats.org/officeDocument/2006/relationships/oleObject" Target="embeddings/oleObject96.bin"/><Relationship Id="rId458" Type="http://schemas.openxmlformats.org/officeDocument/2006/relationships/oleObject" Target="embeddings/oleObject183.bin"/><Relationship Id="rId15" Type="http://schemas.openxmlformats.org/officeDocument/2006/relationships/oleObject" Target="embeddings/oleObject3.bin"/><Relationship Id="rId57" Type="http://schemas.openxmlformats.org/officeDocument/2006/relationships/oleObject" Target="embeddings/oleObject21.bin"/><Relationship Id="rId262" Type="http://schemas.openxmlformats.org/officeDocument/2006/relationships/oleObject" Target="embeddings/oleObject117.bin"/><Relationship Id="rId318" Type="http://schemas.openxmlformats.org/officeDocument/2006/relationships/image" Target="media/image142.wmf"/><Relationship Id="rId525" Type="http://schemas.openxmlformats.org/officeDocument/2006/relationships/oleObject" Target="embeddings/oleObject217.bin"/><Relationship Id="rId567" Type="http://schemas.openxmlformats.org/officeDocument/2006/relationships/image" Target="media/image222.wmf"/></Relationships>
</file>

<file path=word/ink/ink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7.296"/>
    </inkml:context>
    <inkml:brush xml:id="br0">
      <inkml:brushProperty name="width" value="0.00882" units="cm"/>
      <inkml:brushProperty name="height" value="0.00882" units="cm"/>
      <inkml:brushProperty name="fitToCurve" value="1"/>
    </inkml:brush>
  </inkml:definitions>
  <inkml:trace contextRef="#ctx0" brushRef="#br0">0 0 102 0,'0'0'105'16,"17"4"1"-16,-17-4-34 15,22 7-21-15,-22-7-9 16,29 7-13-16,-15-8-6 16,8 5-9-16,-3 0-19 15,-2-5-36-15,2 2-71 16,-2-2-2-16,0-4-6 16,1-4 4-16</inkml:trace>
</inkml:ink>
</file>

<file path=word/ink/ink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12.015"/>
    </inkml:context>
    <inkml:brush xml:id="br0">
      <inkml:brushProperty name="width" value="0.00882" units="cm"/>
      <inkml:brushProperty name="height" value="0.00882" units="cm"/>
      <inkml:brushProperty name="fitToCurve" value="1"/>
    </inkml:brush>
  </inkml:definitions>
  <inkml:trace contextRef="#ctx0" brushRef="#br0">0 16 112 0,'0'0'110'0,"0"0"0"16,9-16-36-16,-9 16-30 16,0 0-9-16,14 17-8 15,-14-17-8-15,15 26-4 16,-6-10-4-16,4 5 0 15,-2 3-5-15,2 3-2 0,0 2-4 16,0 0-2-16,0 1-5 16,-4-4-4-16,5 2-9 15,-8-9-9 1,7 4-14-16,-13-23-29 0,9 17-43 16,-9-17-4-16,0 0 5 15,0 0 69-15</inkml:trace>
</inkml:ink>
</file>

<file path=word/ink/ink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11.374"/>
    </inkml:context>
    <inkml:brush xml:id="br0">
      <inkml:brushProperty name="width" value="0.00882" units="cm"/>
      <inkml:brushProperty name="height" value="0.00882" units="cm"/>
      <inkml:brushProperty name="fitToCurve" value="1"/>
    </inkml:brush>
  </inkml:definitions>
  <inkml:trace contextRef="#ctx0" brushRef="#br0">40-1 73 0,'0'0'115'0,"0"0"2"16,0 0 1-16,-13-3-66 15,13 3-18-15,0 0-7 16,0 0-10-16,-3 21-3 16,2-3-4-16,-4-1-1 15,3 7-4-15,-3 3 0 16,2 6 1-16,-1 3-4 16,3 3 2-16,-2-3-4 15,3 0 1-15,1 1-1 16,2-3 1-16,1-1-1 0,1-4-1 15,0-3 0-15,3-3 1 16,0-6 0-16,1-3 1 16,-9-14-1-16,18 15 1 15,-18-15 1-15,23 0-1 16,-10-6 2-16,0 0-1 16,0-4-1-16,0-3 0 15,0 0 0-15,0-1 0 16,-2 0-1-16,0-1 1 15,-3 1 0-15,-8 14-1 16,13-23 2-16,-13 23 0 16,4-17 0-16,-4 17 0 0,-7-17 0 15,7 17-1-15,-17-15 0 16,17 15-1-16,-24-11 0 16,8 7-3-16,0 1 2 15,-1 3-1-15,-1 3 0 16,3-1 0-16,-1 3 1 15,2-1-1-15,14-4-5 16,-23 7-6-16,23-7-14 16,-15 4-26-16,15-4-72 15,0 0-1-15,0 0-2 16,0 0 1-16</inkml:trace>
</inkml:ink>
</file>

<file path=word/ink/ink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10.624"/>
    </inkml:context>
    <inkml:brush xml:id="br0">
      <inkml:brushProperty name="width" value="0.00882" units="cm"/>
      <inkml:brushProperty name="height" value="0.00882" units="cm"/>
      <inkml:brushProperty name="fitToCurve" value="1"/>
    </inkml:brush>
  </inkml:definitions>
  <inkml:trace contextRef="#ctx0" brushRef="#br0">0 119 61 0,'0'0'112'15,"0"0"0"-15,0 0 7 0,0 0-65 16,26-12-9-16,-26 12-6 16,30-11-8-16,-14 2-8 15,6 7-6 1,-2-6-6-16,3 3-4 0,1-3-2 16,2 3-4-16,0-2 0 15,0-1-2-15,2 3-3 16,-1-4-3-16,0 3-7 15,-5-2-11-15,6 6-16 16,-13-8-26-16,7 8-57 16,-9-1-3-16,1 4 5 15,-14-1 17-15</inkml:trace>
</inkml:ink>
</file>

<file path=word/ink/ink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10.249"/>
    </inkml:context>
    <inkml:brush xml:id="br0">
      <inkml:brushProperty name="width" value="0.00882" units="cm"/>
      <inkml:brushProperty name="height" value="0.00882" units="cm"/>
      <inkml:brushProperty name="fitToCurve" value="1"/>
    </inkml:brush>
  </inkml:definitions>
  <inkml:trace contextRef="#ctx0" brushRef="#br0">2 0 57 0,'0'0'116'0,"0"0"2"15,0 0 0-15,0 0-49 16,0 0-32-16,0 0-13 16,0 0-8-16,-4 18-5 15,4-18-4-15,1 23-1 16,1-3-1-16,1 4 2 15,-3 4 0-15,3 4-1 16,-2 3-2-16,2 4 0 0,-2 0-2 16,1 1 1-1,-1-2-3-15,1-2-1 0,-1 3-1 16,-1-6-2 0,2-3 0-16,-2-2-6 0,2-4-1 15,-3-5-5-15,5 1-5 16,-7-7-5-16,3-13-6 15,0 15-2-15,0-15-3 16,0 0 0-16,0 0-61 16,0 0-8-16,0 0 1 15,0 0 33-15</inkml:trace>
</inkml:ink>
</file>

<file path=word/ink/ink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9.531"/>
    </inkml:context>
    <inkml:brush xml:id="br0">
      <inkml:brushProperty name="width" value="0.00882" units="cm"/>
      <inkml:brushProperty name="height" value="0.00882" units="cm"/>
      <inkml:brushProperty name="fitToCurve" value="1"/>
    </inkml:brush>
  </inkml:definitions>
  <inkml:trace contextRef="#ctx0" brushRef="#br0">0 40 39 0,'0'0'100'0,"0"0"9"16,0 0-1 0,0 0-51-16,0 0-14 15,0 0-6-15,0 0-8 0,0 0-7 16,0 0-4-16,0 0-3 16,0 0-3-16,0 0-3 15,0 0-3-15,19-8 1 16,-6 8 1-16,3-7 1 15,4 7-1-15,1-6 1 16,4 4-4-16,-2-2 1 16,1 3 0-16,1-2-3 15,-2 0-2-15,0 1-5 16,-4-2-5-16,1 5-12 16,-7-6-12-16,5 13-40 15,-18-8-54-15,23 2-6 16,-23-2 4-16,13 0-3 0</inkml:trace>
</inkml:ink>
</file>

<file path=word/ink/ink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9.124"/>
    </inkml:context>
    <inkml:brush xml:id="br0">
      <inkml:brushProperty name="width" value="0.00882" units="cm"/>
      <inkml:brushProperty name="height" value="0.00882" units="cm"/>
      <inkml:brushProperty name="fitToCurve" value="1"/>
    </inkml:brush>
  </inkml:definitions>
  <inkml:trace contextRef="#ctx0" brushRef="#br0">12 20 100 0,'0'0'115'16,"-13"10"1"-16,13-10 5 15,0 0-69-15,0 0-13 16,0 0-11-16,0 0-6 15,0 0-6-15,21-10-6 0,-21 10-4 16,28-3-2-16,-9 0-3 16,4 1 0-1,0 2-1-15,3-1 0 16,0 0 0-16,0-1 0 0,-5 1 0 16,1-1-1-16,-3 1-2 15,-5-1-3-15,0 1-4 16,-14 1-7-16,24-2-12 15,-24 2-15-15,14 0-31 16,-14 0-48-16,0 0 3 16,0 0-1-16,0 0 40 15</inkml:trace>
</inkml:ink>
</file>

<file path=word/ink/ink16.xml><?xml version="1.0" encoding="utf-8"?>
<inkml:ink xmlns:inkml="http://www.w3.org/2003/InkML">
  <inkml:definitions>
    <inkml:context xml:id="ctx0">
      <inkml:inkSource xml:id="inkSrc0">
        <inkml:traceFormat>
          <inkml:channel name="X" type="integer" min="-1024" max="1280" units="cm"/>
          <inkml:channel name="Y" type="integer" max="1280" units="cm"/>
        </inkml:traceFormat>
        <inkml:channelProperties>
          <inkml:channelProperty channel="X" name="resolution" value="50.97345" units="1/cm"/>
          <inkml:channelProperty channel="Y" name="resolution" value="47.23247" units="1/cm"/>
        </inkml:channelProperties>
      </inkml:inkSource>
      <inkml:timestamp xml:id="ts0" timeString="2009-11-19T22:39:41.400"/>
    </inkml:context>
    <inkml:brush xml:id="br0">
      <inkml:brushProperty name="width" value="0.05292" units="cm"/>
      <inkml:brushProperty name="height" value="0.05292" units="cm"/>
      <inkml:brushProperty name="color" value="#A5A5A5"/>
      <inkml:brushProperty name="fitToCurve" value="1"/>
    </inkml:brush>
    <inkml:context xml:id="ctx1">
      <inkml:inkSource xml:id="inkSrc1">
        <inkml:traceFormat>
          <inkml:channel name="X" type="integer" max="30730" units="in"/>
          <inkml:channel name="Y" type="integer" max="18520" units="in"/>
          <inkml:channel name="F" type="integer" max="255" units="dev"/>
        </inkml:traceFormat>
        <inkml:channelProperties>
          <inkml:channelProperty channel="X" name="resolution" value="2540.08911" units="1/in"/>
          <inkml:channelProperty channel="Y" name="resolution" value="2540.11792" units="1/in"/>
          <inkml:channelProperty channel="F" name="resolution" value="0" units="1/dev"/>
        </inkml:channelProperties>
      </inkml:inkSource>
      <inkml:timestamp xml:id="ts1" timeString="2009-11-19T22:39:56.625"/>
    </inkml:context>
  </inkml:definitions>
  <inkml:trace contextRef="#ctx0" brushRef="#br0">53 20,'27'0,"-1"0,1 0,-1 0,1 0,25 0,-25 0,-1 0,54 0,-54 0,27 0,0 0,0 0,0 0,0 0,0 0,-27 0,1 0,-1 0,1 0,-1 0,0 0,1 0,-1 0,1 0,-1 0,1 24,-1-24,1 0,-1 0,27 0,-27 0,1 0,-1 0,1 0,-1 0,1 0,-54 25,-26-25,27 0,-1 0,1 0,0 0,-1 0,1 0,-1 0,1 0,-1 0,1 0,-1 0,1 0,-1 0,1 0,0 0,-1 0,1 0,-1 0,1 0,-1 0,1 0,-1 0,1 0,-1 0,1 0,-1 0,-25 24,25-24,1 0,-1 0,1 0,-1 24,-26-24,27 0,-1 0,1 0,0 0,-1 0,27 24,-26-24,-1 0,1 0,-1 0,1 0,-1 0,54 0,-1 0,1 0,26 0,-27 0,1 0,-1 0,0-24,1 24,26 0,-27 0,1 0,26 0,0-24,-1 24,-25 0,-1 0,27 0,-53-24,27 24,-1 0,1 0,-1 0,1 0,-1 0,1 0,-1 0,0 0,1 0,-1 0,-105 0,-27-25,-26 25,0 0,52 0,1 0,52 0,-52 0,26 0,27 0,-1 0,1 0,-1 0,54 25,26-25,-27 0,27 0,0 0,-27 0,1 0,-1 0,-52 0,-54 0,1 0,26 0,27 24,-1-24,1 0,79 0,-27 0,54 0,-28 0,-25 0,-1 0,-26 24,-26-24,52 0,27 0,-26-24,-1 24,1 0,-1 0,1-24,-1 24,-26-25,26 25,1 0,26 0,-27 0,27 0,0 0,0 0,0 0,-27 0,1 0,-80 0,27 0,-27 0,26 0,-26 0,0 0,27 0,-1 0,27 25,53-25,0 0,-26 0,26 0,0 0,-27 0,0 0,1 0,26 0,-27 0,1 0,-54 0,-26 0,0 0,1-25,-28 25,-26 0,80 0,-54 0,28 0,25 0,27 25,27-25,-1 0,0 0,54 0,-1 0,-52 0,-1 0,1 0,-1 0,1 0,-1 0,0 0,1 0,-1 24,-52 0,-1-24,-25 0,-1 0,0 24,26-24,-26 0,27 0,-54 0,54 0,-27 0,27 0,-1 0,54 24,-1-24,1 0,25 0,1 0,0 0,-26 0,26 0,-27 0,1 0,26 0,-27 0,0 0,1 0,-1 0,1 0,-1 0,1 0,-54 0,1 0,-27 0,26 0,-52 0,-27-24,27 24,52 0,-52 0,0 0,26 0,26 0,1 0,-1 0,1 0,-1 0,1 0,0 0,-1 0,1 0,26 24,26-24,1 0,-1 0,0 0,1 0,-1 0,1 0,-1 0,1 0,-1 0,1 0,-1 0,1 0,-1 0,0 0,1 0,-1 0,1 0,-1 0,1 0,-1 0,1 0,-1 0,1 0,-1 0,1 0,-1 0,0 0,1 0,-1 0,1 0,-1 0,1-24,-1 24,1 0,-1 0,1 0,-1 0,0 0,1 0,-1 0,-26-24,0 0,0 0,0-1,0 1,-26 24,-1 0,1 0,0 0,-1 0,1 0,26 24,0 1,0-1,0 0,0 0,26-24,1 0,-1 0,0 0,1 0,-1 0,-26-24,-26 24,-1 0,1 0,0 0,-1 0,1 0,52 0,1 0,-1 0,0 0,-52 0,-27 0,27 24,-1-24,1 0</inkml:trace>
  <inkml:trace contextRef="#ctx1" brushRef="#br0">555 228 3,'-4'-9'10,"4"9"-2,0 0-4,0 0-2,-1-10-2,1 10 1,0 0-1,-2-9-1,2 9-1,0 0-3,-5-9-4</inkml:trace>
  <inkml:trace contextRef="#ctx1" brushRef="#br0" timeOffset="297">605 157 16,'31'2'27,"-21"-3"2,5 2-3,2 1-3,-5-4-4,5 5-3,-17-3-2,26-1-2,-26 1-3,19-2-2,-19 2-1,11-2-1,-11 2-1,0 0 0,0 0-1,0 0-1,-10-9 0,10 9 0,-21-3-1,6 1 0,-1 0 0,-3 2-1,-3-1 0,2 2 1,-3 0-1,0 0 0,4 0 1,2 0-1,0 1 1,3 0-1,4-2 1,10 0-1,-10 3 0,10-3 0,0 0 1,0 0-1,10 5 0,2-4 0,4 0 0,5-2 0,5 0 1,5-1-1,2-2 0,2-1 0,0-1 1,6-1-1,-2-1 0,-3 0 0,0 1 0,-4 0-1,0 1 1,-5 1-1,-5 2 0,-7 0 0,-3 2 0,-12 1-1,11 0 1,-11 0-1,0 0 1,-13 2 0,2 0 1,-5-1-1,-3 0 1,-8 1 0,-1-1-1,-2 2 1,-3-1 0,-1-1 0,-3 0-1,3 1 1,-2 0-1,8-2 1,0 3 0,0-2 0,5 0 0,3 1 0,2-1 0,4 0 0,4 1 0,10-2 0,-11 2 0,11-2 0,0 0 0,13 0 0,1 2 0,2-1 0,3 0-1,5 0 1,1-1 0,5 2 0,0-2 0,2 1 0,2-2 0,0-1 0,-3 2 0,-1-1 0,-3-1 0,-2-1 0,-3 1 0,-5 1 1,-8 0-1,-9 1 0,0 0 0,0 0 0,0 0 0,-12-3-1,-8 2 1,-3 2 0,-4-1 0,-4 0 0,-6 2 0,-1-1 0,-3-1 0,-3 1 0,1 1 0,3-1 1,-4 0-1,6 2 0,1-1 0,5-2 0,2 3 1,8-2-1,5-1 0,4 2-1,13-2 1,0 0 0,0 0 0,0 0-1,16 6 1,1-3 0,4 0-1,6-1 1,5 0 0,-1 0 1,3-2-1,0 0-1,0 0 1,-2-1 0,-4-2 0,-3 1 0,-6-1 0,-5 1 0,-14 2 0,12-5-1,-12 5 1,-13-2 0,-4 0 0,-9 2 0,-2 0 0,-8 0 0,-1 0 0,-5 0 0,-2 0 0,-2 0 0,3 2 0,0-2 1,4-2-1,0 2 1,2 0 0,9 0 0,2 0 0,5-1 0,2 0 0,6-1-1,3 2 1,10 0 0,-10 0-1,10 0 1,0 0 0,0 0-1,0 0 0,20 4 1,-8-2-1,4 0 1,4 0-1,-2 0 0,2 0 1,0-1-1,1 0 0,-4-1 0,-4-1 1,1 1-1,-14 0 0,13-1 0,-13 1 0,0 0 0,-12 0 0,0 1 0,-2 0-1,-4-1 1,-5 1 0,0 1 0,-3-1 0,3 2 0,-1-1 0,0 3 0,5-2 0,-1 1 0,7-2 0,1 1 1,12-3-1,-13 4 1,13-4-1,0 0 0,0 0 1,11 2-1,-11-2 0,18 1 0,-18-1 0,26 0 0,-11 0 0,3-2 1,-3 0-1,-1 1 0,-1 0 0,0-1 0,-3 0 1,-10 2-1,0 0 0,0 0 1,0 0-1,0 0 0,-11-10 0,1 8 0,-5 0 0,3 1 0,-1 0 0,1 1 0,0-2 0,2 0 0,10 2 0,-11 0 0,11 0 0,0 0 0,0 0 0,0 0 0,0 0 0,0 0 0,0 0 0,10 8 0,-10-8 0,13 2 0,-13-2 0,12 2 0,-12-2 0,12-1 0,-12 1-1,0 0 0,0 0 0,0 0-2,0 0-1,0 0-4,0 0-9,0 0-20,-6 11-2,6-11-1,0 0 1</inkml:trace>
</inkml:ink>
</file>

<file path=word/ink/ink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42.207"/>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29 46 167 0,'0'0'121'0,"-17"-24"6"16,17 24-1-16,0 0-34 15,0 0-56-15,-12-22-12 16,12 22-4-16,0 0-4 15,8 27-2-15,-6-5-4 16,8 14-2-16,-1 5-4 16,8 14 1-16,0 8-1 15,7 7 0-15,3 5-3 0,4 0 0 16,3-2-2-16,0-6 1 16,5-6-3-16,-1-15 1 15,1-10-1-15,2-15 1 16,2-8 0-16,-4-18 0 15,-3-15 1-15,-2-9-1 16,-7-12 2-16,-6 0 1 16,-8-5 2-16,-6 3-1 15,-7-1 1-15,-5 13 0 16,-12 4 0-16,-7 20 0 16,-10 10 0-16,-5 11-1 15,-7 17-3-15,-2 6-1 0,0 6-4 16,0-4-4-16,11 12-16 15,-4-27-25-15,34 14-80 16,7-38-5-16,-10 29 1 16,10-29-2-16</inkml:trace>
</inkml:ink>
</file>

<file path=word/ink/ink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41.754"/>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0 452 248 0,'0'0'138'16,"15"-26"-5"-16,-15 26 3 15,12-41-72-15,-12 41-39 16,21-48-11-16,-9 19-9 16,2-2-6-16,1-8-11 15,6 10-14-15,-11-19-25 16,18 16-74-16,-18-15-8 16,9 13 0-16,-14-14 1 15</inkml:trace>
</inkml:ink>
</file>

<file path=word/ink/ink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41.47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25 222 184 0,'0'0'118'16,"0"0"4"-16,-26 17-2 16,26-17-43-16,0 0-46 15,0 0-8-15,0 0-6 16,0 0-2-16,0-27-3 15,0 27-2-15,12-33-3 16,-3 11-4-16,-2-5-1 0,3 1-1 16,2-3-2-16,0 7 0 15,-12 22 1 1,20-34-1-16,-20 34 1 16,0 0-1-16,21-19 0 0,-21 19 0 15,0 0 1-15,0 0 0 16,0 0-1-16,29 22 2 15,-29-22-1-15,27 38 2 16,-10-9 0-16,2 7 1 16,3 5 0-16,-1 15-2 15,1-3 2-15,0 10-3 16,-1-3 2-16,1 0-4 0,0 1 4 16,-1-8-6-1,-1 0 2-15,-1-10-3 16,-2-4-3-16,-5-13-2 15,5 1-6-15,-17-27-9 0,17 31-15 16,-17-31-17-16,0 0-50 16,0 0-19-16,0 0-1 15,12-36 5-15</inkml:trace>
</inkml:ink>
</file>

<file path=word/ink/ink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7.077"/>
    </inkml:context>
    <inkml:brush xml:id="br0">
      <inkml:brushProperty name="width" value="0.00882" units="cm"/>
      <inkml:brushProperty name="height" value="0.00882" units="cm"/>
      <inkml:brushProperty name="fitToCurve" value="1"/>
    </inkml:brush>
  </inkml:definitions>
  <inkml:trace contextRef="#ctx0" brushRef="#br0">218 0 67 0,'-15'9'109'0,"15"-9"-7"15,0 0 8-15,-12 3-67 0,12-3-10 16,0 0-10-16,0 0-7 15,-15 13-1-15,15-13-6 16,-14 11 1-16,14-11-9 16,-22 16 6-16,9-7-11 15,0-1 0-15,-3-1-8 16,16-7-4-16,-29 13-9 16,29-13-4-16,-29 9-2 15,29-9-4-15,-23 4-5 16,23-4-14-16,0 0-22 15,-17-1-21-15,17 1 10 16,0 0 53-16</inkml:trace>
</inkml:ink>
</file>

<file path=word/ink/ink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40.72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2 584 230 0,'-7'-41'130'0,"12"9"1"15,-10-14 1-15,12 17-66 16,-9-26-38-16,12 9-8 0,-1-5-12 15,8 4 2-15,3 3-6 16,6 1 3-16,5 4-6 16,6 3 4-16,-4 9-4 15,5 5-1-15,-4 5 1 16,0 10-1-16,-3 5 1 16,-2 11 0-16,-7 11-2 15,-3 16-1-15,-2 12 1 16,-5 10-3-16,-2 15 3 15,0 3-3-15,-6 11 2 16,1 0-3-16,-2 3 3 16,2-10 0-16,2-9 0 15,-2-6 0-15,4-9-2 0,1-15 0 16,3-7-2-16,0-10 1 16,-13-24-3-16,31 20 0 15,-31-20-1-15,36-3 1 16,-36 3 2-16,34-24 2 15,-34 24 1-15,22-39 3 16,-17 8 2-16,-8-3 2 16,-6-5 2-16,-6 1 2 15,-14-7 0-15,-5 1 0 16,-12-2 0-16,-3 8-2 16,-7-1-1-16,0 10 0 15,-2 2-2-15,5 3-1 16,10 5-2-16,5 4-2 0,12 5-2 15,4 1-6-15,22 9-12 16,-24-20-23-16,24 20-85 16,0 0 1-16,0 0-3 15,17-36 1-15</inkml:trace>
</inkml:ink>
</file>

<file path=word/ink/ink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40.145"/>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0 210 0,'0'0'122'16,"0"0"1"-16,0 0 3 16,5 31-67-16,-5-31-31 15,20 46-9-15,-8-14-4 16,14 16-1-16,0 5-4 15,8 7-2-15,-3 1-3 0,5-1-1 16,0 1-5 0,-4-8-2-16,4 2-7 15,-12-18-5-15,2 1-10 16,-26-38-16-16,36 39-18 0,-36-39-69 16,0 0 1-16,0 0 0 15,-4-46 6-15</inkml:trace>
</inkml:ink>
</file>

<file path=word/ink/ink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9.895"/>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65 165 0,'29'-10'120'0,"-29"10"3"16,0 0 1-16,-3-22-56 16,3 22-33-16,0 0-10 15,22 24-5-15,-22-24-5 16,24 44-5-16,-7-10-4 15,5 7-1-15,0 7-2 0,2 0-1 16,0 3-1-16,-2-5-1 16,-1-6-1-16,-4-3 0 15,-2-8-1 1,-3-8 1-16,-12-21-2 16,0 0 3-16,29 20 1 0,-29-20 2 15,17-22 0-15,-17 22 0 16,26-46 2-16,-11 20-1 15,2-6 1-15,2-2-2 16,0-2-1-16,3 3-3 16,-2-1-1-16,-4 2-3 15,6 6-6-15,-10-10-9 16,12 16-13-16,-19-18-22 0,19 21-58 16,-21-14-16-16,-3 31 2 15,2-53 1 1</inkml:trace>
</inkml:ink>
</file>

<file path=word/ink/ink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9.379"/>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0 736 128 0,'0'0'106'0,"0"0"3"15,0 0 1-15,0 0-61 16,31-10-15-16,-31 10-3 16,29-19-2-16,-12-3-5 15,14 10-3-15,1-17-3 16,11 2-3-16,0-11-2 15,12-1-1-15,1-7-3 16,7-2-2-16,0-3-2 16,2-3-5-16,0 3-7 15,-13-5-7-15,9 13-29 0,-30-22-55 16,13 24-29-16,-20-8-2 16,-3 13-1-1</inkml:trace>
</inkml:ink>
</file>

<file path=word/ink/ink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8.535"/>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24 546 310 0,'-24'-12'131'0,"24"12"0"15,0 0 1-15,0-24-94 16,3 0-15-16,11-1-8 0,5-11-4 16,8 0-3-16,4-8-5 15,6-6-3-15,9 1-11 16,-3-9-9-16,15 15-20 16,-12-17-26-16,19 28-65 15,-19-7 1-15,17 30 0 16,-20 4-4-16</inkml:trace>
</inkml:ink>
</file>

<file path=word/ink/ink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8.301"/>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16 187 0,'0'0'118'0,"24"-17"1"15,-24 17 3-15,0 0-51 16,0 0-32-16,0 0-12 16,0 0-7-16,0 0-6 15,0 0-5-15,0 0-3 16,0 0-2 0,0 0-1-16,-3 32-3 0,3-32 1 0,8 36-2 15,-1-12 1-15,0 0-1 16,3 3 0-16,-1-3-1 15,-9-24 0-15,20 36 0 16,-20-36 0-16,24 22 0 16,-24-22 0-16,24 5 1 15,-24-5 0-15,24-3 0 16,-24 3 1-16,22-7 0 16,-22 7 1-16,21-7 0 15,-21 7 0-15,27-8 1 16,-27 8 1-16,31-2 0 15,-31 2 2-15,34 12 0 16,-34-12 1-16,34 31 1 0,-17-4-1 16,-8 2-1-1,3 9 0-15,-5 3-2 16,3 0-2-16,-5 0-3 16,0-2-4-16,0-5-6 0,-8-12-6 15,10 2-26-15,-7-24-43 16,0 0-40-16,-24-53-4 15,22 16 5-15,-15-20-1 16</inkml:trace>
</inkml:ink>
</file>

<file path=word/ink/ink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7.816"/>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0 308 243 0,'0'0'127'0,"0"0"1"16,0 0 2-16,0 0-67 15,0 0-33-15,0 0-11 16,17-22-4-16,-17 22-3 16,12-24-7-16,-12 24-6 15,26-38-7-15,-1 16-12 16,-8-14-15-16,16 17-16 15,-18-27-50-15,19 17-27 16,-15-14-1-16,10 14 2 16</inkml:trace>
</inkml:ink>
</file>

<file path=word/ink/ink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7.582"/>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0 336 190 0,'0'0'110'16,"0"0"-2"-16,0 0 3 0,0 0-71 15,24-32-22-15,-12-1-7 16,10-1-4-16,-1-7 1 16,11 0-6-16,-1 2-3 15,3 1-1-15,-3 9 0 16,3 5 0-16,0 7 1 16,-5 9 1-16,-2 8 3 15,-1 10 2-15,-2 5 2 16,-2 11 3-16,-3 3-1 15,3 10 4-15,-5 2 0 16,7 12 2-16,-5-5-3 16,6 7-3-16,-4 1-1 15,4 7-3-15,-6-10 2 0,3 2-5 16,-5-9 1-16,-3-2-6 16,-2-8 0-16,-2-7-3 15,-5-8-6-15,-5-21-6 16,0 0-12-16,0 0-13 15,16 22-26-15,-16-22-52 16,0-24-3-16,-7-5 8 16,12-2-2-16</inkml:trace>
</inkml:ink>
</file>

<file path=word/ink/ink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7.11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0 391 171 0,'22'-29'103'0,"-22"29"6"16,31-24-31-16,-19 2-40 15,15 0 1-15,-3-7-15 16,10 5 0-16,-3-10-11 15,6 3 0-15,-1 0-7 16,0 2 4-16,1 0-6 0,1 5-4 16,-4 0 3-1,-1 4-4-15,-4 8 3 16,-5 5-1-16,-24 7 1 16,34 0-1-16,-34 0 1 0,17 34 1 15,-12-3-2-15,-8 13-4 16,1 1 4-16,0 13-4 15,-6 0 2-15,4 5-3 16,1 0 2-16,-2-5-3 16,5-5 3-16,5-5 2 15,2-5 0-15,5-9-1 16,5-5-1-16,3-7 0 0,4-10 1 16,5-3 1-1,2-6 0-15,-2-8 0 16,0-5-1-16,-2-4 2 15,-3-1 1-15,-2-6 0 0,-22 21 2 16,19-44 1-16,-19 18 0 16,-4-1 1-16,-16-2 1 15,-2 3-1-15,-9-8 0 16,-8 7-2-16,-9-2 1 16,-3 3-3-16,-5 2 0 15,-2 5-1-15,5-1-1 16,3 6 0-16,4 2 1 15,3 4-1-15,9 4-1 16,5-4-4-16,29 8-6 16,-39-7-13-16,39 7-31 15,0 0-60-15,0 0-7 0,0 0 4 16,0 0-5-16</inkml:trace>
</inkml:ink>
</file>

<file path=word/ink/ink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6.47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-1 0 148 0,'0'0'106'16,"-2"36"2"-16,11-14 4 16,15 14-68-16,-4-2-14 0,16 13-3 15,-2 2-1-15,16 14-3 16,-4-3-9-16,7 0-3 16,-5-2-6-16,0-5-1 15,-2-10-3-15,-6-4-4 16,-6-10-5-16,-7-12-4 15,-3 0-6-15,-24-17-8 16,24 7-28-16,-24-7-63 16,-9-36 1-16,-11 2-1 15,-2-5 4-15</inkml:trace>
</inkml:ink>
</file>

<file path=word/ink/ink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6.749"/>
    </inkml:context>
    <inkml:brush xml:id="br0">
      <inkml:brushProperty name="width" value="0.00882" units="cm"/>
      <inkml:brushProperty name="height" value="0.00882" units="cm"/>
      <inkml:brushProperty name="fitToCurve" value="1"/>
    </inkml:brush>
  </inkml:definitions>
  <inkml:trace contextRef="#ctx0" brushRef="#br0">14 9 49 0,'0'0'111'0,"0"0"-2"16,0 0 2-16,-15-9-54 0,15 9-20 15,0 0-14-15,0 0-6 16,0 0-7-16,3 16-4 16,-3-16-3-16,7 20 1 15,-3-3 3-15,3 3-4 16,-1 2 4-16,2 3-6 16,0 1 4-16,0-2-5 15,-2 1 3-15,0-4-8 16,3-2-6-16,-5-6-6 15,3 3-15-15,-7-16-14 16,11 16-45-16,-11-16-20 16,0 0-3-16,13 0 5 0</inkml:trace>
</inkml:ink>
</file>

<file path=word/ink/ink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6.191"/>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-1 12 77 0,'0'0'93'15,"0"0"5"-15,0 0 5 16,0 0-42-16,0 0-21 16,0 0-5-16,0 0-1 15,0 0-2-15,0 0-3 16,0 0-6-16,0 0-7 16,0 0-4-16,0 0-5 15,0 31-1-15,9-7-4 16,8 13 1-16,5 4-4 15,2 5 1-15,3 4-1 16,2 1-1-16,0-5 0 16,-3 0 0-16,-1-10-2 15,-6-9-1-15,-19-27-1 0,31 31 1 16,-31-31-1-16,0 0 2 16,22 15 0-16,-22-15 1 15,0 0 1-15,4-27 1 16,-4 27 1-16,2-41 0 15,3 14 1-15,2-4 1 16,5-5 0-16,3-1-1 16,-1-1 2-16,8 2-2 15,2 2 2-15,0 5-2 16,3 0 1-16,0 5-1 16,-1 2-2-16,-26 22-6 15,44-24-7-15,-44 24-12 0,31-12-15 16,-31 12-30-16,0 0-44 15,0-25-2-15,0 25 2 16,-19-21 3-16</inkml:trace>
</inkml:ink>
</file>

<file path=word/ink/ink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20:30:32.801"/>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439 978 31 0,'0'0'79'0,"0"0"3"16,-2 24 1-16,2-24-46 15,0 0-4-15,0 0-4 0,0 0-2 16,0 0-2-16,0 0-6 16,-5 22-1-16,5-22-5 15,0 0-1-15,0 0-4 16,0 0-1-16,0 0-2 16,0 0 2-16,0 0 2 15,12 21 3-15,-12-21 2 16,0 0 1-16,0 0 0 15,-12-34-1-15,-2 13 0 16,14 21-3-16,-32-49-1 16,13 21-4-16,-3-11 1 15,1 3-3-15,-4-3 2 0,6 5-1 16,-5-4 3-16,9 4-2 16,1-5-1-16,-1 5 0 15,-2-4-1-15,5 4-1 16,0 0-1-16,-2-2-1 15,2 0 0-15,0-3-1 16,0 1 1-16,-3-3-2 16,3-3-2-16,-3-2 2 15,1 5-4-15,2 0 2 16,0 7-7-16,0-2 2 16,5 12-11-16,-3-5-3 15,10 29-11-15,-12-29-15 16,12 29-39-16,0 0-30 0,0 0 4 15,0 0-2-15</inkml:trace>
</inkml:ink>
</file>

<file path=word/ink/ink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6.031"/>
    </inkml:context>
    <inkml:brush xml:id="br0">
      <inkml:brushProperty name="width" value="0.00882" units="cm"/>
      <inkml:brushProperty name="height" value="0.00882" units="cm"/>
      <inkml:brushProperty name="fitToCurve" value="1"/>
    </inkml:brush>
  </inkml:definitions>
  <inkml:trace contextRef="#ctx0" brushRef="#br0">0 0 78 0,'0'0'102'0,"0"0"1"16,0 0-30-16,0 0-31 15,0 0-11-15,0 0-8 16,0 0-6-16,0 0-1 16,0 0-3-16,6 18-3 15,-6-18-1-15,4 24 0 16,-1-8 0-16,1 4 0 15,-1 2-3-15,0 2-2 0,0-1-3 16,1 2 1-16,-2-5-2 16,1-1 1-1,-2-3-2-15,-1-16-3 16,4 23-8-16,-4-23-8 0,0 0-18 16,0 0-36-16,0 0-40 15,0 0-3-15,0 0 4 16</inkml:trace>
</inkml:ink>
</file>

<file path=word/ink/ink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5.499"/>
    </inkml:context>
    <inkml:brush xml:id="br0">
      <inkml:brushProperty name="width" value="0.00882" units="cm"/>
      <inkml:brushProperty name="height" value="0.00882" units="cm"/>
      <inkml:brushProperty name="fitToCurve" value="1"/>
    </inkml:brush>
  </inkml:definitions>
  <inkml:trace contextRef="#ctx0" brushRef="#br0">0 137 142 0,'0'0'110'15,"0"0"0"-15,0 0-38 16,0 0-29-16,0 0-8 15,0 0-7-15,0 0-6 16,0 0-4-16,20-7-3 16,-4 5-3-16,1-5 0 15,6 3-1-15,3-3-3 16,6-1 0-16,-2 0-2 16,4-2-2-16,-2 0 0 0,1 0-1 15,-3-1 0-15,-1 1-3 16,-3 2 2-16,-3 0-3 15,-4 1 0-15,-3 0-5 16,-2 3-2-16,-14 4-7 16,22-6-6-16,-22 6-13 15,14-3-18-15,-14 3-30 16,0 0-44-16,0 0 8 16,0 0-2-16</inkml:trace>
</inkml:ink>
</file>

<file path=word/ink/ink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4.999"/>
    </inkml:context>
    <inkml:brush xml:id="br0">
      <inkml:brushProperty name="width" value="0.00882" units="cm"/>
      <inkml:brushProperty name="height" value="0.00882" units="cm"/>
      <inkml:brushProperty name="fitToCurve" value="1"/>
    </inkml:brush>
  </inkml:definitions>
  <inkml:trace contextRef="#ctx0" brushRef="#br0">11 6 120 0,'0'0'111'0,"0"0"7"16,-6-13-15-16,6 13-56 15,0 0-13-15,0 0-8 16,0 0-7-16,0 0-5 16,0 0-4-16,0 0-3 15,0 0-1-15,-2 16-2 16,2-16-1-16,2 24-2 0,-1-5 5 15,2 3-5 1,-1 2 5-16,-1 7-4 16,-1-3 2-16,1 3-4 15,-1 0 3-15,0 0-4 0,0-2-1 16,-1-1 1-16,1 0-4 16,0-4-1-16,1 0-4 15,-2-7-3-15,4 2-7 16,-3-19-5-16,1 24-8 15,-1-24-4-15,2 20-7 16,-2-20-11-16,-3 15-34 16,3-15-22-16,-6 17 6 15,6-17 18-15</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4.249"/>
    </inkml:context>
    <inkml:brush xml:id="br0">
      <inkml:brushProperty name="width" value="0.00882" units="cm"/>
      <inkml:brushProperty name="height" value="0.00882" units="cm"/>
      <inkml:brushProperty name="fitToCurve" value="1"/>
    </inkml:brush>
  </inkml:definitions>
  <inkml:trace contextRef="#ctx0" brushRef="#br0">0 45 23 0,'0'0'96'0,"0"0"5"16,0 0 2-16,0 0-50 0,0 0-8 16,0 0-4-16,0 0-1 15,0 0-3-15,0 0-5 16,28 3-3-16,-28-3-4 16,36-4-3-16,-15-1-6 15,8 3-3-15,0-3-6 16,1-1-2-16,0 1-3 15,1-2-2-15,-3 3-6 16,-3-1-7-16,2 6-16 16,-10-9-21-16,11 11-78 15,-12-6-4-15,1 6 0 16,-17-3 0-16</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03.702"/>
    </inkml:context>
    <inkml:brush xml:id="br0">
      <inkml:brushProperty name="width" value="0.00882" units="cm"/>
      <inkml:brushProperty name="height" value="0.00882" units="cm"/>
      <inkml:brushProperty name="fitToCurve" value="1"/>
    </inkml:brush>
  </inkml:definitions>
  <inkml:trace contextRef="#ctx0" brushRef="#br0">0 75 95 0,'0'0'113'0,"0"0"6"15,0 0 0-15,0 0-61 16,14-6-12-16,-14 6-8 0,0 0-8 15,12-16-6-15,1 14-5 16,-13 2-4-16,30-9-5 16,-11 2-4-16,5 3-2 15,4-4-1-15,2 4-1 16,2 0-2-16,0 0 0 16,-2 1-2-16,-1-1-2 15,-2 2-2-15,-4-1-8 16,0 6-11-16,-23-3-15 15,32 3-28-15,-32-3-58 16,16 5-4-16,-16-5 4 16,0 0-1-16</inkml:trace>
</inkml:ink>
</file>

<file path=word/ink/ink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5-01-18T04:21:12.499"/>
    </inkml:context>
    <inkml:brush xml:id="br0">
      <inkml:brushProperty name="width" value="0.00882" units="cm"/>
      <inkml:brushProperty name="height" value="0.00882" units="cm"/>
      <inkml:brushProperty name="fitToCurve" value="1"/>
    </inkml:brush>
  </inkml:definitions>
  <inkml:trace contextRef="#ctx0" brushRef="#br0">229 0 66 0,'-9'14'106'0,"9"-14"2"15,0 0 0-15,-14 12-63 0,14-12-15 16,-13 21-11-16,9-6-4 16,-8-1-3-16,3 5 0 15,-5-2-3-15,3 2 0 16,-4-2-4-16,1-1-1 16,-1-4-2-16,2-1-3 15,1-3-7-15,-3-5-3 16,15-3-2-16,-24-3-5 0,24 3-5 15,-18-14-4 1,18 14 0-16,-11-16 2 16,11 16 8-16,-6-13 7 15,6 13 5-15,0 0 8 0,0-13 7 16,0 13 5-16,0 0 3 16,23-8 3-16,-23 8 1 15,28-6-2-15,-13 3-2 16,7 4-2-16,-3-1-2 15,4 6-2-15,-2-2-5 16,1 2-7-16,1 3-13 16,-6-6-17-16,6 7-56 15,-7-5-32-15,-3-2 0 16,-13-3-3-16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CDA1-9627-48CA-A57D-CC889605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5831</TotalTime>
  <Pages>108</Pages>
  <Words>14058</Words>
  <Characters>80134</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94004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Bilder</dc:creator>
  <cp:keywords/>
  <dc:description/>
  <cp:lastModifiedBy>Bilder</cp:lastModifiedBy>
  <cp:revision>111</cp:revision>
  <dcterms:created xsi:type="dcterms:W3CDTF">2015-01-16T20:49:00Z</dcterms:created>
  <dcterms:modified xsi:type="dcterms:W3CDTF">2015-02-01T05:40:00Z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