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2CFB9" w14:textId="4E992A7F" w:rsidR="00BB7CA1" w:rsidRPr="00BB7CA1" w:rsidRDefault="00BB7CA1" w:rsidP="00BB7CA1">
      <w:pPr>
        <w:rPr>
          <w:u w:val="single"/>
        </w:rPr>
      </w:pPr>
      <w:bookmarkStart w:id="0" w:name="_GoBack"/>
      <w:bookmarkEnd w:id="0"/>
      <w:r w:rsidRPr="00BB7CA1">
        <w:rPr>
          <w:u w:val="single"/>
        </w:rPr>
        <w:t xml:space="preserve">Regression models </w:t>
      </w:r>
    </w:p>
    <w:p w14:paraId="57D52FBF" w14:textId="77777777" w:rsidR="00BB7CA1" w:rsidRDefault="00BB7CA1" w:rsidP="00BB7CA1"/>
    <w:p w14:paraId="4DB9C409" w14:textId="42B38658" w:rsidR="00BB7CA1" w:rsidRDefault="00BB7CA1" w:rsidP="00BB7CA1">
      <w:pPr>
        <w:ind w:left="720"/>
      </w:pPr>
      <w:r>
        <w:t>Consider the simple linear regression model</w:t>
      </w:r>
    </w:p>
    <w:p w14:paraId="6AA27C16" w14:textId="77777777" w:rsidR="00BB7CA1" w:rsidRDefault="00BB7CA1" w:rsidP="00BB7CA1">
      <w:pPr>
        <w:ind w:left="720"/>
      </w:pPr>
    </w:p>
    <w:p w14:paraId="767F4AA1" w14:textId="77777777" w:rsidR="00BB7CA1" w:rsidRDefault="00BB7CA1" w:rsidP="00BB7CA1">
      <w:pPr>
        <w:ind w:left="1440"/>
      </w:pPr>
      <w:r>
        <w:t>Y</w:t>
      </w:r>
      <w:r>
        <w:rPr>
          <w:vertAlign w:val="subscript"/>
        </w:rPr>
        <w:t>j</w:t>
      </w:r>
      <w:r>
        <w:t xml:space="preserve"> = </w:t>
      </w:r>
      <w:r>
        <w:sym w:font="Symbol" w:char="F062"/>
      </w:r>
      <w:r>
        <w:rPr>
          <w:vertAlign w:val="subscript"/>
        </w:rPr>
        <w:t>0</w:t>
      </w:r>
      <w:r>
        <w:t xml:space="preserve"> + </w:t>
      </w:r>
      <w:r>
        <w:sym w:font="Symbol" w:char="F062"/>
      </w:r>
      <w:r>
        <w:rPr>
          <w:vertAlign w:val="subscript"/>
        </w:rPr>
        <w:t>1</w:t>
      </w:r>
      <w:r>
        <w:t>x</w:t>
      </w:r>
      <w:r>
        <w:rPr>
          <w:vertAlign w:val="subscript"/>
        </w:rPr>
        <w:t>j</w:t>
      </w:r>
      <w:r>
        <w:t xml:space="preserve"> + </w:t>
      </w:r>
      <w:r>
        <w:sym w:font="Symbol" w:char="F065"/>
      </w:r>
      <w:r>
        <w:rPr>
          <w:vertAlign w:val="subscript"/>
        </w:rPr>
        <w:t>j</w:t>
      </w:r>
      <w:r>
        <w:t xml:space="preserve"> </w:t>
      </w:r>
    </w:p>
    <w:p w14:paraId="0C5EFF3F" w14:textId="77777777" w:rsidR="00BB7CA1" w:rsidRDefault="00BB7CA1" w:rsidP="00BB7CA1">
      <w:pPr>
        <w:ind w:left="720"/>
      </w:pPr>
    </w:p>
    <w:p w14:paraId="6CB67991" w14:textId="77777777" w:rsidR="00BB7CA1" w:rsidRDefault="00BB7CA1" w:rsidP="00BB7CA1">
      <w:pPr>
        <w:ind w:left="720"/>
      </w:pPr>
      <w:r>
        <w:t xml:space="preserve">for j = 1, …, n and </w:t>
      </w:r>
      <w:r>
        <w:sym w:font="Symbol" w:char="F065"/>
      </w:r>
      <w:r>
        <w:rPr>
          <w:vertAlign w:val="subscript"/>
        </w:rPr>
        <w:t>j</w:t>
      </w:r>
      <w:r>
        <w:t xml:space="preserve"> ~ i.i.d. N(0, </w:t>
      </w:r>
      <w:r>
        <w:sym w:font="Symbol" w:char="F073"/>
      </w:r>
      <w:r>
        <w:rPr>
          <w:vertAlign w:val="superscript"/>
        </w:rPr>
        <w:t>2</w:t>
      </w:r>
      <w:r>
        <w:t xml:space="preserve">). </w:t>
      </w:r>
      <w:r w:rsidRPr="00A02E34">
        <w:t>We are going to assume the x</w:t>
      </w:r>
      <w:r w:rsidRPr="00A02E34">
        <w:rPr>
          <w:vertAlign w:val="subscript"/>
        </w:rPr>
        <w:t>j</w:t>
      </w:r>
      <w:r w:rsidRPr="00A02E34">
        <w:t>’s are fixed for now.</w:t>
      </w:r>
    </w:p>
    <w:p w14:paraId="786C779F" w14:textId="77777777" w:rsidR="00BB7CA1" w:rsidRDefault="00BB7CA1" w:rsidP="00BB7CA1">
      <w:pPr>
        <w:ind w:left="720"/>
      </w:pPr>
    </w:p>
    <w:p w14:paraId="0FCD06A3" w14:textId="77777777" w:rsidR="00BB7CA1" w:rsidRDefault="00BB7CA1" w:rsidP="00BB7CA1">
      <w:pPr>
        <w:ind w:left="720"/>
      </w:pPr>
      <w:r>
        <w:t xml:space="preserve">Here are some of the usual results with this model: </w:t>
      </w:r>
    </w:p>
    <w:p w14:paraId="4784470C" w14:textId="77777777" w:rsidR="00BB7CA1" w:rsidRDefault="00BB7CA1" w:rsidP="00BB7CA1">
      <w:pPr>
        <w:numPr>
          <w:ilvl w:val="0"/>
          <w:numId w:val="9"/>
        </w:numPr>
      </w:pPr>
      <w:r w:rsidRPr="001C6F1A">
        <w:rPr>
          <w:position w:val="-86"/>
        </w:rPr>
        <w:object w:dxaOrig="6000" w:dyaOrig="1920" w14:anchorId="29CD4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pt;height:95.7pt" o:ole="">
            <v:imagedata r:id="rId7" o:title=""/>
          </v:shape>
          <o:OLEObject Type="Embed" ProgID="Equation.DSMT4" ShapeID="_x0000_i1025" DrawAspect="Content" ObjectID="_1485285118" r:id="rId8"/>
        </w:object>
      </w:r>
      <w:r>
        <w:t xml:space="preserve"> and </w:t>
      </w:r>
      <w:r w:rsidRPr="001C6F1A">
        <w:rPr>
          <w:position w:val="-14"/>
        </w:rPr>
        <w:object w:dxaOrig="2000" w:dyaOrig="580" w14:anchorId="43D13AAD">
          <v:shape id="_x0000_i1026" type="#_x0000_t75" style="width:99.95pt;height:28.8pt" o:ole="">
            <v:imagedata r:id="rId9" o:title=""/>
          </v:shape>
          <o:OLEObject Type="Embed" ProgID="Equation.DSMT4" ShapeID="_x0000_i1026" DrawAspect="Content" ObjectID="_1485285119" r:id="rId10"/>
        </w:object>
      </w:r>
      <w:r>
        <w:t xml:space="preserve"> </w:t>
      </w:r>
    </w:p>
    <w:p w14:paraId="38A67B2A" w14:textId="77777777" w:rsidR="00BB7CA1" w:rsidRDefault="00BB7CA1" w:rsidP="00BB7CA1">
      <w:pPr>
        <w:numPr>
          <w:ilvl w:val="0"/>
          <w:numId w:val="9"/>
        </w:numPr>
      </w:pPr>
      <w:r w:rsidRPr="001C6F1A">
        <w:rPr>
          <w:position w:val="-14"/>
        </w:rPr>
        <w:object w:dxaOrig="2160" w:dyaOrig="580" w14:anchorId="4CC4DD68">
          <v:shape id="_x0000_i1027" type="#_x0000_t75" style="width:108.4pt;height:28.8pt" o:ole="">
            <v:imagedata r:id="rId11" o:title=""/>
          </v:shape>
          <o:OLEObject Type="Embed" ProgID="Equation.DSMT4" ShapeID="_x0000_i1027" DrawAspect="Content" ObjectID="_1485285120" r:id="rId12"/>
        </w:object>
      </w:r>
    </w:p>
    <w:p w14:paraId="65CFD1FF" w14:textId="77777777" w:rsidR="00BB7CA1" w:rsidRDefault="00BB7CA1" w:rsidP="00BB7CA1">
      <w:pPr>
        <w:numPr>
          <w:ilvl w:val="0"/>
          <w:numId w:val="9"/>
        </w:numPr>
      </w:pPr>
      <w:r w:rsidRPr="001C6F1A">
        <w:rPr>
          <w:position w:val="-14"/>
        </w:rPr>
        <w:object w:dxaOrig="1820" w:dyaOrig="499" w14:anchorId="376EC176">
          <v:shape id="_x0000_i1028" type="#_x0000_t75" style="width:90.65pt;height:24.55pt" o:ole="">
            <v:imagedata r:id="rId13" o:title=""/>
          </v:shape>
          <o:OLEObject Type="Embed" ProgID="Equation.DSMT4" ShapeID="_x0000_i1028" DrawAspect="Content" ObjectID="_1485285121" r:id="rId14"/>
        </w:object>
      </w:r>
      <w:r>
        <w:t xml:space="preserve"> and </w:t>
      </w:r>
      <w:r w:rsidRPr="001C6F1A">
        <w:rPr>
          <w:position w:val="-40"/>
        </w:rPr>
        <w:object w:dxaOrig="1380" w:dyaOrig="960" w14:anchorId="2F00AE2D">
          <v:shape id="_x0000_i1029" type="#_x0000_t75" style="width:68.6pt;height:48.3pt" o:ole="">
            <v:imagedata r:id="rId15" o:title=""/>
          </v:shape>
          <o:OLEObject Type="Embed" ProgID="Equation.DSMT4" ShapeID="_x0000_i1029" DrawAspect="Content" ObjectID="_1485285122" r:id="rId16"/>
        </w:object>
      </w:r>
    </w:p>
    <w:p w14:paraId="70B8185F" w14:textId="5132227C" w:rsidR="00BB7CA1" w:rsidRDefault="00BB7CA1" w:rsidP="00BB7CA1">
      <w:pPr>
        <w:numPr>
          <w:ilvl w:val="0"/>
          <w:numId w:val="9"/>
        </w:numPr>
      </w:pPr>
      <w:r w:rsidRPr="001C6F1A">
        <w:rPr>
          <w:position w:val="-40"/>
        </w:rPr>
        <w:object w:dxaOrig="3320" w:dyaOrig="1060" w14:anchorId="4826B3D0">
          <v:shape id="_x0000_i1030" type="#_x0000_t75" style="width:166pt;height:53.35pt" o:ole="">
            <v:imagedata r:id="rId17" o:title=""/>
          </v:shape>
          <o:OLEObject Type="Embed" ProgID="Equation.DSMT4" ShapeID="_x0000_i1030" DrawAspect="Content" ObjectID="_1485285123" r:id="rId18"/>
        </w:object>
      </w:r>
      <w:r>
        <w:t xml:space="preserve"> </w:t>
      </w:r>
    </w:p>
    <w:p w14:paraId="64665F5B" w14:textId="77777777" w:rsidR="00BB7CA1" w:rsidRDefault="00BB7CA1" w:rsidP="00BB7CA1">
      <w:pPr>
        <w:numPr>
          <w:ilvl w:val="0"/>
          <w:numId w:val="9"/>
        </w:numPr>
      </w:pPr>
      <w:r w:rsidRPr="001C6F1A">
        <w:rPr>
          <w:position w:val="-14"/>
        </w:rPr>
        <w:object w:dxaOrig="400" w:dyaOrig="580" w14:anchorId="71BA70E0">
          <v:shape id="_x0000_i1031" type="#_x0000_t75" style="width:19.5pt;height:28.8pt" o:ole="">
            <v:imagedata r:id="rId19" o:title=""/>
          </v:shape>
          <o:OLEObject Type="Embed" ProgID="Equation.DSMT4" ShapeID="_x0000_i1031" DrawAspect="Content" ObjectID="_1485285124" r:id="rId20"/>
        </w:object>
      </w:r>
      <w:r>
        <w:t xml:space="preserve"> and </w:t>
      </w:r>
      <w:r w:rsidRPr="001C6F1A">
        <w:rPr>
          <w:position w:val="-14"/>
        </w:rPr>
        <w:object w:dxaOrig="340" w:dyaOrig="580" w14:anchorId="18893FEE">
          <v:shape id="_x0000_i1032" type="#_x0000_t75" style="width:17.8pt;height:28.8pt" o:ole="">
            <v:imagedata r:id="rId21" o:title=""/>
          </v:shape>
          <o:OLEObject Type="Embed" ProgID="Equation.DSMT4" ShapeID="_x0000_i1032" DrawAspect="Content" ObjectID="_1485285125" r:id="rId22"/>
        </w:object>
      </w:r>
      <w:r>
        <w:t xml:space="preserve"> have normal distributions</w:t>
      </w:r>
    </w:p>
    <w:p w14:paraId="75477934" w14:textId="77777777" w:rsidR="00BB7CA1" w:rsidRDefault="00BB7CA1" w:rsidP="00BB7CA1">
      <w:pPr>
        <w:numPr>
          <w:ilvl w:val="0"/>
          <w:numId w:val="9"/>
        </w:numPr>
      </w:pPr>
      <w:r w:rsidRPr="001C6F1A">
        <w:rPr>
          <w:position w:val="-16"/>
        </w:rPr>
        <w:object w:dxaOrig="1780" w:dyaOrig="620" w14:anchorId="1FE88D48">
          <v:shape id="_x0000_i1033" type="#_x0000_t75" style="width:89.8pt;height:31.35pt" o:ole="">
            <v:imagedata r:id="rId23" o:title=""/>
          </v:shape>
          <o:OLEObject Type="Embed" ProgID="Equation.DSMT4" ShapeID="_x0000_i1033" DrawAspect="Content" ObjectID="_1485285126" r:id="rId24"/>
        </w:object>
      </w:r>
      <w:r>
        <w:t xml:space="preserve"> and </w:t>
      </w:r>
      <w:r w:rsidRPr="001C6F1A">
        <w:rPr>
          <w:position w:val="-88"/>
        </w:rPr>
        <w:object w:dxaOrig="5179" w:dyaOrig="1579" w14:anchorId="3780D2E1">
          <v:shape id="_x0000_i1034" type="#_x0000_t75" style="width:258.35pt;height:78.8pt" o:ole="">
            <v:imagedata r:id="rId25" o:title=""/>
          </v:shape>
          <o:OLEObject Type="Embed" ProgID="Equation.DSMT4" ShapeID="_x0000_i1034" DrawAspect="Content" ObjectID="_1485285127" r:id="rId26"/>
        </w:object>
      </w:r>
    </w:p>
    <w:p w14:paraId="5201C111" w14:textId="77777777" w:rsidR="00BB7CA1" w:rsidRDefault="00BB7CA1" w:rsidP="00BB7CA1">
      <w:pPr>
        <w:numPr>
          <w:ilvl w:val="0"/>
          <w:numId w:val="9"/>
        </w:numPr>
      </w:pPr>
      <w:r w:rsidRPr="001C6F1A">
        <w:rPr>
          <w:position w:val="-16"/>
        </w:rPr>
        <w:object w:dxaOrig="1700" w:dyaOrig="620" w14:anchorId="6426E5C4">
          <v:shape id="_x0000_i1035" type="#_x0000_t75" style="width:85.55pt;height:31.35pt" o:ole="">
            <v:imagedata r:id="rId27" o:title=""/>
          </v:shape>
          <o:OLEObject Type="Embed" ProgID="Equation.DSMT4" ShapeID="_x0000_i1035" DrawAspect="Content" ObjectID="_1485285128" r:id="rId28"/>
        </w:object>
      </w:r>
      <w:r>
        <w:t xml:space="preserve"> and </w:t>
      </w:r>
      <w:r w:rsidRPr="001C6F1A">
        <w:rPr>
          <w:position w:val="-86"/>
        </w:rPr>
        <w:object w:dxaOrig="3640" w:dyaOrig="1520" w14:anchorId="43497CD9">
          <v:shape id="_x0000_i1036" type="#_x0000_t75" style="width:181.25pt;height:76.25pt" o:ole="">
            <v:imagedata r:id="rId29" o:title=""/>
          </v:shape>
          <o:OLEObject Type="Embed" ProgID="Equation.DSMT4" ShapeID="_x0000_i1036" DrawAspect="Content" ObjectID="_1485285129" r:id="rId30"/>
        </w:object>
      </w:r>
    </w:p>
    <w:p w14:paraId="0583C6E2" w14:textId="3B498D2C" w:rsidR="00BB7CA1" w:rsidRDefault="00BB7CA1" w:rsidP="00BB7CA1">
      <w:pPr>
        <w:numPr>
          <w:ilvl w:val="0"/>
          <w:numId w:val="9"/>
        </w:numPr>
      </w:pPr>
      <w:r>
        <w:lastRenderedPageBreak/>
        <w:t>E(e</w:t>
      </w:r>
      <w:r w:rsidRPr="0095250E">
        <w:rPr>
          <w:vertAlign w:val="subscript"/>
        </w:rPr>
        <w:t>j</w:t>
      </w:r>
      <w:r>
        <w:t>) = 0 and Var(e</w:t>
      </w:r>
      <w:r w:rsidRPr="0095250E">
        <w:rPr>
          <w:vertAlign w:val="subscript"/>
        </w:rPr>
        <w:t>j</w:t>
      </w:r>
      <w:r>
        <w:t xml:space="preserve">) = </w:t>
      </w:r>
      <w:r>
        <w:sym w:font="Symbol" w:char="F073"/>
      </w:r>
      <w:r w:rsidRPr="0095250E">
        <w:rPr>
          <w:vertAlign w:val="superscript"/>
        </w:rPr>
        <w:t>2</w:t>
      </w:r>
      <w:r>
        <w:t>(1 – h</w:t>
      </w:r>
      <w:r w:rsidRPr="0095250E">
        <w:rPr>
          <w:vertAlign w:val="subscript"/>
        </w:rPr>
        <w:t>j</w:t>
      </w:r>
      <w:r>
        <w:t>) where h</w:t>
      </w:r>
      <w:r w:rsidRPr="0095250E">
        <w:rPr>
          <w:vertAlign w:val="subscript"/>
        </w:rPr>
        <w:t>j</w:t>
      </w:r>
      <w:r>
        <w:t xml:space="preserve"> is the hat matrix j</w:t>
      </w:r>
      <w:r w:rsidRPr="0095250E">
        <w:rPr>
          <w:vertAlign w:val="superscript"/>
        </w:rPr>
        <w:t>th</w:t>
      </w:r>
      <w:r>
        <w:t xml:space="preserve"> diagonal value. Remember that h</w:t>
      </w:r>
      <w:r w:rsidRPr="0095250E">
        <w:rPr>
          <w:vertAlign w:val="subscript"/>
        </w:rPr>
        <w:t>j</w:t>
      </w:r>
      <w:r>
        <w:t xml:space="preserve"> is also known as a leverage. In matrix form, </w:t>
      </w:r>
      <w:r w:rsidRPr="0095250E">
        <w:rPr>
          <w:b/>
          <w:bCs/>
        </w:rPr>
        <w:t>H</w:t>
      </w:r>
      <w:r>
        <w:rPr>
          <w:b/>
          <w:bCs/>
        </w:rPr>
        <w:t xml:space="preserve"> </w:t>
      </w:r>
      <w:r>
        <w:t xml:space="preserve">= </w:t>
      </w:r>
      <w:r w:rsidRPr="0095250E">
        <w:rPr>
          <w:b/>
          <w:bCs/>
        </w:rPr>
        <w:t>X</w:t>
      </w:r>
      <w:r>
        <w:t>(</w:t>
      </w:r>
      <w:r w:rsidRPr="0095250E">
        <w:rPr>
          <w:b/>
          <w:bCs/>
        </w:rPr>
        <w:t>X</w:t>
      </w:r>
      <w:r>
        <w:sym w:font="Symbol" w:char="F0A2"/>
      </w:r>
      <w:r w:rsidRPr="0095250E">
        <w:rPr>
          <w:b/>
          <w:bCs/>
        </w:rPr>
        <w:t>X</w:t>
      </w:r>
      <w:r>
        <w:t>)</w:t>
      </w:r>
      <w:r w:rsidRPr="0095250E">
        <w:rPr>
          <w:vertAlign w:val="superscript"/>
        </w:rPr>
        <w:t>-1</w:t>
      </w:r>
      <w:r w:rsidRPr="0095250E">
        <w:rPr>
          <w:b/>
          <w:bCs/>
        </w:rPr>
        <w:t>X</w:t>
      </w:r>
      <w:r>
        <w:sym w:font="Symbol" w:char="F0A2"/>
      </w:r>
      <w:r>
        <w:t xml:space="preserve"> where </w:t>
      </w:r>
      <w:r w:rsidRPr="0011486B">
        <w:rPr>
          <w:b/>
        </w:rPr>
        <w:t>X</w:t>
      </w:r>
      <w:r>
        <w:t xml:space="preserve"> = </w:t>
      </w:r>
      <w:r w:rsidRPr="001C6F1A">
        <w:rPr>
          <w:position w:val="-76"/>
        </w:rPr>
        <w:object w:dxaOrig="1300" w:dyaOrig="1760" w14:anchorId="347EF4D8">
          <v:shape id="_x0000_i1037" type="#_x0000_t75" style="width:64.4pt;height:88.95pt" o:ole="">
            <v:imagedata r:id="rId31" o:title=""/>
          </v:shape>
          <o:OLEObject Type="Embed" ProgID="Equation.DSMT4" ShapeID="_x0000_i1037" DrawAspect="Content" ObjectID="_1485285130" r:id="rId32"/>
        </w:object>
      </w:r>
      <w:r>
        <w:t xml:space="preserve">.  </w:t>
      </w:r>
    </w:p>
    <w:p w14:paraId="3427637F" w14:textId="0B61D7A6" w:rsidR="00BB7CA1" w:rsidRDefault="00BB7CA1" w:rsidP="00BB7CA1">
      <w:pPr>
        <w:numPr>
          <w:ilvl w:val="0"/>
          <w:numId w:val="9"/>
        </w:numPr>
      </w:pPr>
      <w:r>
        <w:t xml:space="preserve">The </w:t>
      </w:r>
      <w:r w:rsidRPr="0095250E">
        <w:rPr>
          <w:u w:val="single"/>
        </w:rPr>
        <w:t>m</w:t>
      </w:r>
      <w:r w:rsidRPr="0095250E">
        <w:rPr>
          <w:bCs/>
          <w:u w:val="single"/>
        </w:rPr>
        <w:t>odified residuals</w:t>
      </w:r>
      <w:r>
        <w:rPr>
          <w:bCs/>
        </w:rPr>
        <w:t xml:space="preserve"> are</w:t>
      </w:r>
      <w:r w:rsidRPr="0095250E">
        <w:rPr>
          <w:bCs/>
        </w:rPr>
        <w:t xml:space="preserve"> </w:t>
      </w:r>
      <w:r w:rsidRPr="001C6F1A">
        <w:rPr>
          <w:bCs/>
          <w:position w:val="-56"/>
        </w:rPr>
        <w:object w:dxaOrig="2220" w:dyaOrig="1180" w14:anchorId="74360F7C">
          <v:shape id="_x0000_i1038" type="#_x0000_t75" style="width:110.95pt;height:58.45pt" o:ole="">
            <v:imagedata r:id="rId33" o:title=""/>
          </v:shape>
          <o:OLEObject Type="Embed" ProgID="Equation.DSMT4" ShapeID="_x0000_i1038" DrawAspect="Content" ObjectID="_1485285131" r:id="rId34"/>
        </w:object>
      </w:r>
      <w:r>
        <w:rPr>
          <w:bCs/>
        </w:rPr>
        <w:t>,</w:t>
      </w:r>
      <w:r w:rsidRPr="0095250E">
        <w:rPr>
          <w:bCs/>
        </w:rPr>
        <w:t xml:space="preserve"> </w:t>
      </w:r>
      <w:r>
        <w:rPr>
          <w:bCs/>
        </w:rPr>
        <w:t xml:space="preserve">and they </w:t>
      </w:r>
      <w:r w:rsidRPr="0095250E">
        <w:rPr>
          <w:bCs/>
        </w:rPr>
        <w:t xml:space="preserve">have </w:t>
      </w:r>
      <w:r>
        <w:rPr>
          <w:bCs/>
        </w:rPr>
        <w:t xml:space="preserve">a </w:t>
      </w:r>
      <w:r w:rsidRPr="0095250E">
        <w:rPr>
          <w:bCs/>
        </w:rPr>
        <w:t>constant variance</w:t>
      </w:r>
      <w:r>
        <w:rPr>
          <w:bCs/>
        </w:rPr>
        <w:t xml:space="preserve">. The mean of these values is not necessarily equal to 0 so we will end up using  </w:t>
      </w:r>
      <w:r w:rsidRPr="001C6F1A">
        <w:rPr>
          <w:bCs/>
          <w:position w:val="-14"/>
        </w:rPr>
        <w:object w:dxaOrig="859" w:dyaOrig="499" w14:anchorId="58FD0AA5">
          <v:shape id="_x0000_i1039" type="#_x0000_t75" style="width:42.35pt;height:24.55pt" o:ole="">
            <v:imagedata r:id="rId35" o:title=""/>
          </v:shape>
          <o:OLEObject Type="Embed" ProgID="Equation.DSMT4" ShapeID="_x0000_i1039" DrawAspect="Content" ObjectID="_1485285132" r:id="rId36"/>
        </w:object>
      </w:r>
      <w:r>
        <w:rPr>
          <w:bCs/>
        </w:rPr>
        <w:t xml:space="preserve"> later (these</w:t>
      </w:r>
      <w:r w:rsidRPr="0095250E">
        <w:rPr>
          <w:bCs/>
        </w:rPr>
        <w:t xml:space="preserve"> have a mean of 0</w:t>
      </w:r>
      <w:r>
        <w:rPr>
          <w:bCs/>
        </w:rPr>
        <w:t xml:space="preserve">).  </w:t>
      </w:r>
    </w:p>
    <w:p w14:paraId="6620D561" w14:textId="77777777" w:rsidR="00BB7CA1" w:rsidRPr="00173468" w:rsidRDefault="00BB7CA1" w:rsidP="00BB7CA1">
      <w:pPr>
        <w:numPr>
          <w:ilvl w:val="0"/>
          <w:numId w:val="9"/>
        </w:numPr>
      </w:pPr>
      <w:r>
        <w:t xml:space="preserve">The </w:t>
      </w:r>
      <w:r w:rsidRPr="0095250E">
        <w:rPr>
          <w:u w:val="single"/>
        </w:rPr>
        <w:t>s</w:t>
      </w:r>
      <w:r w:rsidRPr="0095250E">
        <w:rPr>
          <w:bCs/>
          <w:u w:val="single"/>
        </w:rPr>
        <w:t>tandardized residuals</w:t>
      </w:r>
      <w:r>
        <w:rPr>
          <w:bCs/>
        </w:rPr>
        <w:t xml:space="preserve"> are</w:t>
      </w:r>
      <w:r w:rsidRPr="0095250E">
        <w:rPr>
          <w:bCs/>
        </w:rPr>
        <w:t xml:space="preserve"> </w:t>
      </w:r>
      <w:r w:rsidR="00A02E34" w:rsidRPr="001C6F1A">
        <w:rPr>
          <w:bCs/>
          <w:position w:val="-56"/>
        </w:rPr>
        <w:object w:dxaOrig="1880" w:dyaOrig="1180" w14:anchorId="7E8E4CDB">
          <v:shape id="_x0000_i1040" type="#_x0000_t75" style="width:94pt;height:58.45pt" o:ole="">
            <v:imagedata r:id="rId37" o:title=""/>
          </v:shape>
          <o:OLEObject Type="Embed" ProgID="Equation.DSMT4" ShapeID="_x0000_i1040" DrawAspect="Content" ObjectID="_1485285133" r:id="rId38"/>
        </w:object>
      </w:r>
    </w:p>
    <w:p w14:paraId="3372D7FF" w14:textId="2F62B2A7" w:rsidR="00BB7CA1" w:rsidRDefault="00BB7CA1" w:rsidP="00BB7CA1">
      <w:pPr>
        <w:ind w:left="720"/>
      </w:pPr>
      <w:r>
        <w:t xml:space="preserve">  </w:t>
      </w:r>
    </w:p>
    <w:p w14:paraId="678DD101" w14:textId="77777777" w:rsidR="00BB7CA1" w:rsidRDefault="00BB7CA1" w:rsidP="00A02E34">
      <w:pPr>
        <w:ind w:left="720"/>
      </w:pPr>
      <w:r>
        <w:rPr>
          <w:bCs/>
        </w:rPr>
        <w:t>What if normality did not hold or what if the constant variance assumption did not hold?</w:t>
      </w:r>
    </w:p>
    <w:p w14:paraId="46980CAC" w14:textId="77777777" w:rsidR="00BB7CA1" w:rsidRDefault="00BB7CA1" w:rsidP="00A02E34">
      <w:pPr>
        <w:ind w:left="720"/>
      </w:pPr>
    </w:p>
    <w:p w14:paraId="3788D67F" w14:textId="77777777" w:rsidR="00A02E34" w:rsidRDefault="00BB7CA1" w:rsidP="00A02E34">
      <w:pPr>
        <w:ind w:left="1440"/>
        <w:rPr>
          <w:bCs/>
        </w:rPr>
      </w:pPr>
      <w:r>
        <w:rPr>
          <w:bCs/>
        </w:rPr>
        <w:t xml:space="preserve">The standard inference procedures may not work. </w:t>
      </w:r>
    </w:p>
    <w:p w14:paraId="7B646DF2" w14:textId="77777777" w:rsidR="00A02E34" w:rsidRDefault="00A02E34" w:rsidP="00BB7CA1">
      <w:pPr>
        <w:ind w:left="720"/>
        <w:rPr>
          <w:bCs/>
        </w:rPr>
      </w:pPr>
    </w:p>
    <w:p w14:paraId="258CB7C8" w14:textId="77777777" w:rsidR="00A02E34" w:rsidRDefault="00A02E34" w:rsidP="00A02E34">
      <w:pPr>
        <w:ind w:left="720"/>
        <w:rPr>
          <w:bCs/>
        </w:rPr>
      </w:pPr>
      <w:r>
        <w:rPr>
          <w:bCs/>
        </w:rPr>
        <w:t>There are two main ways to take resamples:</w:t>
      </w:r>
    </w:p>
    <w:p w14:paraId="4831E6B7" w14:textId="77777777" w:rsidR="00A02E34" w:rsidRDefault="00A02E34" w:rsidP="00A02E34">
      <w:pPr>
        <w:pStyle w:val="ListParagraph"/>
        <w:numPr>
          <w:ilvl w:val="0"/>
          <w:numId w:val="16"/>
        </w:numPr>
        <w:ind w:left="1080"/>
        <w:rPr>
          <w:bCs/>
        </w:rPr>
      </w:pPr>
      <w:r>
        <w:rPr>
          <w:bCs/>
        </w:rPr>
        <w:t>Model-based resampling</w:t>
      </w:r>
    </w:p>
    <w:p w14:paraId="522AFF3F" w14:textId="11EF2CEA" w:rsidR="00BB7CA1" w:rsidRPr="00A02E34" w:rsidRDefault="00A02E34" w:rsidP="00A02E34">
      <w:pPr>
        <w:pStyle w:val="ListParagraph"/>
        <w:numPr>
          <w:ilvl w:val="0"/>
          <w:numId w:val="16"/>
        </w:numPr>
        <w:ind w:left="1080"/>
        <w:rPr>
          <w:bCs/>
        </w:rPr>
      </w:pPr>
      <w:r>
        <w:rPr>
          <w:bCs/>
        </w:rPr>
        <w:t>Case-based resampling</w:t>
      </w:r>
      <w:r w:rsidR="00BB7CA1" w:rsidRPr="00A02E34">
        <w:rPr>
          <w:bCs/>
        </w:rPr>
        <w:t xml:space="preserve"> </w:t>
      </w:r>
    </w:p>
    <w:p w14:paraId="568EE8C8" w14:textId="77777777" w:rsidR="00BB7CA1" w:rsidRDefault="00BB7CA1" w:rsidP="00BB7CA1"/>
    <w:p w14:paraId="4664F6D9" w14:textId="77777777" w:rsidR="00BB7CA1" w:rsidRDefault="00BB7CA1" w:rsidP="00BB7CA1"/>
    <w:p w14:paraId="2A5EC151" w14:textId="3B662105" w:rsidR="00BB7CA1" w:rsidRPr="00BB7CA1" w:rsidRDefault="00A02E34" w:rsidP="00BB7CA1">
      <w:pPr>
        <w:rPr>
          <w:u w:val="single"/>
        </w:rPr>
      </w:pPr>
      <w:r>
        <w:rPr>
          <w:u w:val="single"/>
        </w:rPr>
        <w:t>Model-based resampling</w:t>
      </w:r>
    </w:p>
    <w:p w14:paraId="102B1C24" w14:textId="77777777" w:rsidR="00BB7CA1" w:rsidRDefault="00BB7CA1" w:rsidP="00BB7CA1"/>
    <w:p w14:paraId="60E35124" w14:textId="6F983534" w:rsidR="00BB7CA1" w:rsidRDefault="00BB7CA1" w:rsidP="00BB7CA1">
      <w:pPr>
        <w:ind w:left="720"/>
      </w:pPr>
      <w:r>
        <w:lastRenderedPageBreak/>
        <w:t>If the model, Y</w:t>
      </w:r>
      <w:r>
        <w:rPr>
          <w:vertAlign w:val="subscript"/>
        </w:rPr>
        <w:t>j</w:t>
      </w:r>
      <w:r>
        <w:t xml:space="preserve"> = </w:t>
      </w:r>
      <w:r>
        <w:sym w:font="Symbol" w:char="F062"/>
      </w:r>
      <w:r>
        <w:rPr>
          <w:vertAlign w:val="subscript"/>
        </w:rPr>
        <w:t>0</w:t>
      </w:r>
      <w:r>
        <w:t xml:space="preserve"> + </w:t>
      </w:r>
      <w:r>
        <w:sym w:font="Symbol" w:char="F062"/>
      </w:r>
      <w:r>
        <w:rPr>
          <w:vertAlign w:val="subscript"/>
        </w:rPr>
        <w:t>1</w:t>
      </w:r>
      <w:r>
        <w:t>x</w:t>
      </w:r>
      <w:r>
        <w:rPr>
          <w:vertAlign w:val="subscript"/>
        </w:rPr>
        <w:t>j</w:t>
      </w:r>
      <w:r>
        <w:t xml:space="preserve"> + </w:t>
      </w:r>
      <w:r>
        <w:sym w:font="Symbol" w:char="F065"/>
      </w:r>
      <w:r>
        <w:rPr>
          <w:vertAlign w:val="subscript"/>
        </w:rPr>
        <w:t>j</w:t>
      </w:r>
      <w:r>
        <w:t xml:space="preserve"> for j = 1, …, n and </w:t>
      </w:r>
      <w:r>
        <w:sym w:font="Symbol" w:char="F065"/>
      </w:r>
      <w:r>
        <w:rPr>
          <w:vertAlign w:val="subscript"/>
        </w:rPr>
        <w:t>j</w:t>
      </w:r>
      <w:r>
        <w:t xml:space="preserve"> ~ i.i.d. N(0, </w:t>
      </w:r>
      <w:r>
        <w:sym w:font="Symbol" w:char="F073"/>
      </w:r>
      <w:r>
        <w:rPr>
          <w:vertAlign w:val="superscript"/>
        </w:rPr>
        <w:t>2</w:t>
      </w:r>
      <w:r>
        <w:t>)</w:t>
      </w:r>
      <w:r w:rsidR="003D3280">
        <w:t>,</w:t>
      </w:r>
      <w:r>
        <w:t xml:space="preserve"> is correct, we can take advantage of the </w:t>
      </w:r>
      <w:r>
        <w:sym w:font="Symbol" w:char="F065"/>
      </w:r>
      <w:r>
        <w:rPr>
          <w:vertAlign w:val="subscript"/>
        </w:rPr>
        <w:t>j</w:t>
      </w:r>
      <w:r>
        <w:t xml:space="preserve"> coming from the same distribution! </w:t>
      </w:r>
      <w:r w:rsidR="00A056AC">
        <w:t>This follows a</w:t>
      </w:r>
      <w:r>
        <w:t xml:space="preserve"> very similar algorithm </w:t>
      </w:r>
      <w:r w:rsidR="00A056AC">
        <w:t xml:space="preserve">to what was </w:t>
      </w:r>
      <w:r>
        <w:t>used as “Approach #3” when testing H</w:t>
      </w:r>
      <w:r>
        <w:rPr>
          <w:vertAlign w:val="subscript"/>
        </w:rPr>
        <w:t>0</w:t>
      </w:r>
      <w:r>
        <w:t xml:space="preserve">: </w:t>
      </w:r>
      <w:r>
        <w:sym w:font="Symbol" w:char="F06D"/>
      </w:r>
      <w:r>
        <w:rPr>
          <w:vertAlign w:val="subscript"/>
        </w:rPr>
        <w:t>1</w:t>
      </w:r>
      <w:r>
        <w:t xml:space="preserve"> – </w:t>
      </w:r>
      <w:r>
        <w:sym w:font="Symbol" w:char="F06D"/>
      </w:r>
      <w:r>
        <w:rPr>
          <w:vertAlign w:val="subscript"/>
        </w:rPr>
        <w:t>2</w:t>
      </w:r>
      <w:r>
        <w:t xml:space="preserve"> = 0 vs. H</w:t>
      </w:r>
      <w:r>
        <w:rPr>
          <w:vertAlign w:val="subscript"/>
        </w:rPr>
        <w:t>a</w:t>
      </w:r>
      <w:r>
        <w:t xml:space="preserve">: </w:t>
      </w:r>
      <w:r>
        <w:sym w:font="Symbol" w:char="F06D"/>
      </w:r>
      <w:r>
        <w:rPr>
          <w:vertAlign w:val="subscript"/>
        </w:rPr>
        <w:t>1</w:t>
      </w:r>
      <w:r>
        <w:t xml:space="preserve"> – </w:t>
      </w:r>
      <w:r>
        <w:sym w:font="Symbol" w:char="F06D"/>
      </w:r>
      <w:r>
        <w:rPr>
          <w:vertAlign w:val="subscript"/>
        </w:rPr>
        <w:t>2</w:t>
      </w:r>
      <w:r>
        <w:t xml:space="preserve"> </w:t>
      </w:r>
      <w:r>
        <w:sym w:font="Symbol" w:char="F0B9"/>
      </w:r>
      <w:r>
        <w:t xml:space="preserve"> 0. </w:t>
      </w:r>
      <w:r w:rsidR="003D3280">
        <w:t>As you will see, i</w:t>
      </w:r>
      <w:r>
        <w:t xml:space="preserve">t may be better to call this “semiparametric” instead of nonparametric.  </w:t>
      </w:r>
    </w:p>
    <w:p w14:paraId="0BACB789" w14:textId="77777777" w:rsidR="00BB7CA1" w:rsidRDefault="00BB7CA1" w:rsidP="00BB7CA1">
      <w:pPr>
        <w:ind w:left="720"/>
      </w:pPr>
    </w:p>
    <w:p w14:paraId="7C09B3FE" w14:textId="469308A4" w:rsidR="00BB7CA1" w:rsidRPr="00A928FC" w:rsidRDefault="00BB7CA1" w:rsidP="00BB7CA1">
      <w:pPr>
        <w:ind w:left="720"/>
      </w:pPr>
      <w:r>
        <w:t>We could resample the e</w:t>
      </w:r>
      <w:r>
        <w:rPr>
          <w:vertAlign w:val="subscript"/>
        </w:rPr>
        <w:t>j</w:t>
      </w:r>
      <w:r>
        <w:t xml:space="preserve">’s because they are estimates of the </w:t>
      </w:r>
      <w:r>
        <w:sym w:font="Symbol" w:char="F065"/>
      </w:r>
      <w:r>
        <w:rPr>
          <w:vertAlign w:val="subscript"/>
        </w:rPr>
        <w:t>j</w:t>
      </w:r>
      <w:r>
        <w:t>’s. Instead, it is better to resample from the r</w:t>
      </w:r>
      <w:r>
        <w:rPr>
          <w:vertAlign w:val="subscript"/>
        </w:rPr>
        <w:t>j</w:t>
      </w:r>
      <w:r>
        <w:t xml:space="preserve"> because their variances agree with </w:t>
      </w:r>
      <w:r>
        <w:sym w:font="Symbol" w:char="F065"/>
      </w:r>
      <w:r>
        <w:rPr>
          <w:vertAlign w:val="subscript"/>
        </w:rPr>
        <w:t>j</w:t>
      </w:r>
      <w:r>
        <w:t>. Remember that Var(e</w:t>
      </w:r>
      <w:r>
        <w:rPr>
          <w:vertAlign w:val="subscript"/>
        </w:rPr>
        <w:t>j</w:t>
      </w:r>
      <w:r>
        <w:t xml:space="preserve">) = </w:t>
      </w:r>
      <w:r>
        <w:sym w:font="Symbol" w:char="F073"/>
      </w:r>
      <w:r>
        <w:rPr>
          <w:vertAlign w:val="superscript"/>
        </w:rPr>
        <w:t>2</w:t>
      </w:r>
      <w:r>
        <w:t>(1 – h</w:t>
      </w:r>
      <w:r>
        <w:rPr>
          <w:vertAlign w:val="subscript"/>
        </w:rPr>
        <w:t>j</w:t>
      </w:r>
      <w:r>
        <w:t>) and Var(r</w:t>
      </w:r>
      <w:r>
        <w:rPr>
          <w:vertAlign w:val="subscript"/>
        </w:rPr>
        <w:t>j</w:t>
      </w:r>
      <w:r>
        <w:t xml:space="preserve">) = </w:t>
      </w:r>
      <w:r>
        <w:sym w:font="Symbol" w:char="F073"/>
      </w:r>
      <w:r>
        <w:rPr>
          <w:vertAlign w:val="superscript"/>
        </w:rPr>
        <w:t>2</w:t>
      </w:r>
      <w:r>
        <w:t xml:space="preserve">. We will further </w:t>
      </w:r>
      <w:r w:rsidR="00A056AC">
        <w:t>modify</w:t>
      </w:r>
      <w:r>
        <w:t xml:space="preserve"> this to resample </w:t>
      </w:r>
      <w:r w:rsidRPr="001C6F1A">
        <w:rPr>
          <w:position w:val="-14"/>
        </w:rPr>
        <w:object w:dxaOrig="859" w:dyaOrig="499" w14:anchorId="2C07B922">
          <v:shape id="_x0000_i1041" type="#_x0000_t75" style="width:42.35pt;height:24.55pt" o:ole="">
            <v:imagedata r:id="rId39" o:title=""/>
          </v:shape>
          <o:OLEObject Type="Embed" ProgID="Equation.DSMT4" ShapeID="_x0000_i1041" DrawAspect="Content" ObjectID="_1485285134" r:id="rId40"/>
        </w:object>
      </w:r>
      <w:r>
        <w:t xml:space="preserve"> </w:t>
      </w:r>
      <w:r>
        <w:rPr>
          <w:bCs/>
        </w:rPr>
        <w:t xml:space="preserve">because they have a mean of 0 like </w:t>
      </w:r>
      <w:r>
        <w:sym w:font="Symbol" w:char="F065"/>
      </w:r>
      <w:r>
        <w:rPr>
          <w:vertAlign w:val="subscript"/>
        </w:rPr>
        <w:t>j</w:t>
      </w:r>
      <w:r>
        <w:t xml:space="preserve"> </w:t>
      </w:r>
      <w:commentRangeStart w:id="1"/>
      <w:r>
        <w:t>(</w:t>
      </w:r>
      <w:r w:rsidRPr="001C6F1A">
        <w:rPr>
          <w:position w:val="-4"/>
        </w:rPr>
        <w:object w:dxaOrig="279" w:dyaOrig="380" w14:anchorId="3F560852">
          <v:shape id="_x0000_i1042" type="#_x0000_t75" style="width:14.4pt;height:18.65pt" o:ole="">
            <v:imagedata r:id="rId41" o:title=""/>
          </v:shape>
          <o:OLEObject Type="Embed" ProgID="Equation.DSMT4" ShapeID="_x0000_i1042" DrawAspect="Content" ObjectID="_1485285135" r:id="rId42"/>
        </w:object>
      </w:r>
      <w:r>
        <w:rPr>
          <w:bCs/>
        </w:rPr>
        <w:t xml:space="preserve"> does not necessarily equal 0)</w:t>
      </w:r>
      <w:commentRangeEnd w:id="1"/>
      <w:r>
        <w:rPr>
          <w:rStyle w:val="CommentReference"/>
        </w:rPr>
        <w:commentReference w:id="1"/>
      </w:r>
      <w:r>
        <w:rPr>
          <w:bCs/>
        </w:rPr>
        <w:t xml:space="preserve">. </w:t>
      </w:r>
      <w:r w:rsidR="005B6644">
        <w:rPr>
          <w:bCs/>
        </w:rPr>
        <w:t xml:space="preserve">Note that </w:t>
      </w:r>
      <w:r w:rsidR="005B6644" w:rsidRPr="005B6644">
        <w:rPr>
          <w:position w:val="-14"/>
        </w:rPr>
        <w:object w:dxaOrig="4180" w:dyaOrig="560" w14:anchorId="3BCBC1B4">
          <v:shape id="_x0000_i1043" type="#_x0000_t75" style="width:208.4pt;height:27.95pt" o:ole="">
            <v:imagedata r:id="rId45" o:title=""/>
          </v:shape>
          <o:OLEObject Type="Embed" ProgID="Equation.DSMT4" ShapeID="_x0000_i1043" DrawAspect="Content" ObjectID="_1485285136" r:id="rId46"/>
        </w:object>
      </w:r>
      <w:r w:rsidR="005B6644">
        <w:rPr>
          <w:bCs/>
        </w:rPr>
        <w:t xml:space="preserve"> so </w:t>
      </w:r>
      <w:r w:rsidR="00A056AC">
        <w:rPr>
          <w:bCs/>
        </w:rPr>
        <w:t xml:space="preserve">that it is essentially equal to </w:t>
      </w:r>
      <w:r w:rsidR="00A056AC">
        <w:t>Var(r</w:t>
      </w:r>
      <w:r w:rsidR="00A056AC">
        <w:rPr>
          <w:vertAlign w:val="subscript"/>
        </w:rPr>
        <w:t>j</w:t>
      </w:r>
      <w:r w:rsidR="00A056AC">
        <w:t xml:space="preserve">) </w:t>
      </w:r>
      <w:r w:rsidR="005B6644">
        <w:rPr>
          <w:bCs/>
        </w:rPr>
        <w:t>(see p. 6.10 of my STAT 950 notes for a proof)</w:t>
      </w:r>
    </w:p>
    <w:p w14:paraId="1B4B2471" w14:textId="77777777" w:rsidR="00BB7CA1" w:rsidRDefault="00BB7CA1" w:rsidP="00BB7CA1"/>
    <w:p w14:paraId="2CC1BE9F" w14:textId="739E37CA" w:rsidR="00BB7CA1" w:rsidRDefault="005B6644" w:rsidP="00BB7CA1">
      <w:pPr>
        <w:ind w:left="720"/>
      </w:pPr>
      <w:r>
        <w:t>W</w:t>
      </w:r>
      <w:r w:rsidR="00BB7CA1">
        <w:t xml:space="preserve">e keep the </w:t>
      </w:r>
      <w:r w:rsidR="00BB7CA1" w:rsidRPr="001C6F1A">
        <w:rPr>
          <w:position w:val="-14"/>
        </w:rPr>
        <w:object w:dxaOrig="2200" w:dyaOrig="580" w14:anchorId="628A09C1">
          <v:shape id="_x0000_i1044" type="#_x0000_t75" style="width:109.25pt;height:28.8pt" o:ole="">
            <v:imagedata r:id="rId47" o:title=""/>
          </v:shape>
          <o:OLEObject Type="Embed" ProgID="Equation.DSMT4" ShapeID="_x0000_i1044" DrawAspect="Content" ObjectID="_1485285137" r:id="rId48"/>
        </w:object>
      </w:r>
      <w:r w:rsidR="00BB7CA1">
        <w:t xml:space="preserve"> part the same for each resample. Thus, </w:t>
      </w:r>
    </w:p>
    <w:p w14:paraId="1FBA9CC0" w14:textId="77777777" w:rsidR="00BB7CA1" w:rsidRDefault="00BB7CA1" w:rsidP="00BB7CA1">
      <w:pPr>
        <w:ind w:left="720"/>
      </w:pPr>
    </w:p>
    <w:p w14:paraId="551C3410" w14:textId="77777777" w:rsidR="00BB7CA1" w:rsidRDefault="000444B8" w:rsidP="00BB7CA1">
      <w:pPr>
        <w:ind w:left="1440"/>
      </w:pPr>
      <w:r w:rsidRPr="001C6F1A">
        <w:rPr>
          <w:position w:val="-14"/>
        </w:rPr>
        <w:object w:dxaOrig="4440" w:dyaOrig="580" w14:anchorId="64A51464">
          <v:shape id="_x0000_i1045" type="#_x0000_t75" style="width:221.95pt;height:28.8pt" o:ole="">
            <v:imagedata r:id="rId49" o:title=""/>
          </v:shape>
          <o:OLEObject Type="Embed" ProgID="Equation.DSMT4" ShapeID="_x0000_i1045" DrawAspect="Content" ObjectID="_1485285138" r:id="rId50"/>
        </w:object>
      </w:r>
      <w:r w:rsidR="00BB7CA1">
        <w:t xml:space="preserve"> </w:t>
      </w:r>
    </w:p>
    <w:p w14:paraId="36061A23" w14:textId="77777777" w:rsidR="00BB7CA1" w:rsidRDefault="00BB7CA1" w:rsidP="00BB7CA1">
      <w:pPr>
        <w:ind w:left="1440"/>
      </w:pPr>
    </w:p>
    <w:p w14:paraId="11BF52F3" w14:textId="19BFD246" w:rsidR="00A056AC" w:rsidRDefault="00BB7CA1" w:rsidP="00BB7CA1">
      <w:pPr>
        <w:ind w:left="720"/>
        <w:rPr>
          <w:bCs/>
        </w:rPr>
      </w:pPr>
      <w:r>
        <w:t xml:space="preserve">where </w:t>
      </w:r>
      <w:r w:rsidRPr="001C6F1A">
        <w:rPr>
          <w:position w:val="-14"/>
        </w:rPr>
        <w:object w:dxaOrig="340" w:dyaOrig="560" w14:anchorId="2C0C3405">
          <v:shape id="_x0000_i1046" type="#_x0000_t75" style="width:17.8pt;height:27.95pt" o:ole="">
            <v:imagedata r:id="rId51" o:title=""/>
          </v:shape>
          <o:OLEObject Type="Embed" ProgID="Equation.DSMT4" ShapeID="_x0000_i1046" DrawAspect="Content" ObjectID="_1485285139" r:id="rId52"/>
        </w:object>
      </w:r>
      <w:r>
        <w:t xml:space="preserve"> is resampled from the </w:t>
      </w:r>
      <w:r w:rsidRPr="001C6F1A">
        <w:rPr>
          <w:position w:val="-10"/>
        </w:rPr>
        <w:object w:dxaOrig="880" w:dyaOrig="460" w14:anchorId="6B3468AC">
          <v:shape id="_x0000_i1047" type="#_x0000_t75" style="width:44.05pt;height:22.85pt" o:ole="">
            <v:imagedata r:id="rId53" o:title=""/>
          </v:shape>
          <o:OLEObject Type="Embed" ProgID="Equation.DSMT4" ShapeID="_x0000_i1047" DrawAspect="Content" ObjectID="_1485285140" r:id="rId54"/>
        </w:object>
      </w:r>
      <w:r>
        <w:rPr>
          <w:bCs/>
        </w:rPr>
        <w:t xml:space="preserve">, …,  </w:t>
      </w:r>
      <w:r w:rsidRPr="001C6F1A">
        <w:rPr>
          <w:bCs/>
          <w:position w:val="-10"/>
        </w:rPr>
        <w:object w:dxaOrig="920" w:dyaOrig="460" w14:anchorId="54A08BEA">
          <v:shape id="_x0000_i1048" type="#_x0000_t75" style="width:45.75pt;height:22.85pt" o:ole="">
            <v:imagedata r:id="rId55" o:title=""/>
          </v:shape>
          <o:OLEObject Type="Embed" ProgID="Equation.DSMT4" ShapeID="_x0000_i1048" DrawAspect="Content" ObjectID="_1485285141" r:id="rId56"/>
        </w:object>
      </w:r>
      <w:r>
        <w:rPr>
          <w:bCs/>
        </w:rPr>
        <w:t>. One</w:t>
      </w:r>
      <w:r>
        <w:t xml:space="preserve"> resample is </w:t>
      </w:r>
      <w:r w:rsidRPr="001C6F1A">
        <w:rPr>
          <w:position w:val="-10"/>
        </w:rPr>
        <w:object w:dxaOrig="1520" w:dyaOrig="520" w14:anchorId="2E246C8C">
          <v:shape id="_x0000_i1049" type="#_x0000_t75" style="width:76.25pt;height:26.25pt" o:ole="">
            <v:imagedata r:id="rId57" o:title=""/>
          </v:shape>
          <o:OLEObject Type="Embed" ProgID="Equation.DSMT4" ShapeID="_x0000_i1049" DrawAspect="Content" ObjectID="_1485285142" r:id="rId58"/>
        </w:object>
      </w:r>
      <w:r>
        <w:t>. E</w:t>
      </w:r>
      <w:r>
        <w:rPr>
          <w:bCs/>
        </w:rPr>
        <w:t>ach resample has the same “design” because the x</w:t>
      </w:r>
      <w:r>
        <w:rPr>
          <w:bCs/>
          <w:vertAlign w:val="subscript"/>
        </w:rPr>
        <w:t>j</w:t>
      </w:r>
      <w:r>
        <w:rPr>
          <w:bCs/>
        </w:rPr>
        <w:t xml:space="preserve"> are the same as for the original sample. </w:t>
      </w:r>
    </w:p>
    <w:p w14:paraId="21DFF67F" w14:textId="77777777" w:rsidR="00A056AC" w:rsidRDefault="00A056AC" w:rsidP="00BB7CA1">
      <w:pPr>
        <w:ind w:left="720"/>
        <w:rPr>
          <w:bCs/>
        </w:rPr>
      </w:pPr>
    </w:p>
    <w:p w14:paraId="23257FC4" w14:textId="32C3FD27" w:rsidR="00BB7CA1" w:rsidRDefault="00A056AC" w:rsidP="00BB7CA1">
      <w:pPr>
        <w:ind w:left="720"/>
        <w:rPr>
          <w:bCs/>
        </w:rPr>
      </w:pPr>
      <w:r>
        <w:rPr>
          <w:bCs/>
        </w:rPr>
        <w:lastRenderedPageBreak/>
        <w:t xml:space="preserve">The expected extensions to this resampling approach are made for multiple linear regression models. </w:t>
      </w:r>
      <w:r w:rsidR="00BB7CA1">
        <w:rPr>
          <w:bCs/>
        </w:rPr>
        <w:t xml:space="preserve"> </w:t>
      </w:r>
    </w:p>
    <w:p w14:paraId="335AD614" w14:textId="77777777" w:rsidR="005B6644" w:rsidRDefault="005B6644" w:rsidP="005B6644">
      <w:pPr>
        <w:ind w:left="720"/>
      </w:pPr>
    </w:p>
    <w:p w14:paraId="3ED389D8" w14:textId="7B3AE087" w:rsidR="005B6644" w:rsidRDefault="005B6644" w:rsidP="005B6644">
      <w:r w:rsidRPr="008F5DF0">
        <w:rPr>
          <w:u w:val="single"/>
        </w:rPr>
        <w:t>Example</w:t>
      </w:r>
      <w:r>
        <w:t>: Mammals (</w:t>
      </w:r>
      <w:r w:rsidR="00D83D2E">
        <w:t>mammals</w:t>
      </w:r>
      <w:r>
        <w:t>.R, mammals.</w:t>
      </w:r>
      <w:r w:rsidR="00D83D2E">
        <w:t>txt</w:t>
      </w:r>
      <w:r>
        <w:t>)</w:t>
      </w:r>
    </w:p>
    <w:p w14:paraId="545BEF5F" w14:textId="77777777" w:rsidR="005B6644" w:rsidRDefault="005B6644" w:rsidP="005B6644"/>
    <w:p w14:paraId="65FAE96C" w14:textId="4B225B08" w:rsidR="005B6644" w:rsidRDefault="005B6644" w:rsidP="005B6644">
      <w:pPr>
        <w:ind w:left="720"/>
      </w:pPr>
      <w:r>
        <w:t xml:space="preserve">The purpose of this problem is to use body weight to predict brain weight in </w:t>
      </w:r>
      <w:r w:rsidR="00A056AC">
        <w:t xml:space="preserve">n = 62 </w:t>
      </w:r>
      <w:r>
        <w:t xml:space="preserve">mammals. </w:t>
      </w:r>
    </w:p>
    <w:p w14:paraId="6ADC6A8F" w14:textId="77777777" w:rsidR="005B6644" w:rsidRDefault="005B6644" w:rsidP="005B6644">
      <w:pPr>
        <w:pStyle w:val="R"/>
      </w:pPr>
    </w:p>
    <w:p w14:paraId="24F0DE9F" w14:textId="1A1496AC" w:rsidR="005B6644" w:rsidRPr="00F70684" w:rsidRDefault="005B6644" w:rsidP="00F70684">
      <w:pPr>
        <w:pStyle w:val="R"/>
      </w:pPr>
      <w:r w:rsidRPr="00F70684">
        <w:t>&gt; library(boot)</w:t>
      </w:r>
    </w:p>
    <w:p w14:paraId="4799382D" w14:textId="77777777" w:rsidR="005B6644" w:rsidRPr="00F70684" w:rsidRDefault="005B6644" w:rsidP="00F70684">
      <w:pPr>
        <w:pStyle w:val="R"/>
      </w:pPr>
    </w:p>
    <w:p w14:paraId="40B82A24" w14:textId="77777777" w:rsidR="00F70684" w:rsidRDefault="00F70684" w:rsidP="00F70684">
      <w:pPr>
        <w:pStyle w:val="R"/>
      </w:pPr>
      <w:r w:rsidRPr="00F70684">
        <w:t xml:space="preserve">&gt; #For each mammal, the first number is body weight in </w:t>
      </w:r>
    </w:p>
    <w:p w14:paraId="5834261B" w14:textId="77777777" w:rsidR="00F70684" w:rsidRDefault="00F70684" w:rsidP="00F70684">
      <w:pPr>
        <w:pStyle w:val="R"/>
      </w:pPr>
      <w:r>
        <w:t xml:space="preserve">    </w:t>
      </w:r>
      <w:r w:rsidRPr="00F70684">
        <w:t xml:space="preserve">kilograms and the second number is brain weight in </w:t>
      </w:r>
    </w:p>
    <w:p w14:paraId="4B629A36" w14:textId="10D0303E" w:rsidR="00F70684" w:rsidRPr="00F70684" w:rsidRDefault="00F70684" w:rsidP="00F70684">
      <w:pPr>
        <w:pStyle w:val="R"/>
      </w:pPr>
      <w:r>
        <w:t xml:space="preserve">    </w:t>
      </w:r>
      <w:r w:rsidRPr="00F70684">
        <w:t>grams.</w:t>
      </w:r>
    </w:p>
    <w:p w14:paraId="22E50B98" w14:textId="77777777" w:rsidR="00F70684" w:rsidRDefault="00F70684" w:rsidP="00F70684">
      <w:pPr>
        <w:pStyle w:val="R"/>
      </w:pPr>
      <w:r>
        <w:t xml:space="preserve">&gt; </w:t>
      </w:r>
      <w:r w:rsidRPr="00F70684">
        <w:t xml:space="preserve">mammals&lt;-read.table(file = "C:\\chris\\mammals.txt", </w:t>
      </w:r>
    </w:p>
    <w:p w14:paraId="20C2F597" w14:textId="71463A60" w:rsidR="00F70684" w:rsidRPr="00F70684" w:rsidRDefault="00F70684" w:rsidP="00F70684">
      <w:pPr>
        <w:pStyle w:val="R"/>
      </w:pPr>
      <w:r>
        <w:t xml:space="preserve">    </w:t>
      </w:r>
      <w:r w:rsidRPr="00F70684">
        <w:t>header = TRUE)</w:t>
      </w:r>
    </w:p>
    <w:p w14:paraId="2CA19E47" w14:textId="0F63235D" w:rsidR="00F70684" w:rsidRPr="00F70684" w:rsidRDefault="00F70684" w:rsidP="00F70684">
      <w:pPr>
        <w:pStyle w:val="R"/>
      </w:pPr>
      <w:r w:rsidRPr="00F70684">
        <w:t>&gt; head(mammals)</w:t>
      </w:r>
    </w:p>
    <w:p w14:paraId="4F41E607" w14:textId="77777777" w:rsidR="00F70684" w:rsidRPr="00F70684" w:rsidRDefault="00F70684" w:rsidP="00F70684">
      <w:pPr>
        <w:pStyle w:val="R"/>
      </w:pPr>
      <w:r w:rsidRPr="00F70684">
        <w:t xml:space="preserve">                     animal     body  brain</w:t>
      </w:r>
    </w:p>
    <w:p w14:paraId="2E228B63" w14:textId="77777777" w:rsidR="00F70684" w:rsidRPr="00F70684" w:rsidRDefault="00F70684" w:rsidP="00F70684">
      <w:pPr>
        <w:pStyle w:val="R"/>
      </w:pPr>
      <w:r w:rsidRPr="00F70684">
        <w:t>1          African_elephant 6654.000 5712.0</w:t>
      </w:r>
    </w:p>
    <w:p w14:paraId="7E4A1D91" w14:textId="77777777" w:rsidR="00F70684" w:rsidRPr="00F70684" w:rsidRDefault="00F70684" w:rsidP="00F70684">
      <w:pPr>
        <w:pStyle w:val="R"/>
      </w:pPr>
      <w:r w:rsidRPr="00F70684">
        <w:t>2 African_giant_pouched_rat    1.000    6.6</w:t>
      </w:r>
    </w:p>
    <w:p w14:paraId="7C5D4440" w14:textId="77777777" w:rsidR="00F70684" w:rsidRPr="00F70684" w:rsidRDefault="00F70684" w:rsidP="00F70684">
      <w:pPr>
        <w:pStyle w:val="R"/>
      </w:pPr>
      <w:r w:rsidRPr="00F70684">
        <w:t>3                Arctic_Fox    3.385   44.5</w:t>
      </w:r>
    </w:p>
    <w:p w14:paraId="21103FC4" w14:textId="77777777" w:rsidR="00F70684" w:rsidRPr="00F70684" w:rsidRDefault="00F70684" w:rsidP="00F70684">
      <w:pPr>
        <w:pStyle w:val="R"/>
      </w:pPr>
      <w:r w:rsidRPr="00F70684">
        <w:t>4    Arctic_ground_squirrel    0.920    5.7</w:t>
      </w:r>
    </w:p>
    <w:p w14:paraId="076B0711" w14:textId="77777777" w:rsidR="00F70684" w:rsidRPr="00F70684" w:rsidRDefault="00F70684" w:rsidP="00F70684">
      <w:pPr>
        <w:pStyle w:val="R"/>
      </w:pPr>
      <w:r w:rsidRPr="00F70684">
        <w:t>5            Asian_elephant 2547.000 4603.0</w:t>
      </w:r>
    </w:p>
    <w:p w14:paraId="38191D57" w14:textId="2FFAC7E1" w:rsidR="005B6644" w:rsidRPr="00F70684" w:rsidRDefault="00F70684" w:rsidP="00F70684">
      <w:pPr>
        <w:pStyle w:val="R"/>
      </w:pPr>
      <w:r w:rsidRPr="00F70684">
        <w:t>6                    Baboon   10.550  179.5</w:t>
      </w:r>
    </w:p>
    <w:p w14:paraId="368EE2A1" w14:textId="77777777" w:rsidR="00F70684" w:rsidRPr="00F70684" w:rsidRDefault="00F70684" w:rsidP="00F70684">
      <w:pPr>
        <w:pStyle w:val="R"/>
      </w:pPr>
    </w:p>
    <w:p w14:paraId="18E108D9" w14:textId="0EEB1BFB" w:rsidR="00F70684" w:rsidRDefault="00F70684" w:rsidP="00F70684">
      <w:pPr>
        <w:pStyle w:val="R"/>
      </w:pPr>
      <w:r w:rsidRPr="00F70684">
        <w:t xml:space="preserve">&gt; </w:t>
      </w:r>
      <w:r w:rsidR="00B163CE">
        <w:t>plot(x = log(mammals$body), y = log</w:t>
      </w:r>
      <w:r w:rsidRPr="00F70684">
        <w:t xml:space="preserve">(mammals$brain), </w:t>
      </w:r>
    </w:p>
    <w:p w14:paraId="32BBBCD7" w14:textId="4C06C29A" w:rsidR="00F70684" w:rsidRPr="00F70684" w:rsidRDefault="00F70684" w:rsidP="00F70684">
      <w:pPr>
        <w:pStyle w:val="R"/>
      </w:pPr>
      <w:r>
        <w:t xml:space="preserve">    </w:t>
      </w:r>
      <w:r w:rsidRPr="00F70684">
        <w:t xml:space="preserve">main </w:t>
      </w:r>
      <w:r w:rsidR="00B163CE">
        <w:t>= "log(Brain weight) vs. log</w:t>
      </w:r>
      <w:r w:rsidRPr="00F70684">
        <w:t>(body weight)",</w:t>
      </w:r>
    </w:p>
    <w:p w14:paraId="36BCA132" w14:textId="439440CB" w:rsidR="00F70684" w:rsidRDefault="00B163CE" w:rsidP="00F70684">
      <w:pPr>
        <w:pStyle w:val="R"/>
      </w:pPr>
      <w:r>
        <w:t xml:space="preserve">    xlab = "log(Body weight)", ylab = "log</w:t>
      </w:r>
      <w:r w:rsidR="00F70684" w:rsidRPr="00F70684">
        <w:t xml:space="preserve">(Brain </w:t>
      </w:r>
    </w:p>
    <w:p w14:paraId="5DCEA07D" w14:textId="6099FAE1" w:rsidR="005B6644" w:rsidRPr="00F70684" w:rsidRDefault="00F70684" w:rsidP="00F70684">
      <w:pPr>
        <w:pStyle w:val="R"/>
      </w:pPr>
      <w:r>
        <w:t xml:space="preserve">    weight)", </w:t>
      </w:r>
      <w:r w:rsidRPr="00F70684">
        <w:t>panel.first = grid())</w:t>
      </w:r>
    </w:p>
    <w:p w14:paraId="5AEFB2A0" w14:textId="77777777" w:rsidR="005B6644" w:rsidRDefault="005B6644" w:rsidP="005B6644">
      <w:pPr>
        <w:pStyle w:val="R"/>
      </w:pPr>
    </w:p>
    <w:p w14:paraId="65642758" w14:textId="75443A8F" w:rsidR="005B6644" w:rsidRDefault="00B163CE" w:rsidP="00F70684">
      <w:pPr>
        <w:jc w:val="center"/>
      </w:pPr>
      <w:r>
        <w:rPr>
          <w:noProof/>
        </w:rPr>
        <w:lastRenderedPageBreak/>
        <w:drawing>
          <wp:inline distT="0" distB="0" distL="0" distR="0" wp14:anchorId="558768FF" wp14:editId="2B513C52">
            <wp:extent cx="5173412" cy="5269216"/>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175362" cy="5271202"/>
                    </a:xfrm>
                    <a:prstGeom prst="rect">
                      <a:avLst/>
                    </a:prstGeom>
                  </pic:spPr>
                </pic:pic>
              </a:graphicData>
            </a:graphic>
          </wp:inline>
        </w:drawing>
      </w:r>
    </w:p>
    <w:p w14:paraId="34581B5B" w14:textId="77777777" w:rsidR="005B6644" w:rsidRDefault="005B6644" w:rsidP="005B6644">
      <w:pPr>
        <w:pStyle w:val="R"/>
      </w:pPr>
    </w:p>
    <w:p w14:paraId="331E3BDD" w14:textId="577569C0" w:rsidR="005B6644" w:rsidRDefault="005B6644" w:rsidP="005B6644">
      <w:pPr>
        <w:pStyle w:val="R"/>
      </w:pPr>
      <w:r>
        <w:t>&gt; mod.fit</w:t>
      </w:r>
      <w:r w:rsidR="00E208AD">
        <w:t xml:space="preserve"> </w:t>
      </w:r>
      <w:r>
        <w:t>&lt;-</w:t>
      </w:r>
      <w:r w:rsidR="00E208AD">
        <w:t xml:space="preserve"> </w:t>
      </w:r>
      <w:r>
        <w:t>lm(log(brain) ~ log(body), data = mammals)</w:t>
      </w:r>
    </w:p>
    <w:p w14:paraId="29EB63E7" w14:textId="7C0B7BFD" w:rsidR="005B6644" w:rsidRDefault="005B6644" w:rsidP="005B6644">
      <w:pPr>
        <w:pStyle w:val="R"/>
      </w:pPr>
      <w:r>
        <w:t>&gt; summary(mod.fit)</w:t>
      </w:r>
    </w:p>
    <w:p w14:paraId="46646DDC" w14:textId="77777777" w:rsidR="005B6644" w:rsidRDefault="005B6644" w:rsidP="005B6644">
      <w:pPr>
        <w:pStyle w:val="R"/>
      </w:pPr>
    </w:p>
    <w:p w14:paraId="15D75BB4" w14:textId="77777777" w:rsidR="005B6644" w:rsidRDefault="005B6644" w:rsidP="005B6644">
      <w:pPr>
        <w:pStyle w:val="R"/>
      </w:pPr>
      <w:r>
        <w:t>Call:</w:t>
      </w:r>
    </w:p>
    <w:p w14:paraId="01E5C683" w14:textId="77777777" w:rsidR="005B6644" w:rsidRDefault="005B6644" w:rsidP="005B6644">
      <w:pPr>
        <w:pStyle w:val="R"/>
      </w:pPr>
      <w:r>
        <w:t>lm(formula = log(brain) ~ log(body), data = mammals)</w:t>
      </w:r>
    </w:p>
    <w:p w14:paraId="66FD32F4" w14:textId="77777777" w:rsidR="005B6644" w:rsidRDefault="005B6644" w:rsidP="005B6644">
      <w:pPr>
        <w:pStyle w:val="R"/>
      </w:pPr>
    </w:p>
    <w:p w14:paraId="1A98B0A8" w14:textId="77777777" w:rsidR="005B6644" w:rsidRDefault="005B6644" w:rsidP="005B6644">
      <w:pPr>
        <w:pStyle w:val="R"/>
      </w:pPr>
      <w:r>
        <w:t>Residuals:</w:t>
      </w:r>
    </w:p>
    <w:p w14:paraId="6EBDEABB" w14:textId="77777777" w:rsidR="005B6644" w:rsidRDefault="005B6644" w:rsidP="005B6644">
      <w:pPr>
        <w:pStyle w:val="R"/>
      </w:pPr>
      <w:r>
        <w:t xml:space="preserve">     Min       1Q   Median       3Q      Max </w:t>
      </w:r>
    </w:p>
    <w:p w14:paraId="06E2EFA3" w14:textId="77777777" w:rsidR="005B6644" w:rsidRDefault="005B6644" w:rsidP="005B6644">
      <w:pPr>
        <w:pStyle w:val="R"/>
      </w:pPr>
      <w:r>
        <w:t xml:space="preserve">-1.71550 -0.49228 -0.06162  0.43597  1.94829 </w:t>
      </w:r>
    </w:p>
    <w:p w14:paraId="4B1002AD" w14:textId="77777777" w:rsidR="005B6644" w:rsidRDefault="005B6644" w:rsidP="005B6644">
      <w:pPr>
        <w:pStyle w:val="R"/>
      </w:pPr>
    </w:p>
    <w:p w14:paraId="4043851C" w14:textId="77777777" w:rsidR="005B6644" w:rsidRDefault="005B6644" w:rsidP="005B6644">
      <w:pPr>
        <w:pStyle w:val="R"/>
      </w:pPr>
      <w:r>
        <w:t>Coefficients:</w:t>
      </w:r>
    </w:p>
    <w:p w14:paraId="795649FA" w14:textId="77777777" w:rsidR="005B6644" w:rsidRDefault="005B6644" w:rsidP="005B6644">
      <w:pPr>
        <w:pStyle w:val="R"/>
      </w:pPr>
      <w:r>
        <w:t xml:space="preserve">            Estimate Std. Error t value Pr(&gt;|t|)    </w:t>
      </w:r>
    </w:p>
    <w:p w14:paraId="7E60EE9B" w14:textId="77777777" w:rsidR="005B6644" w:rsidRDefault="005B6644" w:rsidP="005B6644">
      <w:pPr>
        <w:pStyle w:val="R"/>
      </w:pPr>
      <w:r>
        <w:t>(Intercept)  2.13479    0.09604   22.23   &lt;2e-16 ***</w:t>
      </w:r>
    </w:p>
    <w:p w14:paraId="67AEBB00" w14:textId="77777777" w:rsidR="005B6644" w:rsidRDefault="005B6644" w:rsidP="005B6644">
      <w:pPr>
        <w:pStyle w:val="R"/>
      </w:pPr>
      <w:r>
        <w:t>log(body)    0.75169    0.02846   26.41   &lt;2e-16 ***</w:t>
      </w:r>
    </w:p>
    <w:p w14:paraId="3548D13B" w14:textId="77777777" w:rsidR="005B6644" w:rsidRDefault="005B6644" w:rsidP="005B6644">
      <w:pPr>
        <w:pStyle w:val="R"/>
      </w:pPr>
      <w:r>
        <w:t>---</w:t>
      </w:r>
    </w:p>
    <w:p w14:paraId="458FA34B" w14:textId="77777777" w:rsidR="005B6644" w:rsidRDefault="005B6644" w:rsidP="005B6644">
      <w:pPr>
        <w:pStyle w:val="R"/>
      </w:pPr>
      <w:r>
        <w:lastRenderedPageBreak/>
        <w:t xml:space="preserve">Signif. codes:  0 '***' 0.001 '**' 0.01 '*' 0.05 '.' 0.1 ' ' 1 </w:t>
      </w:r>
    </w:p>
    <w:p w14:paraId="32784C70" w14:textId="77777777" w:rsidR="005B6644" w:rsidRDefault="005B6644" w:rsidP="005B6644">
      <w:pPr>
        <w:pStyle w:val="R"/>
      </w:pPr>
    </w:p>
    <w:p w14:paraId="4C193682" w14:textId="77777777" w:rsidR="005B6644" w:rsidRDefault="005B6644" w:rsidP="005B6644">
      <w:pPr>
        <w:pStyle w:val="R"/>
      </w:pPr>
      <w:r>
        <w:t>Residual standard error: 0.6943 on 60 degrees of freedom</w:t>
      </w:r>
    </w:p>
    <w:p w14:paraId="7E4D008D" w14:textId="77777777" w:rsidR="005B6644" w:rsidRDefault="005B6644" w:rsidP="005B6644">
      <w:pPr>
        <w:pStyle w:val="R"/>
      </w:pPr>
      <w:r>
        <w:t xml:space="preserve">Multiple R-Squared: 0.9208,     Adjusted R-squared: 0.9195 </w:t>
      </w:r>
    </w:p>
    <w:p w14:paraId="6B1B0D91" w14:textId="77777777" w:rsidR="005B6644" w:rsidRDefault="005B6644" w:rsidP="005B6644">
      <w:pPr>
        <w:pStyle w:val="R"/>
      </w:pPr>
      <w:r>
        <w:t xml:space="preserve">F-statistic: 697.4 on 1 and 60 DF,  p-value: &lt; 2.2e-16 </w:t>
      </w:r>
    </w:p>
    <w:p w14:paraId="07E466B2" w14:textId="77777777" w:rsidR="005B6644" w:rsidRDefault="005B6644" w:rsidP="005B6644">
      <w:pPr>
        <w:pStyle w:val="R"/>
      </w:pPr>
    </w:p>
    <w:p w14:paraId="6044673F" w14:textId="58319F49" w:rsidR="005B6644" w:rsidRDefault="005B6644" w:rsidP="005B6644">
      <w:pPr>
        <w:pStyle w:val="R"/>
      </w:pPr>
      <w:r>
        <w:t>&gt; names(mod.fit)</w:t>
      </w:r>
    </w:p>
    <w:p w14:paraId="3B39B8A6" w14:textId="77777777" w:rsidR="005B6644" w:rsidRDefault="005B6644" w:rsidP="005B6644">
      <w:pPr>
        <w:pStyle w:val="R"/>
      </w:pPr>
      <w:r>
        <w:t xml:space="preserve"> [1] "coefficients"  "residuals"     "effects"       "rank"         </w:t>
      </w:r>
    </w:p>
    <w:p w14:paraId="306D8D33" w14:textId="77777777" w:rsidR="005B6644" w:rsidRDefault="005B6644" w:rsidP="005B6644">
      <w:pPr>
        <w:pStyle w:val="R"/>
      </w:pPr>
      <w:r>
        <w:t xml:space="preserve"> [5] "fitted.values" "assign"        "qr"            </w:t>
      </w:r>
    </w:p>
    <w:p w14:paraId="75CEAFA5" w14:textId="77777777" w:rsidR="005B6644" w:rsidRDefault="005B6644" w:rsidP="005B6644">
      <w:pPr>
        <w:pStyle w:val="R"/>
      </w:pPr>
      <w:r>
        <w:t xml:space="preserve">     "df.residual"  </w:t>
      </w:r>
    </w:p>
    <w:p w14:paraId="15355025" w14:textId="77777777" w:rsidR="005B6644" w:rsidRDefault="005B6644" w:rsidP="005B6644">
      <w:pPr>
        <w:pStyle w:val="R"/>
      </w:pPr>
      <w:r>
        <w:t xml:space="preserve"> [9] "xlevels"       "call"          "terms"         </w:t>
      </w:r>
    </w:p>
    <w:p w14:paraId="39505104" w14:textId="77777777" w:rsidR="005B6644" w:rsidRDefault="005B6644" w:rsidP="005B6644">
      <w:pPr>
        <w:pStyle w:val="R"/>
      </w:pPr>
      <w:r>
        <w:t xml:space="preserve">     "model"        </w:t>
      </w:r>
    </w:p>
    <w:p w14:paraId="5940DB6C" w14:textId="77777777" w:rsidR="005B6644" w:rsidRDefault="005B6644" w:rsidP="005B6644">
      <w:pPr>
        <w:pStyle w:val="R"/>
      </w:pPr>
    </w:p>
    <w:p w14:paraId="282E9753" w14:textId="77777777" w:rsidR="005B6644" w:rsidRDefault="005B6644" w:rsidP="005B6644">
      <w:pPr>
        <w:pStyle w:val="R"/>
      </w:pPr>
      <w:r>
        <w:t>&gt; anova(mod.fit)</w:t>
      </w:r>
    </w:p>
    <w:p w14:paraId="1E7023DF" w14:textId="77777777" w:rsidR="005B6644" w:rsidRDefault="005B6644" w:rsidP="005B6644">
      <w:pPr>
        <w:pStyle w:val="R"/>
      </w:pPr>
      <w:r>
        <w:t>Analysis of Variance Table</w:t>
      </w:r>
    </w:p>
    <w:p w14:paraId="4F1CD7E2" w14:textId="77777777" w:rsidR="005B6644" w:rsidRDefault="005B6644" w:rsidP="005B6644">
      <w:pPr>
        <w:pStyle w:val="R"/>
      </w:pPr>
    </w:p>
    <w:p w14:paraId="2092E9F2" w14:textId="77777777" w:rsidR="005B6644" w:rsidRDefault="005B6644" w:rsidP="005B6644">
      <w:pPr>
        <w:pStyle w:val="R"/>
      </w:pPr>
      <w:r>
        <w:t>Response: log(brain)</w:t>
      </w:r>
    </w:p>
    <w:p w14:paraId="3F25B185" w14:textId="77777777" w:rsidR="005B6644" w:rsidRDefault="005B6644" w:rsidP="005B6644">
      <w:pPr>
        <w:pStyle w:val="R"/>
      </w:pPr>
      <w:r>
        <w:t xml:space="preserve">          Df Sum Sq Mean Sq F value    Pr(&gt;F)    </w:t>
      </w:r>
    </w:p>
    <w:p w14:paraId="24181588" w14:textId="77777777" w:rsidR="005B6644" w:rsidRDefault="005B6644" w:rsidP="005B6644">
      <w:pPr>
        <w:pStyle w:val="R"/>
      </w:pPr>
      <w:r>
        <w:t>log(body)  1 336.19  336.19  697.42 &lt; 2.2e-16 ***</w:t>
      </w:r>
    </w:p>
    <w:p w14:paraId="4AFED08E" w14:textId="77777777" w:rsidR="005B6644" w:rsidRDefault="005B6644" w:rsidP="005B6644">
      <w:pPr>
        <w:pStyle w:val="R"/>
      </w:pPr>
      <w:r>
        <w:t xml:space="preserve">Residuals 60  28.92    0.48                      </w:t>
      </w:r>
    </w:p>
    <w:p w14:paraId="2C93C2BC" w14:textId="77777777" w:rsidR="005B6644" w:rsidRDefault="005B6644" w:rsidP="005B6644">
      <w:pPr>
        <w:pStyle w:val="R"/>
      </w:pPr>
      <w:r>
        <w:t>---</w:t>
      </w:r>
    </w:p>
    <w:p w14:paraId="3BA27665" w14:textId="77777777" w:rsidR="005B6644" w:rsidRDefault="005B6644" w:rsidP="005B6644">
      <w:pPr>
        <w:pStyle w:val="R"/>
      </w:pPr>
      <w:r>
        <w:t xml:space="preserve">Signif. codes:  0 '***' 0.001 '**' 0.01 '*' 0.05 '.' 0.1 ' ' 1  </w:t>
      </w:r>
    </w:p>
    <w:p w14:paraId="62A4E132" w14:textId="77777777" w:rsidR="005B6644" w:rsidRDefault="005B6644" w:rsidP="005B6644">
      <w:pPr>
        <w:pStyle w:val="R"/>
      </w:pPr>
    </w:p>
    <w:p w14:paraId="6C97097D" w14:textId="77777777" w:rsidR="005C0BBB" w:rsidRDefault="005C0BBB" w:rsidP="005C0BBB">
      <w:pPr>
        <w:pStyle w:val="R"/>
      </w:pPr>
      <w:r w:rsidRPr="005C0BBB">
        <w:t>&gt; n &lt;- nrow(mammals)</w:t>
      </w:r>
    </w:p>
    <w:p w14:paraId="7953F84B" w14:textId="77777777" w:rsidR="005C0BBB" w:rsidRDefault="005C0BBB" w:rsidP="005B6644">
      <w:pPr>
        <w:pStyle w:val="R"/>
      </w:pPr>
    </w:p>
    <w:p w14:paraId="6A603991" w14:textId="7CEB95E7" w:rsidR="005B6644" w:rsidRDefault="005B6644" w:rsidP="005B6644">
      <w:pPr>
        <w:pStyle w:val="R"/>
      </w:pPr>
      <w:r>
        <w:t>&gt; #Get h_j</w:t>
      </w:r>
    </w:p>
    <w:p w14:paraId="088D59EE" w14:textId="458EE6AE" w:rsidR="005B6644" w:rsidRPr="001C29AA" w:rsidRDefault="005B6644" w:rsidP="005B6644">
      <w:pPr>
        <w:pStyle w:val="R"/>
        <w:rPr>
          <w:lang w:val="fr-FR"/>
        </w:rPr>
      </w:pPr>
      <w:r w:rsidRPr="001C29AA">
        <w:rPr>
          <w:lang w:val="fr-FR"/>
        </w:rPr>
        <w:t>&gt; influence.stat</w:t>
      </w:r>
      <w:r w:rsidR="005C0BBB">
        <w:rPr>
          <w:lang w:val="fr-FR"/>
        </w:rPr>
        <w:t xml:space="preserve"> </w:t>
      </w:r>
      <w:r w:rsidRPr="001C29AA">
        <w:rPr>
          <w:lang w:val="fr-FR"/>
        </w:rPr>
        <w:t>&lt;-</w:t>
      </w:r>
      <w:r w:rsidR="005C0BBB">
        <w:rPr>
          <w:lang w:val="fr-FR"/>
        </w:rPr>
        <w:t xml:space="preserve"> </w:t>
      </w:r>
      <w:r w:rsidRPr="001C29AA">
        <w:rPr>
          <w:lang w:val="fr-FR"/>
        </w:rPr>
        <w:t>lm.influence(mod.fit)</w:t>
      </w:r>
    </w:p>
    <w:p w14:paraId="31BFA24E" w14:textId="74E60476" w:rsidR="005B6644" w:rsidRDefault="005B6644" w:rsidP="005B6644">
      <w:pPr>
        <w:pStyle w:val="R"/>
      </w:pPr>
      <w:r>
        <w:t>&gt; h.j</w:t>
      </w:r>
      <w:r w:rsidR="005C0BBB">
        <w:t xml:space="preserve"> </w:t>
      </w:r>
      <w:r>
        <w:t>&lt;-</w:t>
      </w:r>
      <w:r w:rsidR="005C0BBB">
        <w:t xml:space="preserve"> </w:t>
      </w:r>
      <w:r>
        <w:t>influence.stat$hat</w:t>
      </w:r>
    </w:p>
    <w:p w14:paraId="1FC24F92" w14:textId="77777777" w:rsidR="005B6644" w:rsidRDefault="005B6644" w:rsidP="005B6644">
      <w:pPr>
        <w:pStyle w:val="R"/>
      </w:pPr>
      <w:r>
        <w:t xml:space="preserve">   </w:t>
      </w:r>
    </w:p>
    <w:p w14:paraId="7C736795" w14:textId="4C064B83" w:rsidR="005B6644" w:rsidRDefault="005B6644" w:rsidP="005B6644">
      <w:pPr>
        <w:pStyle w:val="R"/>
      </w:pPr>
      <w:r>
        <w:t>&gt; #Modified residuals</w:t>
      </w:r>
    </w:p>
    <w:p w14:paraId="7259AD45" w14:textId="7252BD7E" w:rsidR="005B6644" w:rsidRDefault="005B6644" w:rsidP="005B6644">
      <w:pPr>
        <w:pStyle w:val="R"/>
      </w:pPr>
      <w:r>
        <w:t>&gt; r.j</w:t>
      </w:r>
      <w:r w:rsidR="005C0BBB">
        <w:t xml:space="preserve"> </w:t>
      </w:r>
      <w:r>
        <w:t>&lt;</w:t>
      </w:r>
      <w:r w:rsidR="005C0BBB">
        <w:t xml:space="preserve">- </w:t>
      </w:r>
      <w:r>
        <w:t>mod.fit$residuals/sqrt(1-h.j)</w:t>
      </w:r>
    </w:p>
    <w:p w14:paraId="755930DD" w14:textId="6E20A40F" w:rsidR="005B6644" w:rsidRDefault="005B6644" w:rsidP="005B6644">
      <w:pPr>
        <w:pStyle w:val="R"/>
      </w:pPr>
      <w:r>
        <w:t>&gt; mean(r.j)</w:t>
      </w:r>
    </w:p>
    <w:p w14:paraId="79B497C6" w14:textId="77777777" w:rsidR="005B6644" w:rsidRDefault="005B6644" w:rsidP="005B6644">
      <w:pPr>
        <w:pStyle w:val="R"/>
      </w:pPr>
      <w:r>
        <w:t>[1] -0.000895757</w:t>
      </w:r>
    </w:p>
    <w:p w14:paraId="202F931F" w14:textId="77777777" w:rsidR="005B6644" w:rsidRDefault="005B6644" w:rsidP="005B6644">
      <w:pPr>
        <w:pStyle w:val="R"/>
      </w:pPr>
    </w:p>
    <w:p w14:paraId="5C2BE068" w14:textId="4C42F624" w:rsidR="005B6644" w:rsidRDefault="005B6644" w:rsidP="005B6644">
      <w:pPr>
        <w:pStyle w:val="R"/>
      </w:pPr>
      <w:r>
        <w:t>&gt; #Get sqrt(MSE)</w:t>
      </w:r>
    </w:p>
    <w:p w14:paraId="1A4CCEF3" w14:textId="2F0E91C4" w:rsidR="005B6644" w:rsidRDefault="005B6644" w:rsidP="005B6644">
      <w:pPr>
        <w:pStyle w:val="R"/>
      </w:pPr>
      <w:r>
        <w:t>&gt; sum.fit</w:t>
      </w:r>
      <w:r w:rsidR="005C0BBB">
        <w:t xml:space="preserve"> </w:t>
      </w:r>
      <w:r>
        <w:t>&lt;-</w:t>
      </w:r>
      <w:r w:rsidR="005C0BBB">
        <w:t xml:space="preserve"> </w:t>
      </w:r>
      <w:r>
        <w:t>summary(mod.fit)</w:t>
      </w:r>
    </w:p>
    <w:p w14:paraId="0FABF99A" w14:textId="52EB69E3" w:rsidR="005B6644" w:rsidRDefault="005B6644" w:rsidP="005B6644">
      <w:pPr>
        <w:pStyle w:val="R"/>
      </w:pPr>
      <w:r>
        <w:t>&gt; names(sum.fit)</w:t>
      </w:r>
    </w:p>
    <w:p w14:paraId="53933AB2" w14:textId="77777777" w:rsidR="005B6644" w:rsidRPr="00EC3377" w:rsidRDefault="005B6644" w:rsidP="005B6644">
      <w:pPr>
        <w:pStyle w:val="R"/>
        <w:ind w:left="0"/>
        <w:rPr>
          <w:sz w:val="24"/>
        </w:rPr>
      </w:pPr>
      <w:r w:rsidRPr="00EC3377">
        <w:rPr>
          <w:sz w:val="24"/>
        </w:rPr>
        <w:t xml:space="preserve"> [1] "call"          "terms"         "residuals"     "coefficients" </w:t>
      </w:r>
    </w:p>
    <w:p w14:paraId="523FAFE1" w14:textId="77777777" w:rsidR="005B6644" w:rsidRPr="00EC3377" w:rsidRDefault="005B6644" w:rsidP="005B6644">
      <w:pPr>
        <w:pStyle w:val="R"/>
        <w:ind w:left="0"/>
        <w:rPr>
          <w:sz w:val="24"/>
        </w:rPr>
      </w:pPr>
      <w:r w:rsidRPr="00EC3377">
        <w:rPr>
          <w:sz w:val="24"/>
        </w:rPr>
        <w:t xml:space="preserve"> [5] "aliased"       "sigma"         "df"            "r.squared"    </w:t>
      </w:r>
    </w:p>
    <w:p w14:paraId="704B362F" w14:textId="77777777" w:rsidR="005B6644" w:rsidRPr="00EC3377" w:rsidRDefault="005B6644" w:rsidP="005B6644">
      <w:pPr>
        <w:pStyle w:val="R"/>
        <w:ind w:left="0"/>
        <w:rPr>
          <w:sz w:val="24"/>
        </w:rPr>
      </w:pPr>
      <w:r w:rsidRPr="00EC3377">
        <w:rPr>
          <w:sz w:val="24"/>
        </w:rPr>
        <w:t xml:space="preserve"> [9] "adj.r.squared" "fstatistic"    "cov.unscaled" </w:t>
      </w:r>
    </w:p>
    <w:p w14:paraId="106A950D" w14:textId="202FC77B" w:rsidR="005B6644" w:rsidRDefault="005B6644" w:rsidP="005B6644">
      <w:pPr>
        <w:pStyle w:val="R"/>
      </w:pPr>
      <w:r>
        <w:t>&gt; sum.fit$sigma #sqrt(MSE)</w:t>
      </w:r>
    </w:p>
    <w:p w14:paraId="63E4BD75" w14:textId="77777777" w:rsidR="005B6644" w:rsidRDefault="005B6644" w:rsidP="005B6644">
      <w:pPr>
        <w:pStyle w:val="R"/>
      </w:pPr>
      <w:r>
        <w:lastRenderedPageBreak/>
        <w:t>[1] 0.6942947</w:t>
      </w:r>
    </w:p>
    <w:p w14:paraId="59451203" w14:textId="77777777" w:rsidR="005B6644" w:rsidRDefault="005B6644" w:rsidP="005B6644">
      <w:pPr>
        <w:pStyle w:val="R"/>
      </w:pPr>
    </w:p>
    <w:p w14:paraId="49D0D521" w14:textId="77777777" w:rsidR="005B6644" w:rsidRDefault="005B6644" w:rsidP="005B6644">
      <w:pPr>
        <w:ind w:left="720"/>
      </w:pPr>
      <w:r>
        <w:t xml:space="preserve">The estimated regression model is: </w:t>
      </w:r>
    </w:p>
    <w:p w14:paraId="6B8D3D3C" w14:textId="77777777" w:rsidR="005B6644" w:rsidRDefault="005B6644" w:rsidP="005B6644">
      <w:pPr>
        <w:ind w:left="720"/>
      </w:pPr>
    </w:p>
    <w:p w14:paraId="2473165E" w14:textId="77777777" w:rsidR="005B6644" w:rsidRDefault="00E208AD" w:rsidP="005B6644">
      <w:pPr>
        <w:ind w:left="1440"/>
      </w:pPr>
      <w:r w:rsidRPr="001C6F1A">
        <w:rPr>
          <w:position w:val="-14"/>
        </w:rPr>
        <w:object w:dxaOrig="1080" w:dyaOrig="499" w14:anchorId="3774492D">
          <v:shape id="_x0000_i1050" type="#_x0000_t75" style="width:54.2pt;height:24.55pt" o:ole="">
            <v:imagedata r:id="rId60" o:title=""/>
          </v:shape>
          <o:OLEObject Type="Embed" ProgID="Equation.DSMT4" ShapeID="_x0000_i1050" DrawAspect="Content" ObjectID="_1485285143" r:id="rId61"/>
        </w:object>
      </w:r>
      <w:r w:rsidR="005B6644">
        <w:t xml:space="preserve"> = 2.13479 + 0.75169log(x) </w:t>
      </w:r>
    </w:p>
    <w:p w14:paraId="6E2DD974" w14:textId="77777777" w:rsidR="005B6644" w:rsidRDefault="005B6644" w:rsidP="005B6644">
      <w:pPr>
        <w:ind w:left="1440"/>
      </w:pPr>
    </w:p>
    <w:p w14:paraId="6FFC3804" w14:textId="5BB86BB3" w:rsidR="005B6644" w:rsidRDefault="005B6644" w:rsidP="005B6644">
      <w:pPr>
        <w:ind w:left="720"/>
      </w:pPr>
      <w:r>
        <w:t xml:space="preserve">where x = body weight and y = brain weight. Notice </w:t>
      </w:r>
      <w:r w:rsidRPr="001C6F1A">
        <w:rPr>
          <w:position w:val="-4"/>
        </w:rPr>
        <w:object w:dxaOrig="279" w:dyaOrig="380" w14:anchorId="03281326">
          <v:shape id="_x0000_i1051" type="#_x0000_t75" style="width:14.4pt;height:18.65pt" o:ole="">
            <v:imagedata r:id="rId62" o:title=""/>
          </v:shape>
          <o:OLEObject Type="Embed" ProgID="Equation.DSMT4" ShapeID="_x0000_i1051" DrawAspect="Content" ObjectID="_1485285144" r:id="rId63"/>
        </w:object>
      </w:r>
      <w:r>
        <w:t xml:space="preserve"> = </w:t>
      </w:r>
      <w:r w:rsidR="00787DEE">
        <w:br/>
      </w:r>
      <w:r>
        <w:t xml:space="preserve">-0.000896 </w:t>
      </w:r>
      <w:r>
        <w:sym w:font="Symbol" w:char="F0B9"/>
      </w:r>
      <w:r>
        <w:t xml:space="preserve"> 0.  </w:t>
      </w:r>
    </w:p>
    <w:p w14:paraId="39FDDB7A" w14:textId="77777777" w:rsidR="005B6644" w:rsidRDefault="005B6644" w:rsidP="005B6644">
      <w:pPr>
        <w:ind w:left="720"/>
      </w:pPr>
    </w:p>
    <w:p w14:paraId="6586C1EA" w14:textId="251DF6DC" w:rsidR="00787DEE" w:rsidRDefault="00787DEE" w:rsidP="005B6644">
      <w:pPr>
        <w:ind w:left="720"/>
      </w:pPr>
      <w:r>
        <w:t>I used a function from my STAT 870 class to examine model diagnostics. Below is one of the plots.</w:t>
      </w:r>
    </w:p>
    <w:p w14:paraId="4DCC3CC6" w14:textId="77777777" w:rsidR="00787DEE" w:rsidRDefault="00787DEE" w:rsidP="005B6644">
      <w:pPr>
        <w:ind w:left="720"/>
      </w:pPr>
    </w:p>
    <w:p w14:paraId="02AE8AFF" w14:textId="0A86309C" w:rsidR="00787DEE" w:rsidRDefault="00787DEE" w:rsidP="00787DEE">
      <w:pPr>
        <w:pStyle w:val="R"/>
      </w:pPr>
      <w:r>
        <w:t>&gt; source(file = "C:\\chris\\examine.mod.multiple.final.R")</w:t>
      </w:r>
    </w:p>
    <w:p w14:paraId="79DFA153" w14:textId="77777777" w:rsidR="00787DEE" w:rsidRDefault="00787DEE" w:rsidP="00787DEE">
      <w:pPr>
        <w:pStyle w:val="R"/>
      </w:pPr>
      <w:r>
        <w:t xml:space="preserve">&gt; examine.mod.multiple.final(mod.fit.obj = mod.fit, </w:t>
      </w:r>
    </w:p>
    <w:p w14:paraId="6DCAA42A" w14:textId="23818CC6" w:rsidR="00787DEE" w:rsidRDefault="00787DEE" w:rsidP="00787DEE">
      <w:pPr>
        <w:pStyle w:val="R"/>
      </w:pPr>
      <w:r>
        <w:t xml:space="preserve">    first.order = 1)</w:t>
      </w:r>
    </w:p>
    <w:p w14:paraId="7DCA1D1F" w14:textId="77777777" w:rsidR="00787DEE" w:rsidRDefault="00787DEE" w:rsidP="00787DEE">
      <w:pPr>
        <w:pStyle w:val="R"/>
      </w:pPr>
    </w:p>
    <w:p w14:paraId="3503FA5A" w14:textId="19C059CA" w:rsidR="00E208AD" w:rsidRDefault="00E208AD" w:rsidP="00787DEE">
      <w:pPr>
        <w:pStyle w:val="R"/>
        <w:ind w:left="0"/>
        <w:jc w:val="center"/>
      </w:pPr>
      <w:r>
        <w:rPr>
          <w:noProof/>
        </w:rPr>
        <w:drawing>
          <wp:inline distT="0" distB="0" distL="0" distR="0" wp14:anchorId="4CACB5E3" wp14:editId="38C71C6A">
            <wp:extent cx="3286503" cy="3118849"/>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t="6467"/>
                    <a:stretch/>
                  </pic:blipFill>
                  <pic:spPr bwMode="auto">
                    <a:xfrm>
                      <a:off x="0" y="0"/>
                      <a:ext cx="3288280" cy="3120535"/>
                    </a:xfrm>
                    <a:prstGeom prst="rect">
                      <a:avLst/>
                    </a:prstGeom>
                    <a:ln>
                      <a:noFill/>
                    </a:ln>
                    <a:extLst>
                      <a:ext uri="{53640926-AAD7-44D8-BBD7-CCE9431645EC}">
                        <a14:shadowObscured xmlns:a14="http://schemas.microsoft.com/office/drawing/2010/main"/>
                      </a:ext>
                    </a:extLst>
                  </pic:spPr>
                </pic:pic>
              </a:graphicData>
            </a:graphic>
          </wp:inline>
        </w:drawing>
      </w:r>
    </w:p>
    <w:p w14:paraId="2269311D" w14:textId="77777777" w:rsidR="005B6644" w:rsidRDefault="005B6644" w:rsidP="005B6644">
      <w:pPr>
        <w:pStyle w:val="R"/>
        <w:ind w:left="0"/>
      </w:pPr>
    </w:p>
    <w:p w14:paraId="2FDD6157" w14:textId="751FB039" w:rsidR="005B6644" w:rsidRDefault="00787DEE" w:rsidP="00787DEE">
      <w:pPr>
        <w:ind w:left="720"/>
      </w:pPr>
      <w:r>
        <w:t xml:space="preserve">There are some “possible” non-constant variance issues. </w:t>
      </w:r>
    </w:p>
    <w:p w14:paraId="13B72C00" w14:textId="77777777" w:rsidR="00787DEE" w:rsidRDefault="00787DEE" w:rsidP="00787DEE">
      <w:pPr>
        <w:ind w:left="720"/>
      </w:pPr>
    </w:p>
    <w:p w14:paraId="1DD18103" w14:textId="72402343" w:rsidR="005B6644" w:rsidRDefault="005B6644" w:rsidP="005B6644">
      <w:pPr>
        <w:ind w:left="720"/>
      </w:pPr>
      <w:r>
        <w:lastRenderedPageBreak/>
        <w:t xml:space="preserve">Finally, let’s use the bootstrap with R = </w:t>
      </w:r>
      <w:r w:rsidR="005C0BBB">
        <w:t>4</w:t>
      </w:r>
      <w:r>
        <w:t xml:space="preserve">999 resamples and the model-based resampling method.   </w:t>
      </w:r>
    </w:p>
    <w:p w14:paraId="5C7A7370" w14:textId="77777777" w:rsidR="005B6644" w:rsidRDefault="005B6644" w:rsidP="005B6644">
      <w:pPr>
        <w:ind w:left="1080"/>
      </w:pPr>
    </w:p>
    <w:p w14:paraId="60AB6A93" w14:textId="684ABD7A" w:rsidR="005B6644" w:rsidRDefault="005B6644" w:rsidP="005B6644">
      <w:pPr>
        <w:pStyle w:val="R"/>
      </w:pPr>
      <w:r>
        <w:t>&gt; calc.t.modbased</w:t>
      </w:r>
      <w:r w:rsidR="00600935">
        <w:t xml:space="preserve"> </w:t>
      </w:r>
      <w:r>
        <w:t>&lt;-</w:t>
      </w:r>
      <w:r w:rsidR="00600935">
        <w:t xml:space="preserve"> </w:t>
      </w:r>
      <w:r>
        <w:t>function(data, i, mu.hat, x) {</w:t>
      </w:r>
    </w:p>
    <w:p w14:paraId="2B246FE8" w14:textId="49AB4E71" w:rsidR="005B6644" w:rsidRDefault="005B6644" w:rsidP="005B6644">
      <w:pPr>
        <w:pStyle w:val="R"/>
      </w:pPr>
      <w:r>
        <w:t xml:space="preserve">    epsilon</w:t>
      </w:r>
      <w:r w:rsidR="005C0BBB">
        <w:t xml:space="preserve"> </w:t>
      </w:r>
      <w:r>
        <w:t>&lt;-</w:t>
      </w:r>
      <w:r w:rsidR="005C0BBB">
        <w:t xml:space="preserve"> </w:t>
      </w:r>
      <w:r>
        <w:t>data[i]</w:t>
      </w:r>
    </w:p>
    <w:p w14:paraId="2FE5DD57" w14:textId="64A9CCC5" w:rsidR="005B6644" w:rsidRDefault="005B6644" w:rsidP="005B6644">
      <w:pPr>
        <w:pStyle w:val="R"/>
      </w:pPr>
      <w:r>
        <w:t xml:space="preserve">    y</w:t>
      </w:r>
      <w:r w:rsidR="005C0BBB">
        <w:t xml:space="preserve"> </w:t>
      </w:r>
      <w:r>
        <w:t>&lt;-</w:t>
      </w:r>
      <w:r w:rsidR="005C0BBB">
        <w:t xml:space="preserve"> </w:t>
      </w:r>
      <w:r>
        <w:t>mu.hat + epsilon</w:t>
      </w:r>
    </w:p>
    <w:p w14:paraId="20692614" w14:textId="0C6598D5" w:rsidR="005B6644" w:rsidRDefault="005B6644" w:rsidP="005B6644">
      <w:pPr>
        <w:pStyle w:val="R"/>
      </w:pPr>
      <w:r>
        <w:t xml:space="preserve">    mod.fit.modbased</w:t>
      </w:r>
      <w:r w:rsidR="005C0BBB">
        <w:t xml:space="preserve"> </w:t>
      </w:r>
      <w:r>
        <w:t>&lt;-</w:t>
      </w:r>
      <w:r w:rsidR="005C0BBB">
        <w:t xml:space="preserve"> </w:t>
      </w:r>
      <w:r>
        <w:t>lm(formula = y ~ x)</w:t>
      </w:r>
    </w:p>
    <w:p w14:paraId="7CE68E13" w14:textId="30A4E65E" w:rsidR="005B6644" w:rsidRDefault="005B6644" w:rsidP="005B6644">
      <w:pPr>
        <w:pStyle w:val="R"/>
      </w:pPr>
      <w:r>
        <w:t xml:space="preserve">    </w:t>
      </w:r>
      <w:r w:rsidRPr="0014602F">
        <w:t>sum.fit.modbased</w:t>
      </w:r>
      <w:r w:rsidR="005C0BBB">
        <w:t xml:space="preserve"> </w:t>
      </w:r>
      <w:r w:rsidRPr="0014602F">
        <w:t>&lt;-</w:t>
      </w:r>
      <w:r w:rsidR="005C0BBB">
        <w:t xml:space="preserve"> </w:t>
      </w:r>
      <w:r w:rsidRPr="0014602F">
        <w:t>summary(mod.fit.modbased)</w:t>
      </w:r>
    </w:p>
    <w:p w14:paraId="33E573AD" w14:textId="50F147B8" w:rsidR="005B6644" w:rsidRDefault="005B6644" w:rsidP="005B6644">
      <w:pPr>
        <w:pStyle w:val="R"/>
      </w:pPr>
      <w:r>
        <w:t xml:space="preserve">    c(as.numeric(mod.fit.modbased$coefficients), </w:t>
      </w:r>
    </w:p>
    <w:p w14:paraId="04938898" w14:textId="2426BECE" w:rsidR="005B6644" w:rsidRDefault="005B6644" w:rsidP="005B6644">
      <w:pPr>
        <w:pStyle w:val="R"/>
      </w:pPr>
      <w:r>
        <w:t xml:space="preserve">        </w:t>
      </w:r>
      <w:r w:rsidRPr="0014602F">
        <w:t>sum.fit.modbased$sigma</w:t>
      </w:r>
      <w:r>
        <w:t xml:space="preserve">)  </w:t>
      </w:r>
    </w:p>
    <w:p w14:paraId="2AEBF368" w14:textId="319497DD" w:rsidR="005B6644" w:rsidRDefault="005B6644" w:rsidP="005B6644">
      <w:pPr>
        <w:pStyle w:val="R"/>
      </w:pPr>
      <w:r>
        <w:t xml:space="preserve">    #as.numeric() is just used to remove some not </w:t>
      </w:r>
    </w:p>
    <w:p w14:paraId="38E59B7F" w14:textId="15A39C5B" w:rsidR="005B6644" w:rsidRDefault="005B6644" w:rsidP="005B6644">
      <w:pPr>
        <w:pStyle w:val="R"/>
      </w:pPr>
      <w:r>
        <w:t xml:space="preserve">       needed labels</w:t>
      </w:r>
    </w:p>
    <w:p w14:paraId="5B8B3240" w14:textId="07EA1584" w:rsidR="005B6644" w:rsidRDefault="005B6644" w:rsidP="005B6644">
      <w:pPr>
        <w:pStyle w:val="R"/>
      </w:pPr>
      <w:r>
        <w:t xml:space="preserve">  }</w:t>
      </w:r>
    </w:p>
    <w:p w14:paraId="0613964C" w14:textId="77777777" w:rsidR="005B6644" w:rsidRDefault="005B6644" w:rsidP="005B6644">
      <w:pPr>
        <w:pStyle w:val="R"/>
      </w:pPr>
      <w:r>
        <w:t xml:space="preserve">   </w:t>
      </w:r>
    </w:p>
    <w:p w14:paraId="38799B4E" w14:textId="79C84D07" w:rsidR="005B6644" w:rsidRDefault="005B6644" w:rsidP="005B6644">
      <w:pPr>
        <w:pStyle w:val="R"/>
      </w:pPr>
      <w:r>
        <w:t>&gt; #Try it</w:t>
      </w:r>
    </w:p>
    <w:p w14:paraId="2C47D3EE" w14:textId="77BEBB68" w:rsidR="005B6644" w:rsidRDefault="005B6644" w:rsidP="005B6644">
      <w:pPr>
        <w:pStyle w:val="R"/>
      </w:pPr>
      <w:r>
        <w:t>&gt; calc.t.modbased(data = r.j</w:t>
      </w:r>
      <w:r w:rsidRPr="0014602F">
        <w:t>- mean(r.j)</w:t>
      </w:r>
      <w:r>
        <w:t xml:space="preserve">, i = 1:n, mu.hat= </w:t>
      </w:r>
    </w:p>
    <w:p w14:paraId="5A9A2E12" w14:textId="0A1E44EB" w:rsidR="005B6644" w:rsidRDefault="005B6644" w:rsidP="005B6644">
      <w:pPr>
        <w:pStyle w:val="R"/>
      </w:pPr>
      <w:r>
        <w:t xml:space="preserve">    mod.fit$fitted.values, x = log(mammals$body))</w:t>
      </w:r>
    </w:p>
    <w:p w14:paraId="67E655DB" w14:textId="4377C29A" w:rsidR="005B6644" w:rsidRDefault="005B6644" w:rsidP="005B6644">
      <w:pPr>
        <w:pStyle w:val="R"/>
      </w:pPr>
      <w:r>
        <w:t xml:space="preserve">[1] </w:t>
      </w:r>
      <w:r w:rsidR="00826DF4" w:rsidRPr="00826DF4">
        <w:t>2.1348397</w:t>
      </w:r>
      <w:r>
        <w:t xml:space="preserve"> 0.</w:t>
      </w:r>
      <w:r w:rsidRPr="001F6A4A">
        <w:t xml:space="preserve">7516478 </w:t>
      </w:r>
      <w:r w:rsidRPr="0014602F">
        <w:t>0.7035203</w:t>
      </w:r>
    </w:p>
    <w:p w14:paraId="0A78B34A" w14:textId="77777777" w:rsidR="005B6644" w:rsidRDefault="005B6644" w:rsidP="005B6644">
      <w:pPr>
        <w:pStyle w:val="R"/>
      </w:pPr>
      <w:r>
        <w:t xml:space="preserve">   </w:t>
      </w:r>
    </w:p>
    <w:p w14:paraId="5382D39B" w14:textId="1FA1ACFD" w:rsidR="005B6644" w:rsidRDefault="005B6644" w:rsidP="005B6644">
      <w:pPr>
        <w:pStyle w:val="R"/>
      </w:pPr>
      <w:r>
        <w:t>&gt; set.seed(8719)</w:t>
      </w:r>
    </w:p>
    <w:p w14:paraId="5CFCC436" w14:textId="52D8075B" w:rsidR="005B6644" w:rsidRDefault="005B6644" w:rsidP="005B6644">
      <w:pPr>
        <w:pStyle w:val="R"/>
      </w:pPr>
      <w:r>
        <w:t>&gt; boot.res.modbased</w:t>
      </w:r>
      <w:r w:rsidR="005C0BBB">
        <w:t xml:space="preserve"> </w:t>
      </w:r>
      <w:r>
        <w:t>&lt;-</w:t>
      </w:r>
      <w:r w:rsidR="005C0BBB">
        <w:t xml:space="preserve"> </w:t>
      </w:r>
      <w:r>
        <w:t xml:space="preserve">boot(data = r.j </w:t>
      </w:r>
      <w:r w:rsidRPr="0014602F">
        <w:t>- mean(r.j)</w:t>
      </w:r>
      <w:r>
        <w:t xml:space="preserve">, </w:t>
      </w:r>
    </w:p>
    <w:p w14:paraId="680042D3" w14:textId="449F0008" w:rsidR="005B6644" w:rsidRDefault="005B6644" w:rsidP="005B6644">
      <w:pPr>
        <w:pStyle w:val="R"/>
      </w:pPr>
      <w:r>
        <w:t xml:space="preserve">    statistic = calc.t.modbased, R = </w:t>
      </w:r>
      <w:r w:rsidR="005C0BBB">
        <w:t>4</w:t>
      </w:r>
      <w:r>
        <w:t xml:space="preserve">999, sim = </w:t>
      </w:r>
    </w:p>
    <w:p w14:paraId="6D10987A" w14:textId="45993AFB" w:rsidR="005B6644" w:rsidRDefault="005B6644" w:rsidP="005B6644">
      <w:pPr>
        <w:pStyle w:val="R"/>
      </w:pPr>
      <w:r>
        <w:t xml:space="preserve">    "ordinary", mu.hat = mod.fit$fitted.values, x = </w:t>
      </w:r>
    </w:p>
    <w:p w14:paraId="30B67BE1" w14:textId="030595B0" w:rsidR="005B6644" w:rsidRDefault="005B6644" w:rsidP="005B6644">
      <w:pPr>
        <w:pStyle w:val="R"/>
      </w:pPr>
      <w:r>
        <w:t xml:space="preserve">    log(mammals$body))</w:t>
      </w:r>
    </w:p>
    <w:p w14:paraId="63BB2E71" w14:textId="6C4A71C9" w:rsidR="005B6644" w:rsidRDefault="005B6644" w:rsidP="005B6644">
      <w:pPr>
        <w:pStyle w:val="R"/>
      </w:pPr>
      <w:r>
        <w:t>&gt; boot.res.modbased</w:t>
      </w:r>
    </w:p>
    <w:p w14:paraId="1EF19EBD" w14:textId="77777777" w:rsidR="005B6644" w:rsidRDefault="005B6644" w:rsidP="005B6644">
      <w:pPr>
        <w:pStyle w:val="R"/>
      </w:pPr>
    </w:p>
    <w:p w14:paraId="36636B8A" w14:textId="77777777" w:rsidR="005B6644" w:rsidRDefault="005B6644" w:rsidP="005B6644">
      <w:pPr>
        <w:pStyle w:val="R"/>
      </w:pPr>
      <w:r>
        <w:t>ORDINARY NONPARAMETRIC BOOTSTRAP</w:t>
      </w:r>
    </w:p>
    <w:p w14:paraId="1F214D6C" w14:textId="77777777" w:rsidR="005B6644" w:rsidRDefault="005B6644" w:rsidP="005B6644">
      <w:pPr>
        <w:pStyle w:val="R"/>
      </w:pPr>
    </w:p>
    <w:p w14:paraId="5BA3FC3A" w14:textId="77777777" w:rsidR="005B6644" w:rsidRDefault="005B6644" w:rsidP="005B6644">
      <w:pPr>
        <w:pStyle w:val="R"/>
      </w:pPr>
      <w:r>
        <w:t>Call:</w:t>
      </w:r>
    </w:p>
    <w:p w14:paraId="3D102EA9" w14:textId="77777777" w:rsidR="005B6644" w:rsidRDefault="005B6644" w:rsidP="005B6644">
      <w:pPr>
        <w:pStyle w:val="R"/>
      </w:pPr>
      <w:r>
        <w:t xml:space="preserve">boot(data = r.j </w:t>
      </w:r>
      <w:r w:rsidRPr="0014602F">
        <w:t>- mean(r.j)</w:t>
      </w:r>
      <w:r>
        <w:t xml:space="preserve">, statistic = calc.t.modbased, R </w:t>
      </w:r>
    </w:p>
    <w:p w14:paraId="30DAF152" w14:textId="6A1EF5B9" w:rsidR="005B6644" w:rsidRDefault="005B6644" w:rsidP="005B6644">
      <w:pPr>
        <w:pStyle w:val="R"/>
      </w:pPr>
      <w:r>
        <w:t xml:space="preserve">   = </w:t>
      </w:r>
      <w:r w:rsidR="007950F3">
        <w:t>4</w:t>
      </w:r>
      <w:r>
        <w:t>9</w:t>
      </w:r>
      <w:r w:rsidR="005C0BBB">
        <w:t>99, sim = "ordinary", mu.hat =m</w:t>
      </w:r>
      <w:r>
        <w:t xml:space="preserve">od.fit$fitted.values, </w:t>
      </w:r>
    </w:p>
    <w:p w14:paraId="5A68AE27" w14:textId="77777777" w:rsidR="005B6644" w:rsidRDefault="005B6644" w:rsidP="005B6644">
      <w:pPr>
        <w:pStyle w:val="R"/>
      </w:pPr>
      <w:r>
        <w:t xml:space="preserve">   x = log(mammals$body))</w:t>
      </w:r>
    </w:p>
    <w:p w14:paraId="7CEE066D" w14:textId="77777777" w:rsidR="005B6644" w:rsidRDefault="005B6644" w:rsidP="005B6644">
      <w:pPr>
        <w:pStyle w:val="R"/>
      </w:pPr>
    </w:p>
    <w:p w14:paraId="527971E4" w14:textId="77777777" w:rsidR="005B6644" w:rsidRDefault="005B6644" w:rsidP="005B6644">
      <w:pPr>
        <w:pStyle w:val="R"/>
      </w:pPr>
      <w:r>
        <w:t>Bootstrap Statistics :</w:t>
      </w:r>
    </w:p>
    <w:p w14:paraId="7FFCD1F0" w14:textId="77777777" w:rsidR="007950F3" w:rsidRDefault="007950F3" w:rsidP="007950F3">
      <w:pPr>
        <w:pStyle w:val="R"/>
      </w:pPr>
      <w:r>
        <w:t xml:space="preserve">     original        bias    std. error</w:t>
      </w:r>
    </w:p>
    <w:p w14:paraId="210ED34F" w14:textId="77777777" w:rsidR="007950F3" w:rsidRDefault="007950F3" w:rsidP="007950F3">
      <w:pPr>
        <w:pStyle w:val="R"/>
      </w:pPr>
      <w:r>
        <w:t>t1* 2.1348397 -0.0001045672  0.09521836</w:t>
      </w:r>
    </w:p>
    <w:p w14:paraId="50CD3F8F" w14:textId="77777777" w:rsidR="007950F3" w:rsidRDefault="007950F3" w:rsidP="007950F3">
      <w:pPr>
        <w:pStyle w:val="R"/>
      </w:pPr>
      <w:r>
        <w:t>t2* 0.7516478 -0.0004101954  0.02867706</w:t>
      </w:r>
    </w:p>
    <w:p w14:paraId="05E9B377" w14:textId="6D0C4430" w:rsidR="007950F3" w:rsidRDefault="007950F3" w:rsidP="007950F3">
      <w:pPr>
        <w:pStyle w:val="R"/>
      </w:pPr>
      <w:r>
        <w:t>t3* 0.7035203 -0.0152763174  0.06720262</w:t>
      </w:r>
    </w:p>
    <w:p w14:paraId="7F830F26" w14:textId="77777777" w:rsidR="005B6644" w:rsidRDefault="005B6644" w:rsidP="005B6644">
      <w:pPr>
        <w:pStyle w:val="R"/>
      </w:pPr>
    </w:p>
    <w:p w14:paraId="61E91259" w14:textId="77777777" w:rsidR="005B6644" w:rsidRPr="001C2B25" w:rsidRDefault="005B6644" w:rsidP="005B6644">
      <w:pPr>
        <w:ind w:left="720"/>
      </w:pPr>
      <w:r w:rsidRPr="001C2B25">
        <w:rPr>
          <w:u w:val="single"/>
        </w:rPr>
        <w:lastRenderedPageBreak/>
        <w:t>Question</w:t>
      </w:r>
      <w:r>
        <w:t xml:space="preserve">: </w:t>
      </w:r>
      <w:commentRangeStart w:id="2"/>
      <w:r>
        <w:t>Why is the “original” value listed in the t2</w:t>
      </w:r>
      <w:r>
        <w:rPr>
          <w:rFonts w:ascii="Symbol" w:hAnsi="Symbol"/>
        </w:rPr>
        <w:t></w:t>
      </w:r>
      <w:r>
        <w:t xml:space="preserve"> row different from the </w:t>
      </w:r>
      <w:r w:rsidRPr="001C2B25">
        <w:rPr>
          <w:position w:val="-14"/>
        </w:rPr>
        <w:object w:dxaOrig="340" w:dyaOrig="580" w14:anchorId="21142FD0">
          <v:shape id="_x0000_i1052" type="#_x0000_t75" style="width:17.8pt;height:28.8pt" o:ole="">
            <v:imagedata r:id="rId65" o:title=""/>
          </v:shape>
          <o:OLEObject Type="Embed" ProgID="Equation.DSMT4" ShapeID="_x0000_i1052" DrawAspect="Content" ObjectID="_1485285145" r:id="rId66"/>
        </w:object>
      </w:r>
      <w:r>
        <w:t xml:space="preserve"> = 0.75169 calculated earlier?</w:t>
      </w:r>
      <w:commentRangeEnd w:id="2"/>
      <w:r>
        <w:rPr>
          <w:rStyle w:val="CommentReference"/>
        </w:rPr>
        <w:commentReference w:id="2"/>
      </w:r>
    </w:p>
    <w:p w14:paraId="4571CFC0" w14:textId="77777777" w:rsidR="005B6644" w:rsidRDefault="005B6644" w:rsidP="005B6644">
      <w:pPr>
        <w:pStyle w:val="R"/>
      </w:pPr>
    </w:p>
    <w:p w14:paraId="615A6514" w14:textId="6B6B7610" w:rsidR="005B6644" w:rsidRDefault="00E36418" w:rsidP="00E36418">
      <w:pPr>
        <w:ind w:left="720"/>
      </w:pPr>
      <w:r>
        <w:t xml:space="preserve">Below are plots comparing the distribution obtained from the resamples and the estimated normal distribution (see program for code). </w:t>
      </w:r>
    </w:p>
    <w:p w14:paraId="154FCCA8" w14:textId="006BCEA0" w:rsidR="00EC2D5D" w:rsidRDefault="00EC2D5D" w:rsidP="00E36418">
      <w:pPr>
        <w:ind w:left="720"/>
      </w:pPr>
      <w:r>
        <w:rPr>
          <w:noProof/>
        </w:rPr>
        <w:drawing>
          <wp:inline distT="0" distB="0" distL="0" distR="0" wp14:anchorId="42E28387" wp14:editId="14415A0C">
            <wp:extent cx="6113688" cy="4303923"/>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116673" cy="4306024"/>
                    </a:xfrm>
                    <a:prstGeom prst="rect">
                      <a:avLst/>
                    </a:prstGeom>
                  </pic:spPr>
                </pic:pic>
              </a:graphicData>
            </a:graphic>
          </wp:inline>
        </w:drawing>
      </w:r>
    </w:p>
    <w:p w14:paraId="2A2829F8" w14:textId="63CAEEF7" w:rsidR="00EC2D5D" w:rsidRDefault="00EC2D5D" w:rsidP="00E36418">
      <w:pPr>
        <w:ind w:left="720"/>
      </w:pPr>
      <w:r>
        <w:rPr>
          <w:noProof/>
        </w:rPr>
        <w:lastRenderedPageBreak/>
        <w:drawing>
          <wp:inline distT="0" distB="0" distL="0" distR="0" wp14:anchorId="7B3E6A92" wp14:editId="216C73F2">
            <wp:extent cx="5676472" cy="3928329"/>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677829" cy="3929268"/>
                    </a:xfrm>
                    <a:prstGeom prst="rect">
                      <a:avLst/>
                    </a:prstGeom>
                  </pic:spPr>
                </pic:pic>
              </a:graphicData>
            </a:graphic>
          </wp:inline>
        </w:drawing>
      </w:r>
    </w:p>
    <w:p w14:paraId="00AF981E" w14:textId="77777777" w:rsidR="00E36418" w:rsidRDefault="00E36418" w:rsidP="00E36418">
      <w:pPr>
        <w:ind w:left="720"/>
      </w:pPr>
    </w:p>
    <w:p w14:paraId="34B9FB5B" w14:textId="77777777" w:rsidR="005B6644" w:rsidRDefault="005B6644" w:rsidP="005B6644">
      <w:pPr>
        <w:ind w:left="720"/>
      </w:pPr>
      <w:r>
        <w:t xml:space="preserve">Additional calculations for </w:t>
      </w:r>
      <w:r w:rsidRPr="006E2AC7">
        <w:rPr>
          <w:position w:val="-98"/>
        </w:rPr>
        <w:object w:dxaOrig="3620" w:dyaOrig="1660" w14:anchorId="51386A80">
          <v:shape id="_x0000_i1053" type="#_x0000_t75" style="width:180.4pt;height:83pt" o:ole="">
            <v:imagedata r:id="rId69" o:title=""/>
          </v:shape>
          <o:OLEObject Type="Embed" ProgID="Equation.DSMT4" ShapeID="_x0000_i1053" DrawAspect="Content" ObjectID="_1485285146" r:id="rId70"/>
        </w:object>
      </w:r>
    </w:p>
    <w:p w14:paraId="5DECAD05" w14:textId="77777777" w:rsidR="005B6644" w:rsidRDefault="005B6644" w:rsidP="005B6644">
      <w:pPr>
        <w:ind w:left="1080"/>
      </w:pPr>
    </w:p>
    <w:p w14:paraId="5BB68649" w14:textId="7CC0DD7C" w:rsidR="005B6644" w:rsidRDefault="005B6644" w:rsidP="005B6644">
      <w:pPr>
        <w:pStyle w:val="R"/>
      </w:pPr>
      <w:r>
        <w:t>&gt; SSx</w:t>
      </w:r>
      <w:r w:rsidR="005C0BBB">
        <w:t xml:space="preserve"> </w:t>
      </w:r>
      <w:r>
        <w:t>&lt;-</w:t>
      </w:r>
      <w:r w:rsidR="005C0BBB">
        <w:t xml:space="preserve"> </w:t>
      </w:r>
      <w:r>
        <w:t>var(log(mammals$body))*(n-1)  #SUM((x_i –x_bar)^2)</w:t>
      </w:r>
    </w:p>
    <w:p w14:paraId="044A86D3" w14:textId="5F948B60" w:rsidR="005B6644" w:rsidRDefault="005B6644" w:rsidP="005B6644">
      <w:pPr>
        <w:pStyle w:val="R"/>
      </w:pPr>
      <w:r>
        <w:t>&gt; z.star.beta1</w:t>
      </w:r>
      <w:r w:rsidR="005C0BBB">
        <w:t xml:space="preserve"> </w:t>
      </w:r>
      <w:r>
        <w:t>&lt;-</w:t>
      </w:r>
      <w:r w:rsidR="005C0BBB">
        <w:t xml:space="preserve"> </w:t>
      </w:r>
      <w:r>
        <w:t xml:space="preserve">(boot.res.modbased$t[,2] -  </w:t>
      </w:r>
    </w:p>
    <w:p w14:paraId="3A22FA22" w14:textId="77777777" w:rsidR="005B6644" w:rsidRDefault="005B6644" w:rsidP="005B6644">
      <w:pPr>
        <w:pStyle w:val="R"/>
      </w:pPr>
      <w:r>
        <w:t xml:space="preserve">      </w:t>
      </w:r>
      <w:r w:rsidRPr="007154C1">
        <w:t>mod.fit$coefficients[2]</w:t>
      </w:r>
      <w:r>
        <w:t xml:space="preserve">) / </w:t>
      </w:r>
    </w:p>
    <w:p w14:paraId="6AE2CE01" w14:textId="77777777" w:rsidR="005B6644" w:rsidRDefault="005B6644" w:rsidP="005B6644">
      <w:pPr>
        <w:pStyle w:val="R"/>
      </w:pPr>
      <w:r>
        <w:t xml:space="preserve">      sqrt(boot.res.modbased$t[,3]</w:t>
      </w:r>
      <w:r w:rsidRPr="00D70B2A">
        <w:t>^2</w:t>
      </w:r>
      <w:r>
        <w:t xml:space="preserve">/SSx)  </w:t>
      </w:r>
    </w:p>
    <w:p w14:paraId="704FF418" w14:textId="2ABADAFD" w:rsidR="005B6644" w:rsidRDefault="005B6644" w:rsidP="007567AF">
      <w:pPr>
        <w:pStyle w:val="R"/>
      </w:pPr>
      <w:r>
        <w:t xml:space="preserve">    #Note: Var(beta_hat1*) = s^2* / SSx </w:t>
      </w:r>
    </w:p>
    <w:p w14:paraId="465442FD" w14:textId="5D6FE6E9" w:rsidR="005B6644" w:rsidRDefault="005B6644" w:rsidP="005B6644">
      <w:pPr>
        <w:pStyle w:val="R"/>
      </w:pPr>
      <w:r>
        <w:t>&gt; #Estimated quantiles for z*</w:t>
      </w:r>
    </w:p>
    <w:p w14:paraId="299AD0EF" w14:textId="186D7724" w:rsidR="005B6644" w:rsidRDefault="005B6644" w:rsidP="005B6644">
      <w:pPr>
        <w:pStyle w:val="R"/>
      </w:pPr>
      <w:r>
        <w:t xml:space="preserve">&gt; quantile(x = z.star.beta1, probs = c(0.05, 0.95), type </w:t>
      </w:r>
    </w:p>
    <w:p w14:paraId="334E1F51" w14:textId="21950034" w:rsidR="005B6644" w:rsidRDefault="005B6644" w:rsidP="005B6644">
      <w:pPr>
        <w:pStyle w:val="R"/>
      </w:pPr>
      <w:r>
        <w:t xml:space="preserve">    = 1)  </w:t>
      </w:r>
    </w:p>
    <w:p w14:paraId="57142CA2" w14:textId="77777777" w:rsidR="005B6644" w:rsidRDefault="005B6644" w:rsidP="005B6644">
      <w:pPr>
        <w:pStyle w:val="R"/>
      </w:pPr>
      <w:r>
        <w:t xml:space="preserve">       5%       95% </w:t>
      </w:r>
    </w:p>
    <w:p w14:paraId="3C012442" w14:textId="22D5D762" w:rsidR="005B6644" w:rsidRDefault="007567AF" w:rsidP="005B6644">
      <w:pPr>
        <w:pStyle w:val="R"/>
      </w:pPr>
      <w:r w:rsidRPr="007567AF">
        <w:t>-1.707681  1.670025</w:t>
      </w:r>
    </w:p>
    <w:p w14:paraId="12D8D6EA" w14:textId="77777777" w:rsidR="005B6644" w:rsidRDefault="005B6644" w:rsidP="005B6644">
      <w:pPr>
        <w:pStyle w:val="R"/>
      </w:pPr>
    </w:p>
    <w:p w14:paraId="23B987CE" w14:textId="2AF32D4C" w:rsidR="005B6644" w:rsidRDefault="005B6644" w:rsidP="005B6644">
      <w:pPr>
        <w:pStyle w:val="R"/>
      </w:pPr>
      <w:r>
        <w:t xml:space="preserve">&gt; qnorm(p = c(0.05, 0.95))  #Expected quantiles for </w:t>
      </w:r>
    </w:p>
    <w:p w14:paraId="1F9BB78A" w14:textId="77777777" w:rsidR="005B6644" w:rsidRDefault="005B6644" w:rsidP="005B6644">
      <w:pPr>
        <w:pStyle w:val="R"/>
      </w:pPr>
      <w:r>
        <w:t xml:space="preserve">                               epsilon~N(0, sigma^2)</w:t>
      </w:r>
    </w:p>
    <w:p w14:paraId="33DCEA79" w14:textId="77777777" w:rsidR="005B6644" w:rsidRDefault="005B6644" w:rsidP="005B6644">
      <w:pPr>
        <w:pStyle w:val="R"/>
      </w:pPr>
      <w:r>
        <w:t>[1] -1.644854  1.644854</w:t>
      </w:r>
    </w:p>
    <w:p w14:paraId="3D1BE66B" w14:textId="77777777" w:rsidR="005B6644" w:rsidRDefault="005B6644" w:rsidP="005B6644">
      <w:pPr>
        <w:ind w:left="720"/>
      </w:pPr>
    </w:p>
    <w:p w14:paraId="72637521" w14:textId="27802C1D" w:rsidR="005B6644" w:rsidRDefault="005B6644" w:rsidP="005B6644">
      <w:pPr>
        <w:ind w:left="720"/>
      </w:pPr>
      <w:r>
        <w:t xml:space="preserve">The quantiles of the standard normal are not too far away from what resampling </w:t>
      </w:r>
      <w:r w:rsidRPr="001F6A4A">
        <w:t>gives</w:t>
      </w:r>
      <w:r w:rsidR="007567AF">
        <w:t xml:space="preserve"> us. </w:t>
      </w:r>
    </w:p>
    <w:p w14:paraId="6C916028" w14:textId="77777777" w:rsidR="005B6644" w:rsidRDefault="005B6644" w:rsidP="005B6644">
      <w:pPr>
        <w:ind w:left="720"/>
      </w:pPr>
    </w:p>
    <w:p w14:paraId="2022D166" w14:textId="60B3C1EE" w:rsidR="005B6644" w:rsidRDefault="007567AF" w:rsidP="005B6644">
      <w:pPr>
        <w:ind w:left="720"/>
      </w:pPr>
      <w:r>
        <w:t>Y</w:t>
      </w:r>
      <w:r w:rsidR="005B6644" w:rsidRPr="001F6A4A">
        <w:t xml:space="preserve">ou should think about what </w:t>
      </w:r>
      <w:r>
        <w:t xml:space="preserve">would could be </w:t>
      </w:r>
      <w:r w:rsidR="005C0BBB">
        <w:t xml:space="preserve">done </w:t>
      </w:r>
      <w:r>
        <w:t>next:</w:t>
      </w:r>
    </w:p>
    <w:p w14:paraId="72C7FB10" w14:textId="77777777" w:rsidR="005B6644" w:rsidRDefault="005B6644" w:rsidP="005B6644">
      <w:pPr>
        <w:numPr>
          <w:ilvl w:val="0"/>
          <w:numId w:val="11"/>
        </w:numPr>
      </w:pPr>
      <w:r>
        <w:t xml:space="preserve">C.I. for </w:t>
      </w:r>
      <w:r>
        <w:sym w:font="Symbol" w:char="F062"/>
      </w:r>
      <w:r>
        <w:rPr>
          <w:vertAlign w:val="subscript"/>
        </w:rPr>
        <w:t>1</w:t>
      </w:r>
    </w:p>
    <w:p w14:paraId="255C13F7" w14:textId="77777777" w:rsidR="007567AF" w:rsidRDefault="005B6644" w:rsidP="007567AF">
      <w:pPr>
        <w:numPr>
          <w:ilvl w:val="0"/>
          <w:numId w:val="11"/>
        </w:numPr>
      </w:pPr>
      <w:r>
        <w:t xml:space="preserve">C.I. for E(Y) </w:t>
      </w:r>
    </w:p>
    <w:p w14:paraId="203B986C" w14:textId="5876BD4D" w:rsidR="005B6644" w:rsidRDefault="005B6644" w:rsidP="007567AF">
      <w:pPr>
        <w:numPr>
          <w:ilvl w:val="0"/>
          <w:numId w:val="11"/>
        </w:numPr>
      </w:pPr>
      <w:r>
        <w:t xml:space="preserve">C.I. for x (inverse prediction) </w:t>
      </w:r>
      <w:r>
        <w:br/>
      </w:r>
    </w:p>
    <w:p w14:paraId="0D05D4C6" w14:textId="77777777" w:rsidR="00257548" w:rsidRPr="007567AF" w:rsidRDefault="00257548" w:rsidP="00257548">
      <w:pPr>
        <w:ind w:left="1080"/>
      </w:pPr>
    </w:p>
    <w:p w14:paraId="27BA5A82" w14:textId="5E4AA549" w:rsidR="00257548" w:rsidRDefault="00A02E34" w:rsidP="00257548">
      <w:pPr>
        <w:rPr>
          <w:u w:val="single"/>
        </w:rPr>
      </w:pPr>
      <w:r>
        <w:rPr>
          <w:u w:val="single"/>
        </w:rPr>
        <w:t>C</w:t>
      </w:r>
      <w:r w:rsidR="00257548">
        <w:rPr>
          <w:u w:val="single"/>
        </w:rPr>
        <w:t>ase</w:t>
      </w:r>
      <w:r>
        <w:rPr>
          <w:u w:val="single"/>
        </w:rPr>
        <w:t>-based resampling</w:t>
      </w:r>
    </w:p>
    <w:p w14:paraId="04065956" w14:textId="77777777" w:rsidR="00257548" w:rsidRPr="00BB7CA1" w:rsidRDefault="00257548" w:rsidP="00257548">
      <w:pPr>
        <w:rPr>
          <w:u w:val="single"/>
        </w:rPr>
      </w:pPr>
    </w:p>
    <w:p w14:paraId="65CFC944" w14:textId="029DF47D" w:rsidR="005B6644" w:rsidRDefault="005B6644" w:rsidP="005B6644">
      <w:pPr>
        <w:ind w:left="720"/>
      </w:pPr>
      <w:r>
        <w:t>This type of resampling takes (X,Y) as sampled pairs from a bivariate distribution. Thus, r</w:t>
      </w:r>
      <w:r w:rsidRPr="00480D72">
        <w:t>esample pairs from (x</w:t>
      </w:r>
      <w:r w:rsidRPr="00480D72">
        <w:rPr>
          <w:vertAlign w:val="subscript"/>
        </w:rPr>
        <w:t>1</w:t>
      </w:r>
      <w:r w:rsidRPr="00480D72">
        <w:t>, y</w:t>
      </w:r>
      <w:r w:rsidRPr="00480D72">
        <w:rPr>
          <w:vertAlign w:val="subscript"/>
        </w:rPr>
        <w:t>1</w:t>
      </w:r>
      <w:r w:rsidRPr="00480D72">
        <w:t>), …, (x</w:t>
      </w:r>
      <w:r w:rsidRPr="00480D72">
        <w:rPr>
          <w:vertAlign w:val="subscript"/>
        </w:rPr>
        <w:t>n</w:t>
      </w:r>
      <w:r w:rsidRPr="00480D72">
        <w:t>, y</w:t>
      </w:r>
      <w:r w:rsidRPr="00480D72">
        <w:rPr>
          <w:vertAlign w:val="subscript"/>
        </w:rPr>
        <w:t>n</w:t>
      </w:r>
      <w:r w:rsidRPr="00480D72">
        <w:t>) with replacement</w:t>
      </w:r>
      <w:r>
        <w:t xml:space="preserve">.  </w:t>
      </w:r>
      <w:r w:rsidRPr="00480D72">
        <w:t xml:space="preserve"> </w:t>
      </w:r>
    </w:p>
    <w:p w14:paraId="6F691C81" w14:textId="77777777" w:rsidR="005B6644" w:rsidRDefault="005B6644" w:rsidP="005B6644"/>
    <w:p w14:paraId="2E7762CC" w14:textId="77777777" w:rsidR="005B6644" w:rsidRDefault="005B6644" w:rsidP="005B6644">
      <w:pPr>
        <w:ind w:left="720"/>
      </w:pPr>
      <w:r>
        <w:t xml:space="preserve">Discussion of the differences between resampling methods: </w:t>
      </w:r>
    </w:p>
    <w:p w14:paraId="3515EF2C" w14:textId="5BE88CE2" w:rsidR="005B6644" w:rsidRDefault="005B6644" w:rsidP="005B6644">
      <w:pPr>
        <w:numPr>
          <w:ilvl w:val="0"/>
          <w:numId w:val="12"/>
        </w:numPr>
      </w:pPr>
      <w:r>
        <w:t xml:space="preserve">Resampling cases makes no assumption about constant variance. Of course, if the constant variance assumption is correct, </w:t>
      </w:r>
      <w:r w:rsidR="00600935">
        <w:t>case-based resampling</w:t>
      </w:r>
      <w:r>
        <w:t xml:space="preserve"> will be less efficient than model-based resampling.</w:t>
      </w:r>
    </w:p>
    <w:p w14:paraId="7973CF88" w14:textId="6C1DD41D" w:rsidR="00257548" w:rsidRDefault="005B6644" w:rsidP="00257548">
      <w:pPr>
        <w:numPr>
          <w:ilvl w:val="0"/>
          <w:numId w:val="12"/>
        </w:numPr>
      </w:pPr>
      <w:r>
        <w:t xml:space="preserve">Resampling cases causes different “designs” </w:t>
      </w:r>
      <w:r w:rsidR="00600935">
        <w:t>because</w:t>
      </w:r>
      <w:r>
        <w:t xml:space="preserve"> the x’s are being resampled</w:t>
      </w:r>
      <w:r w:rsidR="00257548">
        <w:t xml:space="preserve">. </w:t>
      </w:r>
      <w:r w:rsidRPr="00337554">
        <w:t>We have information on the specific x’s in our sample</w:t>
      </w:r>
      <w:r>
        <w:t xml:space="preserve">. If an x is not included in a resample, we are not taking into account this information. For example, remember one of the first things you learned in a regression class is to not </w:t>
      </w:r>
      <w:r>
        <w:lastRenderedPageBreak/>
        <w:t xml:space="preserve">extrapolate beyond the range of your x’s; </w:t>
      </w:r>
      <w:commentRangeStart w:id="3"/>
      <w:r>
        <w:t>notice what could happen with case-based resampling</w:t>
      </w:r>
      <w:commentRangeEnd w:id="3"/>
      <w:r>
        <w:rPr>
          <w:rStyle w:val="CommentReference"/>
        </w:rPr>
        <w:commentReference w:id="3"/>
      </w:r>
    </w:p>
    <w:p w14:paraId="373FD849" w14:textId="77777777" w:rsidR="00257548" w:rsidRDefault="00257548" w:rsidP="00257548">
      <w:pPr>
        <w:ind w:left="1080"/>
      </w:pPr>
    </w:p>
    <w:p w14:paraId="74EAF3B4" w14:textId="6AED937B" w:rsidR="005B6644" w:rsidRPr="002325A1" w:rsidRDefault="00257548" w:rsidP="00257548">
      <w:pPr>
        <w:ind w:left="1440"/>
      </w:pPr>
      <w:r>
        <w:t>Davison and Hinkley (1997)</w:t>
      </w:r>
      <w:r w:rsidR="005B6644">
        <w:t xml:space="preserve"> say “the variation in </w:t>
      </w:r>
      <w:r w:rsidR="005B6644" w:rsidRPr="001C6F1A">
        <w:rPr>
          <w:position w:val="-10"/>
        </w:rPr>
        <w:object w:dxaOrig="1400" w:dyaOrig="520" w14:anchorId="5D1A215A">
          <v:shape id="_x0000_i1054" type="#_x0000_t75" style="width:70.3pt;height:26.25pt" o:ole="">
            <v:imagedata r:id="rId71" o:title=""/>
          </v:shape>
          <o:OLEObject Type="Embed" ProgID="Equation.DSMT4" ShapeID="_x0000_i1054" DrawAspect="Content" ObjectID="_1485285147" r:id="rId72"/>
        </w:object>
      </w:r>
      <w:r w:rsidR="005B6644">
        <w:t xml:space="preserve"> will cause some variation in information, but fortunately this is often unimportant in moderately large data sets.”     </w:t>
      </w:r>
    </w:p>
    <w:p w14:paraId="175D37D1" w14:textId="77777777" w:rsidR="00257548" w:rsidRDefault="00257548" w:rsidP="00257548">
      <w:pPr>
        <w:ind w:left="720"/>
      </w:pPr>
    </w:p>
    <w:p w14:paraId="6E330186" w14:textId="77777777" w:rsidR="00257548" w:rsidRDefault="00257548" w:rsidP="00257548">
      <w:r w:rsidRPr="008F5DF0">
        <w:rPr>
          <w:u w:val="single"/>
        </w:rPr>
        <w:t>Example</w:t>
      </w:r>
      <w:r>
        <w:t>: Mammals (mammals.R, mammals.txt)</w:t>
      </w:r>
    </w:p>
    <w:p w14:paraId="35CE5F27" w14:textId="77777777" w:rsidR="00257548" w:rsidRDefault="00257548" w:rsidP="00257548"/>
    <w:p w14:paraId="06364DEF" w14:textId="7DD3AF5C" w:rsidR="005B6644" w:rsidRDefault="005B6644" w:rsidP="005B6644">
      <w:pPr>
        <w:pStyle w:val="R"/>
      </w:pPr>
      <w:r>
        <w:t>&gt; calc.t.cases&lt;-function(data, i) {</w:t>
      </w:r>
    </w:p>
    <w:p w14:paraId="6C587774" w14:textId="10A4A8BE" w:rsidR="005B6644" w:rsidRDefault="005B6644" w:rsidP="005B6644">
      <w:pPr>
        <w:pStyle w:val="R"/>
      </w:pPr>
      <w:r>
        <w:t xml:space="preserve">    d&lt;-data[i,]</w:t>
      </w:r>
    </w:p>
    <w:p w14:paraId="18EB8EBC" w14:textId="0F46002B" w:rsidR="005B6644" w:rsidRDefault="005B6644" w:rsidP="005B6644">
      <w:pPr>
        <w:pStyle w:val="R"/>
      </w:pPr>
      <w:r>
        <w:t xml:space="preserve">    mod.fit.cases&lt;-lm(formula = log(brain) ~ </w:t>
      </w:r>
    </w:p>
    <w:p w14:paraId="1FCF83DD" w14:textId="7281F862" w:rsidR="005B6644" w:rsidRDefault="005B6644" w:rsidP="005B6644">
      <w:pPr>
        <w:pStyle w:val="R"/>
      </w:pPr>
      <w:r>
        <w:t xml:space="preserve">      log(body), data = d)</w:t>
      </w:r>
    </w:p>
    <w:p w14:paraId="77026649" w14:textId="731EA9C0" w:rsidR="005B6644" w:rsidRDefault="005B6644" w:rsidP="005B6644">
      <w:pPr>
        <w:pStyle w:val="R"/>
      </w:pPr>
      <w:r>
        <w:t xml:space="preserve">    </w:t>
      </w:r>
      <w:r w:rsidRPr="006B0560">
        <w:t>sum.fit.cases&lt;-summary(mod.fit.cases)</w:t>
      </w:r>
      <w:r>
        <w:t xml:space="preserve">      </w:t>
      </w:r>
    </w:p>
    <w:p w14:paraId="321AF6C8" w14:textId="49CFA040" w:rsidR="005B6644" w:rsidRDefault="005B6644" w:rsidP="005B6644">
      <w:pPr>
        <w:pStyle w:val="R"/>
      </w:pPr>
      <w:r>
        <w:t xml:space="preserve">    c(as.numeric(mod.fit.cases$coefficients), </w:t>
      </w:r>
    </w:p>
    <w:p w14:paraId="4F7A1EA9" w14:textId="629B029D" w:rsidR="005B6644" w:rsidRDefault="005B6644" w:rsidP="005B6644">
      <w:pPr>
        <w:pStyle w:val="R"/>
      </w:pPr>
      <w:r>
        <w:t xml:space="preserve">      </w:t>
      </w:r>
      <w:r w:rsidRPr="006B0560">
        <w:t>sum.fit.cases$sigma</w:t>
      </w:r>
      <w:r>
        <w:t>)</w:t>
      </w:r>
    </w:p>
    <w:p w14:paraId="1AF72897" w14:textId="3B436D79" w:rsidR="005B6644" w:rsidRDefault="005B6644" w:rsidP="005B6644">
      <w:pPr>
        <w:pStyle w:val="R"/>
      </w:pPr>
      <w:r>
        <w:t xml:space="preserve">  }</w:t>
      </w:r>
    </w:p>
    <w:p w14:paraId="16DCF19D" w14:textId="77777777" w:rsidR="005B6644" w:rsidRDefault="005B6644" w:rsidP="005B6644">
      <w:pPr>
        <w:pStyle w:val="R"/>
      </w:pPr>
      <w:r>
        <w:t xml:space="preserve">   </w:t>
      </w:r>
    </w:p>
    <w:p w14:paraId="352DD5D3" w14:textId="31C4A006" w:rsidR="005B6644" w:rsidRDefault="005B6644" w:rsidP="005B6644">
      <w:pPr>
        <w:pStyle w:val="R"/>
      </w:pPr>
      <w:r>
        <w:t>&gt; #Try it</w:t>
      </w:r>
    </w:p>
    <w:p w14:paraId="3A70C590" w14:textId="146D4FC1" w:rsidR="005B6644" w:rsidRDefault="005B6644" w:rsidP="005B6644">
      <w:pPr>
        <w:pStyle w:val="R"/>
      </w:pPr>
      <w:r>
        <w:t>&gt; calc.t.cases(data = mammals, i = 1:n)</w:t>
      </w:r>
    </w:p>
    <w:p w14:paraId="1357EAD9" w14:textId="77777777" w:rsidR="005B6644" w:rsidRDefault="005B6644" w:rsidP="005B6644">
      <w:pPr>
        <w:pStyle w:val="R"/>
      </w:pPr>
      <w:r>
        <w:t xml:space="preserve">[1] 2.1347887 0.7516859 </w:t>
      </w:r>
      <w:r w:rsidRPr="006B0560">
        <w:t>0.6942947</w:t>
      </w:r>
      <w:r>
        <w:t xml:space="preserve">  </w:t>
      </w:r>
    </w:p>
    <w:p w14:paraId="2ED94FE3" w14:textId="77777777" w:rsidR="005B6644" w:rsidRDefault="005B6644" w:rsidP="005B6644">
      <w:pPr>
        <w:ind w:left="1080"/>
      </w:pPr>
    </w:p>
    <w:p w14:paraId="6EF0518A" w14:textId="0F89D308" w:rsidR="005B6644" w:rsidRDefault="00106D3F" w:rsidP="005B6644">
      <w:pPr>
        <w:pStyle w:val="R"/>
      </w:pPr>
      <w:r>
        <w:t xml:space="preserve">&gt; </w:t>
      </w:r>
      <w:r w:rsidR="005B6644">
        <w:t>set.seed(4121)</w:t>
      </w:r>
    </w:p>
    <w:p w14:paraId="1474FC78" w14:textId="5B3ADD86" w:rsidR="005B6644" w:rsidRDefault="005B6644" w:rsidP="005B6644">
      <w:pPr>
        <w:pStyle w:val="R"/>
      </w:pPr>
      <w:r>
        <w:t xml:space="preserve">&gt; boot.res.cases&lt;-boot(data = mammals, statistic = </w:t>
      </w:r>
    </w:p>
    <w:p w14:paraId="67063945" w14:textId="5F6C643B" w:rsidR="005B6644" w:rsidRDefault="005B6644" w:rsidP="005B6644">
      <w:pPr>
        <w:pStyle w:val="R"/>
      </w:pPr>
      <w:r>
        <w:t xml:space="preserve">    calc.t.cases, R = 999, sim = "ordinary")</w:t>
      </w:r>
    </w:p>
    <w:p w14:paraId="74CFF650" w14:textId="39AB6EE7" w:rsidR="005B6644" w:rsidRDefault="005B6644" w:rsidP="005B6644">
      <w:pPr>
        <w:pStyle w:val="R"/>
      </w:pPr>
      <w:r>
        <w:t>&gt; boot.res.cases</w:t>
      </w:r>
    </w:p>
    <w:p w14:paraId="69294AA1" w14:textId="77777777" w:rsidR="005B6644" w:rsidRDefault="005B6644" w:rsidP="005B6644">
      <w:pPr>
        <w:pStyle w:val="R"/>
      </w:pPr>
    </w:p>
    <w:p w14:paraId="7020EE28" w14:textId="77777777" w:rsidR="005B6644" w:rsidRDefault="005B6644" w:rsidP="005B6644">
      <w:pPr>
        <w:pStyle w:val="R"/>
      </w:pPr>
      <w:r>
        <w:t>ORDINARY NONPARAMETRIC BOOTSTRAP</w:t>
      </w:r>
    </w:p>
    <w:p w14:paraId="3A5D7569" w14:textId="77777777" w:rsidR="005B6644" w:rsidRDefault="005B6644" w:rsidP="005B6644">
      <w:pPr>
        <w:pStyle w:val="R"/>
      </w:pPr>
    </w:p>
    <w:p w14:paraId="2E6E00CE" w14:textId="77777777" w:rsidR="005B6644" w:rsidRDefault="005B6644" w:rsidP="005B6644">
      <w:pPr>
        <w:pStyle w:val="R"/>
      </w:pPr>
      <w:r>
        <w:t>Call:</w:t>
      </w:r>
    </w:p>
    <w:p w14:paraId="4D21B980" w14:textId="406059B7" w:rsidR="005B6644" w:rsidRDefault="005B6644" w:rsidP="005B6644">
      <w:pPr>
        <w:pStyle w:val="R"/>
      </w:pPr>
      <w:r>
        <w:t xml:space="preserve">boot(data = mammals, statistic = calc.t.cases, R = </w:t>
      </w:r>
      <w:r w:rsidR="00106D3F">
        <w:t>4</w:t>
      </w:r>
      <w:r>
        <w:t>999, sim = "ordinary")</w:t>
      </w:r>
    </w:p>
    <w:p w14:paraId="21D63519" w14:textId="77777777" w:rsidR="005B6644" w:rsidRDefault="005B6644" w:rsidP="005B6644">
      <w:pPr>
        <w:pStyle w:val="R"/>
      </w:pPr>
    </w:p>
    <w:p w14:paraId="31BFD281" w14:textId="77777777" w:rsidR="005B6644" w:rsidRDefault="005B6644" w:rsidP="005B6644">
      <w:pPr>
        <w:pStyle w:val="R"/>
      </w:pPr>
      <w:r>
        <w:t>Bootstrap Statistics :</w:t>
      </w:r>
    </w:p>
    <w:p w14:paraId="2E77C016" w14:textId="77777777" w:rsidR="00106D3F" w:rsidRDefault="00106D3F" w:rsidP="00106D3F">
      <w:pPr>
        <w:pStyle w:val="R"/>
      </w:pPr>
      <w:r>
        <w:t xml:space="preserve">     original       bias    std. error</w:t>
      </w:r>
    </w:p>
    <w:p w14:paraId="0B284691" w14:textId="77777777" w:rsidR="00EC2D5D" w:rsidRDefault="00EC2D5D" w:rsidP="00EC2D5D">
      <w:pPr>
        <w:pStyle w:val="R"/>
      </w:pPr>
      <w:r>
        <w:t>t1* 2.1347887  0.002459914  0.08866105</w:t>
      </w:r>
    </w:p>
    <w:p w14:paraId="2327DB7B" w14:textId="77777777" w:rsidR="00EC2D5D" w:rsidRDefault="00EC2D5D" w:rsidP="00EC2D5D">
      <w:pPr>
        <w:pStyle w:val="R"/>
      </w:pPr>
      <w:r>
        <w:lastRenderedPageBreak/>
        <w:t>t2* 0.7516859  0.000221622  0.02278218</w:t>
      </w:r>
    </w:p>
    <w:p w14:paraId="58A8DB3C" w14:textId="4B1BB701" w:rsidR="00EC2D5D" w:rsidRDefault="00EC2D5D" w:rsidP="00EC2D5D">
      <w:pPr>
        <w:pStyle w:val="R"/>
      </w:pPr>
      <w:r>
        <w:t>t3* 0.6942947 -0.013145460  0.06570832</w:t>
      </w:r>
    </w:p>
    <w:p w14:paraId="5ADE24C0" w14:textId="77777777" w:rsidR="005B6644" w:rsidRDefault="005B6644" w:rsidP="005B6644">
      <w:pPr>
        <w:ind w:left="1080"/>
      </w:pPr>
    </w:p>
    <w:p w14:paraId="1FD742E1" w14:textId="77777777" w:rsidR="00EC2D5D" w:rsidRDefault="00EC2D5D" w:rsidP="005B6644">
      <w:pPr>
        <w:ind w:left="720"/>
      </w:pPr>
      <w:r>
        <w:t>Below is an examination of the distributions for the regression parameter estimates:</w:t>
      </w:r>
    </w:p>
    <w:p w14:paraId="0BC3FBCC" w14:textId="77777777" w:rsidR="00EC2D5D" w:rsidRDefault="00EC2D5D" w:rsidP="005B6644">
      <w:pPr>
        <w:ind w:left="720"/>
      </w:pPr>
    </w:p>
    <w:p w14:paraId="789F82E5" w14:textId="2F3EBA3F" w:rsidR="00EC2D5D" w:rsidRDefault="00EC2D5D" w:rsidP="005B6644">
      <w:pPr>
        <w:ind w:left="720"/>
      </w:pPr>
      <w:r>
        <w:rPr>
          <w:noProof/>
        </w:rPr>
        <w:drawing>
          <wp:inline distT="0" distB="0" distL="0" distR="0" wp14:anchorId="147BD769" wp14:editId="4F80B5E2">
            <wp:extent cx="5366113" cy="3732430"/>
            <wp:effectExtent l="0" t="0" r="635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367725" cy="3733551"/>
                    </a:xfrm>
                    <a:prstGeom prst="rect">
                      <a:avLst/>
                    </a:prstGeom>
                  </pic:spPr>
                </pic:pic>
              </a:graphicData>
            </a:graphic>
          </wp:inline>
        </w:drawing>
      </w:r>
    </w:p>
    <w:p w14:paraId="17CE72B9" w14:textId="6ABD9275" w:rsidR="00EC2D5D" w:rsidRDefault="00EC2D5D" w:rsidP="005B6644">
      <w:pPr>
        <w:ind w:left="720"/>
      </w:pPr>
      <w:r>
        <w:rPr>
          <w:noProof/>
        </w:rPr>
        <w:lastRenderedPageBreak/>
        <w:drawing>
          <wp:inline distT="0" distB="0" distL="0" distR="0" wp14:anchorId="05A876D6" wp14:editId="6C0B27B1">
            <wp:extent cx="5871681" cy="401449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874362" cy="4016323"/>
                    </a:xfrm>
                    <a:prstGeom prst="rect">
                      <a:avLst/>
                    </a:prstGeom>
                  </pic:spPr>
                </pic:pic>
              </a:graphicData>
            </a:graphic>
          </wp:inline>
        </w:drawing>
      </w:r>
    </w:p>
    <w:p w14:paraId="0148797C" w14:textId="202D7A92" w:rsidR="00EC2D5D" w:rsidRDefault="00EC2D5D" w:rsidP="005B6644">
      <w:pPr>
        <w:ind w:left="720"/>
      </w:pPr>
      <w:r>
        <w:t xml:space="preserve"> </w:t>
      </w:r>
    </w:p>
    <w:p w14:paraId="7C0DEF9C" w14:textId="34783F86" w:rsidR="005B6644" w:rsidRDefault="005B6644" w:rsidP="005B6644">
      <w:pPr>
        <w:ind w:left="720"/>
      </w:pPr>
      <w:r>
        <w:t>The distributions look close to normal except for possibly a little deviation in the tails for the</w:t>
      </w:r>
      <w:r w:rsidR="00C47F8E">
        <w:t xml:space="preserve"> </w:t>
      </w:r>
      <w:r w:rsidR="00C47F8E" w:rsidRPr="00C47F8E">
        <w:rPr>
          <w:position w:val="-14"/>
        </w:rPr>
        <w:object w:dxaOrig="360" w:dyaOrig="580" w14:anchorId="039E3767">
          <v:shape id="_x0000_i1055" type="#_x0000_t75" style="width:18.65pt;height:28.8pt" o:ole="">
            <v:imagedata r:id="rId75" o:title=""/>
          </v:shape>
          <o:OLEObject Type="Embed" ProgID="Equation.DSMT4" ShapeID="_x0000_i1055" DrawAspect="Content" ObjectID="_1485285148" r:id="rId76"/>
        </w:object>
      </w:r>
      <w:r w:rsidR="00C47F8E">
        <w:t xml:space="preserve"> plot</w:t>
      </w:r>
      <w:r>
        <w:t xml:space="preserve">.  </w:t>
      </w:r>
    </w:p>
    <w:p w14:paraId="7C633064" w14:textId="77777777" w:rsidR="00C47F8E" w:rsidRDefault="00C47F8E" w:rsidP="00C47F8E">
      <w:pPr>
        <w:ind w:left="720"/>
      </w:pPr>
    </w:p>
    <w:p w14:paraId="04445CE0" w14:textId="55E65F7B" w:rsidR="00C47F8E" w:rsidRDefault="00C47F8E" w:rsidP="00C47F8E">
      <w:pPr>
        <w:ind w:left="720"/>
      </w:pPr>
      <w:r>
        <w:t>Y</w:t>
      </w:r>
      <w:r w:rsidRPr="001F6A4A">
        <w:t xml:space="preserve">ou should think about what </w:t>
      </w:r>
      <w:r>
        <w:t xml:space="preserve">would could be </w:t>
      </w:r>
      <w:r w:rsidR="005C0BBB">
        <w:t xml:space="preserve">done </w:t>
      </w:r>
      <w:r>
        <w:t>next:</w:t>
      </w:r>
    </w:p>
    <w:p w14:paraId="4DABAA42" w14:textId="77777777" w:rsidR="00C47F8E" w:rsidRDefault="00C47F8E" w:rsidP="00C47F8E">
      <w:pPr>
        <w:numPr>
          <w:ilvl w:val="0"/>
          <w:numId w:val="11"/>
        </w:numPr>
      </w:pPr>
      <w:r>
        <w:t xml:space="preserve">C.I. for </w:t>
      </w:r>
      <w:r>
        <w:sym w:font="Symbol" w:char="F062"/>
      </w:r>
      <w:r>
        <w:rPr>
          <w:vertAlign w:val="subscript"/>
        </w:rPr>
        <w:t>1</w:t>
      </w:r>
    </w:p>
    <w:p w14:paraId="4DAF783F" w14:textId="77777777" w:rsidR="00C47F8E" w:rsidRDefault="00C47F8E" w:rsidP="00C47F8E">
      <w:pPr>
        <w:numPr>
          <w:ilvl w:val="0"/>
          <w:numId w:val="11"/>
        </w:numPr>
      </w:pPr>
      <w:r>
        <w:t xml:space="preserve">C.I. for E(Y) </w:t>
      </w:r>
    </w:p>
    <w:p w14:paraId="6365F7B0" w14:textId="7C3A8E51" w:rsidR="00137A01" w:rsidRDefault="00C47F8E" w:rsidP="00F225D1">
      <w:pPr>
        <w:numPr>
          <w:ilvl w:val="0"/>
          <w:numId w:val="11"/>
        </w:numPr>
        <w:rPr>
          <w:u w:val="single"/>
        </w:rPr>
      </w:pPr>
      <w:r>
        <w:t xml:space="preserve">C.I. for x (inverse prediction) </w:t>
      </w:r>
      <w:r>
        <w:br/>
      </w:r>
      <w:r w:rsidR="00D80AA9">
        <w:rPr>
          <w:u w:val="single"/>
        </w:rPr>
        <w:br w:type="page"/>
      </w:r>
    </w:p>
    <w:p w14:paraId="59DC1106" w14:textId="37073A8E" w:rsidR="00137A01" w:rsidRPr="00D80AA9" w:rsidRDefault="00137A01" w:rsidP="00137A01">
      <w:pPr>
        <w:rPr>
          <w:u w:val="single"/>
        </w:rPr>
      </w:pPr>
      <w:r>
        <w:rPr>
          <w:u w:val="single"/>
        </w:rPr>
        <w:lastRenderedPageBreak/>
        <w:t>Prediction intervals</w:t>
      </w:r>
      <w:r w:rsidRPr="00D80AA9">
        <w:rPr>
          <w:u w:val="single"/>
        </w:rPr>
        <w:t xml:space="preserve"> </w:t>
      </w:r>
    </w:p>
    <w:p w14:paraId="6A85F735" w14:textId="77777777" w:rsidR="00137A01" w:rsidRDefault="00137A01" w:rsidP="00137A01">
      <w:pPr>
        <w:ind w:left="720"/>
      </w:pPr>
    </w:p>
    <w:p w14:paraId="127B5AA1" w14:textId="7F4BE3F8" w:rsidR="00137A01" w:rsidRDefault="00137A01" w:rsidP="00137A01">
      <w:pPr>
        <w:ind w:left="720"/>
      </w:pPr>
      <w:r>
        <w:t>Confidence intervals for E(Y), the mean response at a particular set of explanatory variable values, can be found as one would expect. Prediction intervals for an unknown individual response, say Y</w:t>
      </w:r>
      <w:r>
        <w:rPr>
          <w:vertAlign w:val="subscript"/>
        </w:rPr>
        <w:t>+</w:t>
      </w:r>
      <w:r>
        <w:t xml:space="preserve"> with explanatory variable vector </w:t>
      </w:r>
      <w:r w:rsidRPr="004B6CCE">
        <w:rPr>
          <w:b/>
        </w:rPr>
        <w:t>x</w:t>
      </w:r>
      <w:r>
        <w:rPr>
          <w:vertAlign w:val="subscript"/>
        </w:rPr>
        <w:t>+</w:t>
      </w:r>
      <w:r w:rsidR="00014D05">
        <w:t xml:space="preserve">, </w:t>
      </w:r>
      <w:r>
        <w:t>call for some changes to incorporate Y</w:t>
      </w:r>
      <w:r>
        <w:rPr>
          <w:vertAlign w:val="subscript"/>
        </w:rPr>
        <w:t>+</w:t>
      </w:r>
      <w:r w:rsidRPr="00133E44">
        <w:t xml:space="preserve"> </w:t>
      </w:r>
      <w:r>
        <w:t xml:space="preserve">being a random variable, not an expected value. </w:t>
      </w:r>
      <w:r w:rsidRPr="004B6CCE">
        <w:t>The + subscript</w:t>
      </w:r>
      <w:r>
        <w:t xml:space="preserve"> here is not used to mean something is being summed over. Rather, it is just one way to notational show that this is for some set of explanatory variable values that are not necessarily in the data set.  </w:t>
      </w:r>
    </w:p>
    <w:p w14:paraId="21509481" w14:textId="77777777" w:rsidR="00137A01" w:rsidRDefault="00137A01" w:rsidP="00137A01">
      <w:pPr>
        <w:ind w:left="720"/>
      </w:pPr>
    </w:p>
    <w:p w14:paraId="2B5DCD51" w14:textId="314D6120" w:rsidR="00137A01" w:rsidRDefault="00137A01" w:rsidP="00137A01">
      <w:pPr>
        <w:ind w:left="720"/>
      </w:pPr>
      <w:r>
        <w:t xml:space="preserve">We can predict </w:t>
      </w:r>
      <w:r w:rsidRPr="001C6F1A">
        <w:rPr>
          <w:position w:val="-14"/>
        </w:rPr>
        <w:object w:dxaOrig="2220" w:dyaOrig="499" w14:anchorId="3AB59452">
          <v:shape id="_x0000_i1056" type="#_x0000_t75" style="width:110.95pt;height:24.55pt" o:ole="">
            <v:imagedata r:id="rId77" o:title=""/>
          </v:shape>
          <o:OLEObject Type="Embed" ProgID="Equation.DSMT4" ShapeID="_x0000_i1056" DrawAspect="Content" ObjectID="_1485285149" r:id="rId78"/>
        </w:object>
      </w:r>
      <w:r>
        <w:t xml:space="preserve"> with the point predictor </w:t>
      </w:r>
      <w:r w:rsidRPr="001C6F1A">
        <w:rPr>
          <w:position w:val="-14"/>
        </w:rPr>
        <w:object w:dxaOrig="1520" w:dyaOrig="580" w14:anchorId="6307EEAB">
          <v:shape id="_x0000_i1057" type="#_x0000_t75" style="width:76.25pt;height:28.8pt" o:ole="">
            <v:imagedata r:id="rId79" o:title=""/>
          </v:shape>
          <o:OLEObject Type="Embed" ProgID="Equation.DSMT4" ShapeID="_x0000_i1057" DrawAspect="Content" ObjectID="_1485285150" r:id="rId80"/>
        </w:object>
      </w:r>
      <w:r>
        <w:t xml:space="preserve"> (=</w:t>
      </w:r>
      <w:r w:rsidRPr="001C6F1A">
        <w:rPr>
          <w:position w:val="-14"/>
        </w:rPr>
        <w:object w:dxaOrig="420" w:dyaOrig="499" w14:anchorId="425C1101">
          <v:shape id="_x0000_i1058" type="#_x0000_t75" style="width:21.2pt;height:24.55pt" o:ole="">
            <v:imagedata r:id="rId81" o:title=""/>
          </v:shape>
          <o:OLEObject Type="Embed" ProgID="Equation.DSMT4" ShapeID="_x0000_i1058" DrawAspect="Content" ObjectID="_1485285151" r:id="rId82"/>
        </w:object>
      </w:r>
      <w:r>
        <w:t xml:space="preserve">, say). The accuracy of the point predictor is </w:t>
      </w:r>
    </w:p>
    <w:p w14:paraId="489A5599" w14:textId="77777777" w:rsidR="00137A01" w:rsidRDefault="00137A01" w:rsidP="00137A01">
      <w:pPr>
        <w:ind w:left="720"/>
      </w:pPr>
    </w:p>
    <w:p w14:paraId="63D298C2" w14:textId="77777777" w:rsidR="00137A01" w:rsidRDefault="00137A01" w:rsidP="00137A01">
      <w:pPr>
        <w:ind w:left="1440"/>
      </w:pPr>
      <w:r w:rsidRPr="001C6F1A">
        <w:rPr>
          <w:position w:val="-16"/>
        </w:rPr>
        <w:object w:dxaOrig="4980" w:dyaOrig="600" w14:anchorId="61052901">
          <v:shape id="_x0000_i1059" type="#_x0000_t75" style="width:249.05pt;height:30.5pt" o:ole="">
            <v:imagedata r:id="rId83" o:title=""/>
          </v:shape>
          <o:OLEObject Type="Embed" ProgID="Equation.DSMT4" ShapeID="_x0000_i1059" DrawAspect="Content" ObjectID="_1485285152" r:id="rId84"/>
        </w:object>
      </w:r>
    </w:p>
    <w:p w14:paraId="213B43F0" w14:textId="77777777" w:rsidR="00137A01" w:rsidRDefault="00137A01" w:rsidP="00137A01">
      <w:pPr>
        <w:ind w:left="1440"/>
      </w:pPr>
    </w:p>
    <w:p w14:paraId="79AA1285" w14:textId="7609E9B5" w:rsidR="00137A01" w:rsidRDefault="00137A01" w:rsidP="00137A01">
      <w:pPr>
        <w:ind w:left="720"/>
      </w:pPr>
      <w:r>
        <w:t xml:space="preserve">The distribution of </w:t>
      </w:r>
      <w:r>
        <w:sym w:font="Symbol" w:char="F064"/>
      </w:r>
      <w:r>
        <w:t xml:space="preserve"> can be estimated using the bootstrap! Notice how this is like the distribution of T </w:t>
      </w:r>
      <w:r>
        <w:sym w:font="Symbol" w:char="F02D"/>
      </w:r>
      <w:r>
        <w:t xml:space="preserve"> </w:t>
      </w:r>
      <w:r>
        <w:sym w:font="Symbol" w:char="F071"/>
      </w:r>
      <w:r>
        <w:t>, denoted by G; we estimate G with the distribution of T</w:t>
      </w:r>
      <w:r>
        <w:rPr>
          <w:vertAlign w:val="superscript"/>
        </w:rPr>
        <w:sym w:font="Symbol" w:char="F02A"/>
      </w:r>
      <w:r>
        <w:t xml:space="preserve"> </w:t>
      </w:r>
      <w:r>
        <w:sym w:font="Symbol" w:char="F02D"/>
      </w:r>
      <w:r>
        <w:t xml:space="preserve"> t. In this case here, </w:t>
      </w:r>
    </w:p>
    <w:p w14:paraId="0C956B56" w14:textId="77777777" w:rsidR="00137A01" w:rsidRDefault="00137A01" w:rsidP="00137A01">
      <w:pPr>
        <w:ind w:left="720"/>
      </w:pPr>
    </w:p>
    <w:p w14:paraId="5B436ED3" w14:textId="77777777" w:rsidR="00137A01" w:rsidRDefault="00137A01" w:rsidP="00137A01">
      <w:pPr>
        <w:ind w:left="1440"/>
      </w:pPr>
      <w:r w:rsidRPr="001C6F1A">
        <w:rPr>
          <w:position w:val="-16"/>
        </w:rPr>
        <w:object w:dxaOrig="6399" w:dyaOrig="639" w14:anchorId="73A944D2">
          <v:shape id="_x0000_i1060" type="#_x0000_t75" style="width:320.2pt;height:32.2pt" o:ole="">
            <v:imagedata r:id="rId85" o:title=""/>
          </v:shape>
          <o:OLEObject Type="Embed" ProgID="Equation.DSMT4" ShapeID="_x0000_i1060" DrawAspect="Content" ObjectID="_1485285153" r:id="rId86"/>
        </w:object>
      </w:r>
      <w:r>
        <w:t xml:space="preserve"> </w:t>
      </w:r>
    </w:p>
    <w:p w14:paraId="44FF716A" w14:textId="77777777" w:rsidR="00137A01" w:rsidRDefault="00137A01" w:rsidP="00137A01">
      <w:pPr>
        <w:ind w:left="1440"/>
      </w:pPr>
    </w:p>
    <w:p w14:paraId="16AEC468" w14:textId="77777777" w:rsidR="00137A01" w:rsidRDefault="00137A01" w:rsidP="00137A01">
      <w:pPr>
        <w:ind w:left="720"/>
      </w:pPr>
      <w:r>
        <w:t xml:space="preserve">where </w:t>
      </w:r>
      <w:r w:rsidRPr="001C6F1A">
        <w:rPr>
          <w:position w:val="-14"/>
        </w:rPr>
        <w:object w:dxaOrig="380" w:dyaOrig="580" w14:anchorId="3FC23243">
          <v:shape id="_x0000_i1061" type="#_x0000_t75" style="width:18.65pt;height:28.8pt" o:ole="">
            <v:imagedata r:id="rId87" o:title=""/>
          </v:shape>
          <o:OLEObject Type="Embed" ProgID="Equation.DSMT4" ShapeID="_x0000_i1061" DrawAspect="Content" ObjectID="_1485285154" r:id="rId88"/>
        </w:object>
      </w:r>
      <w:r>
        <w:t xml:space="preserve"> and </w:t>
      </w:r>
      <w:r w:rsidRPr="001C6F1A">
        <w:rPr>
          <w:position w:val="-10"/>
        </w:rPr>
        <w:object w:dxaOrig="380" w:dyaOrig="520" w14:anchorId="180F057D">
          <v:shape id="_x0000_i1062" type="#_x0000_t75" style="width:18.65pt;height:26.25pt" o:ole="">
            <v:imagedata r:id="rId89" o:title=""/>
          </v:shape>
          <o:OLEObject Type="Embed" ProgID="Equation.DSMT4" ShapeID="_x0000_i1062" DrawAspect="Content" ObjectID="_1485285155" r:id="rId90"/>
        </w:object>
      </w:r>
      <w:r>
        <w:t xml:space="preserve"> come </w:t>
      </w:r>
      <w:r w:rsidRPr="00014D05">
        <w:t>from model-based resampling.</w:t>
      </w:r>
      <w:r>
        <w:t xml:space="preserve"> </w:t>
      </w:r>
    </w:p>
    <w:p w14:paraId="49B1758A" w14:textId="77777777" w:rsidR="00137A01" w:rsidRDefault="00137A01" w:rsidP="00137A01">
      <w:pPr>
        <w:ind w:left="720"/>
      </w:pPr>
    </w:p>
    <w:p w14:paraId="37F70BF8" w14:textId="77777777" w:rsidR="00137A01" w:rsidRDefault="00137A01" w:rsidP="00137A01">
      <w:pPr>
        <w:ind w:left="720"/>
      </w:pPr>
      <w:r>
        <w:rPr>
          <w:u w:val="single"/>
        </w:rPr>
        <w:lastRenderedPageBreak/>
        <w:t>Comments</w:t>
      </w:r>
      <w:r>
        <w:t>:</w:t>
      </w:r>
    </w:p>
    <w:p w14:paraId="1B9304F5" w14:textId="6B5E0696" w:rsidR="00137A01" w:rsidRDefault="00137A01" w:rsidP="00137A01">
      <w:pPr>
        <w:numPr>
          <w:ilvl w:val="0"/>
          <w:numId w:val="19"/>
        </w:numPr>
        <w:ind w:left="1080"/>
      </w:pPr>
      <w:r w:rsidRPr="001C6F1A">
        <w:rPr>
          <w:position w:val="-14"/>
        </w:rPr>
        <w:object w:dxaOrig="380" w:dyaOrig="580" w14:anchorId="13525B63">
          <v:shape id="_x0000_i1063" type="#_x0000_t75" style="width:18.65pt;height:28.8pt" o:ole="">
            <v:imagedata r:id="rId91" o:title=""/>
          </v:shape>
          <o:OLEObject Type="Embed" ProgID="Equation.DSMT4" ShapeID="_x0000_i1063" DrawAspect="Content" ObjectID="_1485285156" r:id="rId92"/>
        </w:object>
      </w:r>
      <w:r>
        <w:t xml:space="preserve"> is estimated using model-based resampling of n mean adjusted modified residuals. Thus, use</w:t>
      </w:r>
      <w:r w:rsidR="00014D05">
        <w:t xml:space="preserve"> </w:t>
      </w:r>
      <w:r w:rsidRPr="001C6F1A">
        <w:rPr>
          <w:position w:val="-14"/>
        </w:rPr>
        <w:object w:dxaOrig="2160" w:dyaOrig="580" w14:anchorId="5988A9AC">
          <v:shape id="_x0000_i1064" type="#_x0000_t75" style="width:108.4pt;height:28.8pt" o:ole="">
            <v:imagedata r:id="rId93" o:title=""/>
          </v:shape>
          <o:OLEObject Type="Embed" ProgID="Equation.DSMT4" ShapeID="_x0000_i1064" DrawAspect="Content" ObjectID="_1485285157" r:id="rId94"/>
        </w:object>
      </w:r>
      <w:r>
        <w:t xml:space="preserve">, where </w:t>
      </w:r>
      <w:r w:rsidRPr="001C6F1A">
        <w:rPr>
          <w:position w:val="-14"/>
        </w:rPr>
        <w:object w:dxaOrig="340" w:dyaOrig="560" w14:anchorId="6AE21AFA">
          <v:shape id="_x0000_i1065" type="#_x0000_t75" style="width:17.8pt;height:27.95pt" o:ole="">
            <v:imagedata r:id="rId95" o:title=""/>
          </v:shape>
          <o:OLEObject Type="Embed" ProgID="Equation.DSMT4" ShapeID="_x0000_i1065" DrawAspect="Content" ObjectID="_1485285158" r:id="rId96"/>
        </w:object>
      </w:r>
      <w:r>
        <w:t xml:space="preserve"> are resampled from </w:t>
      </w:r>
      <w:r w:rsidRPr="001C6F1A">
        <w:rPr>
          <w:position w:val="-10"/>
        </w:rPr>
        <w:object w:dxaOrig="2240" w:dyaOrig="460" w14:anchorId="7F31CD72">
          <v:shape id="_x0000_i1066" type="#_x0000_t75" style="width:111.8pt;height:22.85pt" o:ole="">
            <v:imagedata r:id="rId97" o:title=""/>
          </v:shape>
          <o:OLEObject Type="Embed" ProgID="Equation.DSMT4" ShapeID="_x0000_i1066" DrawAspect="Content" ObjectID="_1485285159" r:id="rId98"/>
        </w:object>
      </w:r>
      <w:r>
        <w:t xml:space="preserve">, to obtain the resampled data on which </w:t>
      </w:r>
      <w:r w:rsidRPr="001C6F1A">
        <w:rPr>
          <w:position w:val="-14"/>
        </w:rPr>
        <w:object w:dxaOrig="380" w:dyaOrig="580" w14:anchorId="34A38C85">
          <v:shape id="_x0000_i1067" type="#_x0000_t75" style="width:18.65pt;height:28.8pt" o:ole="">
            <v:imagedata r:id="rId91" o:title=""/>
          </v:shape>
          <o:OLEObject Type="Embed" ProgID="Equation.DSMT4" ShapeID="_x0000_i1067" DrawAspect="Content" ObjectID="_1485285160" r:id="rId99"/>
        </w:object>
      </w:r>
      <w:r>
        <w:t xml:space="preserve"> is found through fitting the regression model.  </w:t>
      </w:r>
    </w:p>
    <w:p w14:paraId="022A7894" w14:textId="128A76E0" w:rsidR="00137A01" w:rsidRDefault="00137A01" w:rsidP="00137A01">
      <w:pPr>
        <w:numPr>
          <w:ilvl w:val="0"/>
          <w:numId w:val="19"/>
        </w:numPr>
        <w:ind w:left="1080"/>
      </w:pPr>
      <w:r w:rsidRPr="001C6F1A">
        <w:rPr>
          <w:position w:val="-10"/>
        </w:rPr>
        <w:object w:dxaOrig="380" w:dyaOrig="520" w14:anchorId="015298C5">
          <v:shape id="_x0000_i1068" type="#_x0000_t75" style="width:18.65pt;height:26.25pt" o:ole="">
            <v:imagedata r:id="rId100" o:title=""/>
          </v:shape>
          <o:OLEObject Type="Embed" ProgID="Equation.DSMT4" ShapeID="_x0000_i1068" DrawAspect="Content" ObjectID="_1485285161" r:id="rId101"/>
        </w:object>
      </w:r>
      <w:r>
        <w:t xml:space="preserve"> is obtained by a SEPARATE resample from </w:t>
      </w:r>
      <w:r w:rsidRPr="001C6F1A">
        <w:rPr>
          <w:position w:val="-10"/>
        </w:rPr>
        <w:object w:dxaOrig="2240" w:dyaOrig="460" w14:anchorId="58BB77DC">
          <v:shape id="_x0000_i1069" type="#_x0000_t75" style="width:111.8pt;height:22.85pt" o:ole="">
            <v:imagedata r:id="rId102" o:title=""/>
          </v:shape>
          <o:OLEObject Type="Embed" ProgID="Equation.DSMT4" ShapeID="_x0000_i1069" DrawAspect="Content" ObjectID="_1485285162" r:id="rId103"/>
        </w:object>
      </w:r>
      <w:r>
        <w:t xml:space="preserve">! Thus, another resample, but of size 1. </w:t>
      </w:r>
    </w:p>
    <w:p w14:paraId="718524E3" w14:textId="77777777" w:rsidR="00137A01" w:rsidRDefault="00137A01" w:rsidP="00137A01">
      <w:pPr>
        <w:ind w:left="1080"/>
      </w:pPr>
    </w:p>
    <w:p w14:paraId="326077BE" w14:textId="77777777" w:rsidR="00137A01" w:rsidRDefault="00137A01" w:rsidP="00137A01">
      <w:pPr>
        <w:ind w:left="720"/>
        <w:rPr>
          <w:u w:val="single"/>
        </w:rPr>
      </w:pPr>
      <w:r w:rsidRPr="006A2D08">
        <w:rPr>
          <w:u w:val="single"/>
        </w:rPr>
        <w:t xml:space="preserve">Prediction interval </w:t>
      </w:r>
      <w:r>
        <w:rPr>
          <w:u w:val="single"/>
        </w:rPr>
        <w:t xml:space="preserve">(P.I.) </w:t>
      </w:r>
      <w:r w:rsidRPr="006A2D08">
        <w:rPr>
          <w:u w:val="single"/>
        </w:rPr>
        <w:t>for Y</w:t>
      </w:r>
      <w:r w:rsidRPr="006A2D08">
        <w:rPr>
          <w:u w:val="single"/>
          <w:vertAlign w:val="subscript"/>
        </w:rPr>
        <w:t>+</w:t>
      </w:r>
    </w:p>
    <w:p w14:paraId="39DE93C9" w14:textId="77777777" w:rsidR="00137A01" w:rsidRPr="006A2D08" w:rsidRDefault="00137A01" w:rsidP="00137A01">
      <w:pPr>
        <w:ind w:left="720"/>
      </w:pPr>
    </w:p>
    <w:p w14:paraId="2AD855BF" w14:textId="77777777" w:rsidR="00137A01" w:rsidRDefault="00137A01" w:rsidP="00137A01">
      <w:pPr>
        <w:ind w:left="1080"/>
      </w:pPr>
      <w:r w:rsidRPr="006A2D08">
        <w:t>The u</w:t>
      </w:r>
      <w:r>
        <w:t>sual (1 – 2</w:t>
      </w:r>
      <w:r>
        <w:sym w:font="Symbol" w:char="F061"/>
      </w:r>
      <w:r>
        <w:t xml:space="preserve">)100% P.I. that you have learned about in a regression class has limits of </w:t>
      </w:r>
    </w:p>
    <w:p w14:paraId="485E3E0D" w14:textId="77777777" w:rsidR="00137A01" w:rsidRDefault="00137A01" w:rsidP="00137A01">
      <w:pPr>
        <w:ind w:left="1080"/>
      </w:pPr>
    </w:p>
    <w:p w14:paraId="627F655E" w14:textId="77777777" w:rsidR="00137A01" w:rsidRDefault="00137A01" w:rsidP="00137A01">
      <w:pPr>
        <w:ind w:left="1800"/>
      </w:pPr>
      <w:r w:rsidRPr="001C6F1A">
        <w:rPr>
          <w:position w:val="-14"/>
        </w:rPr>
        <w:object w:dxaOrig="5500" w:dyaOrig="499" w14:anchorId="7F5767B2">
          <v:shape id="_x0000_i1070" type="#_x0000_t75" style="width:274.45pt;height:24.55pt" o:ole="">
            <v:imagedata r:id="rId104" o:title=""/>
          </v:shape>
          <o:OLEObject Type="Embed" ProgID="Equation.DSMT4" ShapeID="_x0000_i1070" DrawAspect="Content" ObjectID="_1485285163" r:id="rId105"/>
        </w:object>
      </w:r>
    </w:p>
    <w:p w14:paraId="4C60AF86" w14:textId="77777777" w:rsidR="00137A01" w:rsidRDefault="00137A01" w:rsidP="00137A01">
      <w:pPr>
        <w:ind w:left="1080"/>
      </w:pPr>
    </w:p>
    <w:p w14:paraId="343A827E" w14:textId="70493FD6" w:rsidR="00137A01" w:rsidRDefault="00137A01" w:rsidP="00137A01">
      <w:pPr>
        <w:ind w:left="1080"/>
      </w:pPr>
      <w:r>
        <w:t xml:space="preserve">where p + 1 is the number of </w:t>
      </w:r>
      <w:r>
        <w:sym w:font="Symbol" w:char="F062"/>
      </w:r>
      <w:r>
        <w:t xml:space="preserve"> parameters, </w:t>
      </w:r>
      <w:r w:rsidRPr="001C6F1A">
        <w:rPr>
          <w:position w:val="-14"/>
        </w:rPr>
        <w:object w:dxaOrig="420" w:dyaOrig="499" w14:anchorId="573207FB">
          <v:shape id="_x0000_i1071" type="#_x0000_t75" style="width:21.2pt;height:24.55pt" o:ole="">
            <v:imagedata r:id="rId106" o:title=""/>
          </v:shape>
          <o:OLEObject Type="Embed" ProgID="Equation.DSMT4" ShapeID="_x0000_i1071" DrawAspect="Content" ObjectID="_1485285164" r:id="rId107"/>
        </w:object>
      </w:r>
      <w:r>
        <w:t xml:space="preserve"> is the </w:t>
      </w:r>
      <w:r w:rsidRPr="006A2D08">
        <w:t xml:space="preserve">observed value for </w:t>
      </w:r>
      <w:r w:rsidRPr="006A2D08">
        <w:rPr>
          <w:position w:val="-14"/>
        </w:rPr>
        <w:object w:dxaOrig="1520" w:dyaOrig="580" w14:anchorId="35690CD0">
          <v:shape id="_x0000_i1072" type="#_x0000_t75" style="width:76.25pt;height:28.8pt" o:ole="">
            <v:imagedata r:id="rId108" o:title=""/>
          </v:shape>
          <o:OLEObject Type="Embed" ProgID="Equation.DSMT4" ShapeID="_x0000_i1072" DrawAspect="Content" ObjectID="_1485285165" r:id="rId109"/>
        </w:object>
      </w:r>
      <w:r>
        <w:t xml:space="preserve">, </w:t>
      </w:r>
      <w:r w:rsidR="00014D05" w:rsidRPr="00EF5534">
        <w:rPr>
          <w:position w:val="-14"/>
        </w:rPr>
        <w:object w:dxaOrig="4060" w:dyaOrig="700" w14:anchorId="1A1D5F3B">
          <v:shape id="_x0000_i1073" type="#_x0000_t75" style="width:202.45pt;height:34.75pt" o:ole="">
            <v:imagedata r:id="rId110" o:title=""/>
          </v:shape>
          <o:OLEObject Type="Embed" ProgID="Equation.DSMT4" ShapeID="_x0000_i1073" DrawAspect="Content" ObjectID="_1485285166" r:id="rId111"/>
        </w:object>
      </w:r>
      <w:r w:rsidR="00014D05">
        <w:t xml:space="preserve">. </w:t>
      </w:r>
      <w:r>
        <w:t xml:space="preserve">Stated a different way, the P.I. limits are </w:t>
      </w:r>
    </w:p>
    <w:p w14:paraId="43ACFB4F" w14:textId="77777777" w:rsidR="00137A01" w:rsidRDefault="00137A01" w:rsidP="00137A01">
      <w:pPr>
        <w:ind w:left="1080"/>
      </w:pPr>
    </w:p>
    <w:p w14:paraId="5E31CFE0" w14:textId="77777777" w:rsidR="00137A01" w:rsidRDefault="00137A01" w:rsidP="00137A01">
      <w:pPr>
        <w:ind w:left="2160"/>
      </w:pPr>
      <w:r w:rsidRPr="006A2D08">
        <w:rPr>
          <w:position w:val="-14"/>
        </w:rPr>
        <w:object w:dxaOrig="420" w:dyaOrig="499" w14:anchorId="38AE12EB">
          <v:shape id="_x0000_i1074" type="#_x0000_t75" style="width:21.2pt;height:24.55pt" o:ole="">
            <v:imagedata r:id="rId112" o:title=""/>
          </v:shape>
          <o:OLEObject Type="Embed" ProgID="Equation.DSMT4" ShapeID="_x0000_i1074" DrawAspect="Content" ObjectID="_1485285167" r:id="rId113"/>
        </w:object>
      </w:r>
      <w:r>
        <w:t xml:space="preserve"> –  a</w:t>
      </w:r>
      <w:r>
        <w:rPr>
          <w:vertAlign w:val="subscript"/>
        </w:rPr>
        <w:t>1-</w:t>
      </w:r>
      <w:r>
        <w:rPr>
          <w:vertAlign w:val="subscript"/>
        </w:rPr>
        <w:sym w:font="Symbol" w:char="F061"/>
      </w:r>
      <w:r>
        <w:t xml:space="preserve"> and </w:t>
      </w:r>
      <w:r w:rsidRPr="001C6F1A">
        <w:rPr>
          <w:position w:val="-14"/>
        </w:rPr>
        <w:object w:dxaOrig="420" w:dyaOrig="499" w14:anchorId="091884BC">
          <v:shape id="_x0000_i1075" type="#_x0000_t75" style="width:21.2pt;height:24.55pt" o:ole="">
            <v:imagedata r:id="rId114" o:title=""/>
          </v:shape>
          <o:OLEObject Type="Embed" ProgID="Equation.DSMT4" ShapeID="_x0000_i1075" DrawAspect="Content" ObjectID="_1485285168" r:id="rId115"/>
        </w:object>
      </w:r>
      <w:r>
        <w:t xml:space="preserve"> –  a</w:t>
      </w:r>
      <w:r>
        <w:rPr>
          <w:vertAlign w:val="subscript"/>
        </w:rPr>
        <w:sym w:font="Symbol" w:char="F061"/>
      </w:r>
      <w:r>
        <w:t xml:space="preserve"> </w:t>
      </w:r>
    </w:p>
    <w:p w14:paraId="3800BDD6" w14:textId="77777777" w:rsidR="00137A01" w:rsidRDefault="00137A01" w:rsidP="00137A01">
      <w:pPr>
        <w:ind w:left="2160"/>
      </w:pPr>
    </w:p>
    <w:p w14:paraId="0F7F7F15" w14:textId="48CC10D7" w:rsidR="00137A01" w:rsidRDefault="00137A01" w:rsidP="00137A01">
      <w:pPr>
        <w:ind w:left="1080"/>
      </w:pPr>
      <w:r w:rsidRPr="00F225D1">
        <w:t>where a</w:t>
      </w:r>
      <w:r w:rsidRPr="00F225D1">
        <w:rPr>
          <w:vertAlign w:val="subscript"/>
        </w:rPr>
        <w:sym w:font="Symbol" w:char="F061"/>
      </w:r>
      <w:r w:rsidRPr="00F225D1">
        <w:t xml:space="preserve"> is the </w:t>
      </w:r>
      <w:r w:rsidRPr="00F225D1">
        <w:sym w:font="Symbol" w:char="F061"/>
      </w:r>
      <w:r w:rsidRPr="00F225D1">
        <w:rPr>
          <w:vertAlign w:val="superscript"/>
        </w:rPr>
        <w:t>th</w:t>
      </w:r>
      <w:r w:rsidRPr="00F225D1">
        <w:t xml:space="preserve"> quantile from the distribution of </w:t>
      </w:r>
      <w:r w:rsidRPr="00F225D1">
        <w:sym w:font="Symbol" w:char="F064"/>
      </w:r>
      <w:r w:rsidRPr="00F225D1">
        <w:t xml:space="preserve">.  </w:t>
      </w:r>
      <w:r w:rsidR="00014D05" w:rsidRPr="00F225D1">
        <w:t>Because</w:t>
      </w:r>
      <w:r w:rsidRPr="00F225D1">
        <w:t xml:space="preserve"> the distribution of</w:t>
      </w:r>
      <w:r w:rsidRPr="006A2D08">
        <w:t xml:space="preserve"> </w:t>
      </w:r>
      <w:r w:rsidRPr="006A2D08">
        <w:sym w:font="Symbol" w:char="F064"/>
      </w:r>
      <w:r w:rsidRPr="006A2D08">
        <w:t xml:space="preserve"> is unknown, the bootstrap is used to approximate it</w:t>
      </w:r>
      <w:r>
        <w:t>. The basic bootstrap interval limits are</w:t>
      </w:r>
    </w:p>
    <w:p w14:paraId="293AEEEB" w14:textId="77777777" w:rsidR="00137A01" w:rsidRDefault="00137A01" w:rsidP="00137A01">
      <w:pPr>
        <w:ind w:left="1080"/>
      </w:pPr>
    </w:p>
    <w:p w14:paraId="54EC803E" w14:textId="77777777" w:rsidR="00137A01" w:rsidRDefault="00137A01" w:rsidP="00137A01">
      <w:pPr>
        <w:ind w:left="1800"/>
      </w:pPr>
      <w:r>
        <w:lastRenderedPageBreak/>
        <w:t xml:space="preserve"> </w:t>
      </w:r>
      <w:r w:rsidRPr="001C6F1A">
        <w:rPr>
          <w:position w:val="-14"/>
        </w:rPr>
        <w:object w:dxaOrig="420" w:dyaOrig="499" w14:anchorId="0CA8DF17">
          <v:shape id="_x0000_i1076" type="#_x0000_t75" style="width:21.2pt;height:24.55pt" o:ole="">
            <v:imagedata r:id="rId116" o:title=""/>
          </v:shape>
          <o:OLEObject Type="Embed" ProgID="Equation.DSMT4" ShapeID="_x0000_i1076" DrawAspect="Content" ObjectID="_1485285169" r:id="rId117"/>
        </w:object>
      </w:r>
      <w:r>
        <w:t xml:space="preserve"> – </w:t>
      </w:r>
      <w:r w:rsidRPr="001C6F1A">
        <w:rPr>
          <w:position w:val="-14"/>
        </w:rPr>
        <w:object w:dxaOrig="1760" w:dyaOrig="560" w14:anchorId="45833113">
          <v:shape id="_x0000_i1077" type="#_x0000_t75" style="width:88.95pt;height:27.95pt" o:ole="">
            <v:imagedata r:id="rId118" o:title=""/>
          </v:shape>
          <o:OLEObject Type="Embed" ProgID="Equation.DSMT4" ShapeID="_x0000_i1077" DrawAspect="Content" ObjectID="_1485285170" r:id="rId119"/>
        </w:object>
      </w:r>
      <w:r>
        <w:t xml:space="preserve"> and </w:t>
      </w:r>
      <w:r w:rsidRPr="001C6F1A">
        <w:rPr>
          <w:position w:val="-14"/>
        </w:rPr>
        <w:object w:dxaOrig="420" w:dyaOrig="499" w14:anchorId="54FE76D3">
          <v:shape id="_x0000_i1078" type="#_x0000_t75" style="width:21.2pt;height:24.55pt" o:ole="">
            <v:imagedata r:id="rId120" o:title=""/>
          </v:shape>
          <o:OLEObject Type="Embed" ProgID="Equation.DSMT4" ShapeID="_x0000_i1078" DrawAspect="Content" ObjectID="_1485285171" r:id="rId121"/>
        </w:object>
      </w:r>
      <w:r>
        <w:t xml:space="preserve"> – </w:t>
      </w:r>
      <w:r w:rsidRPr="001C6F1A">
        <w:rPr>
          <w:position w:val="-14"/>
        </w:rPr>
        <w:object w:dxaOrig="1359" w:dyaOrig="560" w14:anchorId="41215D16">
          <v:shape id="_x0000_i1079" type="#_x0000_t75" style="width:67.75pt;height:27.95pt" o:ole="">
            <v:imagedata r:id="rId122" o:title=""/>
          </v:shape>
          <o:OLEObject Type="Embed" ProgID="Equation.DSMT4" ShapeID="_x0000_i1079" DrawAspect="Content" ObjectID="_1485285172" r:id="rId123"/>
        </w:object>
      </w:r>
    </w:p>
    <w:p w14:paraId="1000A052" w14:textId="77777777" w:rsidR="00137A01" w:rsidRDefault="00137A01" w:rsidP="00137A01">
      <w:pPr>
        <w:ind w:left="2160"/>
      </w:pPr>
    </w:p>
    <w:p w14:paraId="03131C72" w14:textId="726A61CF" w:rsidR="00137A01" w:rsidRDefault="00137A01" w:rsidP="00137A01">
      <w:pPr>
        <w:ind w:left="1080"/>
      </w:pPr>
      <w:commentRangeStart w:id="4"/>
      <w:r>
        <w:t>Make sure you are understand why there is no “2t” in this interval like we have seen before.</w:t>
      </w:r>
      <w:commentRangeEnd w:id="4"/>
      <w:r>
        <w:rPr>
          <w:rStyle w:val="CommentReference"/>
        </w:rPr>
        <w:commentReference w:id="4"/>
      </w:r>
      <w:r>
        <w:t xml:space="preserve"> The studentized bootstrap interval limits are </w:t>
      </w:r>
    </w:p>
    <w:p w14:paraId="0F36ECCD" w14:textId="77777777" w:rsidR="00137A01" w:rsidRDefault="00137A01" w:rsidP="00137A01">
      <w:pPr>
        <w:ind w:left="1080"/>
      </w:pPr>
    </w:p>
    <w:p w14:paraId="49272E78" w14:textId="77777777" w:rsidR="00137A01" w:rsidRDefault="00137A01" w:rsidP="00137A01">
      <w:pPr>
        <w:ind w:left="1800"/>
      </w:pPr>
      <w:r w:rsidRPr="001C6F1A">
        <w:rPr>
          <w:position w:val="-14"/>
        </w:rPr>
        <w:object w:dxaOrig="420" w:dyaOrig="499" w14:anchorId="37FCE611">
          <v:shape id="_x0000_i1080" type="#_x0000_t75" style="width:21.2pt;height:24.55pt" o:ole="">
            <v:imagedata r:id="rId124" o:title=""/>
          </v:shape>
          <o:OLEObject Type="Embed" ProgID="Equation.DSMT4" ShapeID="_x0000_i1080" DrawAspect="Content" ObjectID="_1485285173" r:id="rId125"/>
        </w:object>
      </w:r>
      <w:r>
        <w:t xml:space="preserve"> – </w:t>
      </w:r>
      <w:r w:rsidRPr="001C6F1A">
        <w:rPr>
          <w:position w:val="-14"/>
        </w:rPr>
        <w:object w:dxaOrig="2120" w:dyaOrig="560" w14:anchorId="7C12E22E">
          <v:shape id="_x0000_i1081" type="#_x0000_t75" style="width:106.75pt;height:27.95pt" o:ole="">
            <v:imagedata r:id="rId126" o:title=""/>
          </v:shape>
          <o:OLEObject Type="Embed" ProgID="Equation.DSMT4" ShapeID="_x0000_i1081" DrawAspect="Content" ObjectID="_1485285174" r:id="rId127"/>
        </w:object>
      </w:r>
      <w:r>
        <w:t xml:space="preserve"> and </w:t>
      </w:r>
      <w:r w:rsidRPr="001C6F1A">
        <w:rPr>
          <w:position w:val="-14"/>
        </w:rPr>
        <w:object w:dxaOrig="420" w:dyaOrig="499" w14:anchorId="7B7BEDE7">
          <v:shape id="_x0000_i1082" type="#_x0000_t75" style="width:21.2pt;height:24.55pt" o:ole="">
            <v:imagedata r:id="rId128" o:title=""/>
          </v:shape>
          <o:OLEObject Type="Embed" ProgID="Equation.DSMT4" ShapeID="_x0000_i1082" DrawAspect="Content" ObjectID="_1485285175" r:id="rId129"/>
        </w:object>
      </w:r>
      <w:r>
        <w:t xml:space="preserve"> – </w:t>
      </w:r>
      <w:r w:rsidRPr="001C6F1A">
        <w:rPr>
          <w:position w:val="-14"/>
        </w:rPr>
        <w:object w:dxaOrig="1719" w:dyaOrig="560" w14:anchorId="5C62A609">
          <v:shape id="_x0000_i1083" type="#_x0000_t75" style="width:86.4pt;height:27.95pt" o:ole="">
            <v:imagedata r:id="rId130" o:title=""/>
          </v:shape>
          <o:OLEObject Type="Embed" ProgID="Equation.DSMT4" ShapeID="_x0000_i1083" DrawAspect="Content" ObjectID="_1485285176" r:id="rId131"/>
        </w:object>
      </w:r>
      <w:r>
        <w:t xml:space="preserve"> </w:t>
      </w:r>
    </w:p>
    <w:p w14:paraId="7F2E92B3" w14:textId="77777777" w:rsidR="00137A01" w:rsidRDefault="00137A01" w:rsidP="00137A01">
      <w:pPr>
        <w:ind w:left="1800"/>
      </w:pPr>
    </w:p>
    <w:p w14:paraId="60C0D7B2" w14:textId="57AEF4D3" w:rsidR="00137A01" w:rsidRDefault="00137A01" w:rsidP="00137A01">
      <w:pPr>
        <w:ind w:left="1080"/>
      </w:pPr>
      <w:r>
        <w:t xml:space="preserve">where </w:t>
      </w:r>
      <w:r w:rsidRPr="006A2D08">
        <w:rPr>
          <w:position w:val="-14"/>
        </w:rPr>
        <w:object w:dxaOrig="1760" w:dyaOrig="560" w14:anchorId="4F888F7F">
          <v:shape id="_x0000_i1084" type="#_x0000_t75" style="width:88.95pt;height:27.95pt" o:ole="">
            <v:imagedata r:id="rId132" o:title=""/>
          </v:shape>
          <o:OLEObject Type="Embed" ProgID="Equation.DSMT4" ShapeID="_x0000_i1084" DrawAspect="Content" ObjectID="_1485285177" r:id="rId133"/>
        </w:object>
      </w:r>
      <w:r>
        <w:t xml:space="preserve">. Other intervals could be calculated as well. </w:t>
      </w:r>
    </w:p>
    <w:p w14:paraId="38BEC674" w14:textId="611FA759" w:rsidR="00137A01" w:rsidRDefault="00137A01" w:rsidP="00137A01">
      <w:pPr>
        <w:ind w:left="1080"/>
      </w:pPr>
      <w:r>
        <w:t xml:space="preserve"> </w:t>
      </w:r>
    </w:p>
    <w:p w14:paraId="09D01980" w14:textId="77777777" w:rsidR="00137A01" w:rsidRDefault="00137A01" w:rsidP="00137A01">
      <w:pPr>
        <w:ind w:left="1080"/>
      </w:pPr>
    </w:p>
    <w:p w14:paraId="10C54E8D" w14:textId="6D72ABEA" w:rsidR="00C47F8E" w:rsidRPr="00D80AA9" w:rsidRDefault="00D80AA9" w:rsidP="00D80AA9">
      <w:pPr>
        <w:rPr>
          <w:u w:val="single"/>
        </w:rPr>
      </w:pPr>
      <w:r w:rsidRPr="00D80AA9">
        <w:rPr>
          <w:u w:val="single"/>
        </w:rPr>
        <w:t xml:space="preserve">Hypothesis testing for regression parameters </w:t>
      </w:r>
    </w:p>
    <w:p w14:paraId="3DAE2B8F" w14:textId="77777777" w:rsidR="005B6644" w:rsidRDefault="005B6644" w:rsidP="005B6644">
      <w:pPr>
        <w:ind w:left="720"/>
      </w:pPr>
    </w:p>
    <w:p w14:paraId="67738D05" w14:textId="5BB9F44B" w:rsidR="00D80AA9" w:rsidRPr="00D80AA9" w:rsidRDefault="00D80AA9" w:rsidP="00D80AA9">
      <w:pPr>
        <w:spacing w:after="200" w:line="276" w:lineRule="auto"/>
        <w:ind w:left="720"/>
      </w:pPr>
      <w:r>
        <w:t xml:space="preserve">Resamples need to be taken under the null hypothesis! Consider the case of a simple linear </w:t>
      </w:r>
      <w:r w:rsidR="00FD1796">
        <w:t xml:space="preserve">regression </w:t>
      </w:r>
      <w:r>
        <w:t>model and performing the test H</w:t>
      </w:r>
      <w:r>
        <w:rPr>
          <w:vertAlign w:val="subscript"/>
        </w:rPr>
        <w:t>0</w:t>
      </w:r>
      <w:r>
        <w:t xml:space="preserve">: </w:t>
      </w:r>
      <w:r>
        <w:sym w:font="Symbol" w:char="F062"/>
      </w:r>
      <w:r>
        <w:rPr>
          <w:vertAlign w:val="subscript"/>
        </w:rPr>
        <w:t>1</w:t>
      </w:r>
      <w:r>
        <w:t xml:space="preserve"> = 0 vs. H</w:t>
      </w:r>
      <w:r>
        <w:rPr>
          <w:vertAlign w:val="subscript"/>
        </w:rPr>
        <w:t>a</w:t>
      </w:r>
      <w:r>
        <w:t xml:space="preserve">: </w:t>
      </w:r>
      <w:r>
        <w:sym w:font="Symbol" w:char="F062"/>
      </w:r>
      <w:r>
        <w:rPr>
          <w:vertAlign w:val="subscript"/>
        </w:rPr>
        <w:t>1</w:t>
      </w:r>
      <w:r>
        <w:t xml:space="preserve"> </w:t>
      </w:r>
      <w:r>
        <w:sym w:font="Symbol" w:char="F0B9"/>
      </w:r>
      <w:r>
        <w:t xml:space="preserve"> 0. </w:t>
      </w:r>
    </w:p>
    <w:p w14:paraId="026D5FF2" w14:textId="77777777" w:rsidR="00D80AA9" w:rsidRDefault="00D80AA9" w:rsidP="00D80AA9">
      <w:pPr>
        <w:ind w:left="1800"/>
      </w:pPr>
    </w:p>
    <w:p w14:paraId="39068149" w14:textId="4853B747" w:rsidR="00D80AA9" w:rsidRDefault="00D80AA9" w:rsidP="00D80AA9">
      <w:pPr>
        <w:pStyle w:val="ListParagraph"/>
        <w:numPr>
          <w:ilvl w:val="0"/>
          <w:numId w:val="18"/>
        </w:numPr>
      </w:pPr>
      <w:r>
        <w:t>Case-based resampling</w:t>
      </w:r>
    </w:p>
    <w:p w14:paraId="499A941B" w14:textId="77777777" w:rsidR="00D80AA9" w:rsidRDefault="00D80AA9" w:rsidP="00D80AA9">
      <w:pPr>
        <w:ind w:left="720"/>
      </w:pPr>
    </w:p>
    <w:p w14:paraId="4A309E55" w14:textId="07DDD072" w:rsidR="00D80AA9" w:rsidRDefault="00D80AA9" w:rsidP="00D80AA9">
      <w:pPr>
        <w:ind w:left="1080"/>
      </w:pPr>
      <w:r>
        <w:t xml:space="preserve">Resamples </w:t>
      </w:r>
      <w:r w:rsidR="00FD1796">
        <w:t>are</w:t>
      </w:r>
      <w:r>
        <w:t xml:space="preserve"> taken with replacement from the x’s and y’s (independently). This resampling is similar to what we saw with a contingency table and testing for independence. Why is this “case-based” resampling?  </w:t>
      </w:r>
    </w:p>
    <w:p w14:paraId="46370A81" w14:textId="77777777" w:rsidR="00D80AA9" w:rsidRDefault="00D80AA9" w:rsidP="00D80AA9">
      <w:pPr>
        <w:ind w:left="1080"/>
      </w:pPr>
    </w:p>
    <w:p w14:paraId="489AD8B8" w14:textId="06F8B13B" w:rsidR="00D80AA9" w:rsidRDefault="00D80AA9" w:rsidP="00D80AA9">
      <w:pPr>
        <w:ind w:left="1080"/>
      </w:pPr>
      <w:r>
        <w:t>For each resample, the FULL model including the resampled x</w:t>
      </w:r>
      <w:r>
        <w:rPr>
          <w:vertAlign w:val="subscript"/>
        </w:rPr>
        <w:t>j</w:t>
      </w:r>
      <w:r>
        <w:t xml:space="preserve">, needs to be estimated in order to find </w:t>
      </w:r>
      <w:r w:rsidRPr="001C6F1A">
        <w:rPr>
          <w:position w:val="-14"/>
        </w:rPr>
        <w:object w:dxaOrig="499" w:dyaOrig="580" w14:anchorId="342E5433">
          <v:shape id="_x0000_i1085" type="#_x0000_t75" style="width:24.55pt;height:28.8pt" o:ole="">
            <v:imagedata r:id="rId134" o:title=""/>
          </v:shape>
          <o:OLEObject Type="Embed" ProgID="Equation.DSMT4" ShapeID="_x0000_i1085" DrawAspect="Content" ObjectID="_1485285178" r:id="rId135"/>
        </w:object>
      </w:r>
      <w:r>
        <w:t xml:space="preserve"> </w:t>
      </w:r>
      <w:r>
        <w:lastRenderedPageBreak/>
        <w:t xml:space="preserve">for r = 1, …, R. This will provide us </w:t>
      </w:r>
      <w:r w:rsidR="00FD1796">
        <w:t xml:space="preserve">a MC simulation estimate of </w:t>
      </w:r>
      <w:r>
        <w:t xml:space="preserve">the distribution for </w:t>
      </w:r>
      <w:r w:rsidRPr="001C6F1A">
        <w:rPr>
          <w:position w:val="-14"/>
        </w:rPr>
        <w:object w:dxaOrig="360" w:dyaOrig="580" w14:anchorId="7060EA63">
          <v:shape id="_x0000_i1086" type="#_x0000_t75" style="width:18.65pt;height:28.8pt" o:ole="">
            <v:imagedata r:id="rId136" o:title=""/>
          </v:shape>
          <o:OLEObject Type="Embed" ProgID="Equation.DSMT4" ShapeID="_x0000_i1086" DrawAspect="Content" ObjectID="_1485285179" r:id="rId137"/>
        </w:object>
      </w:r>
      <w:r>
        <w:t xml:space="preserve">. The p-value can then be calculated the usual way.   </w:t>
      </w:r>
    </w:p>
    <w:p w14:paraId="7778ED39" w14:textId="77777777" w:rsidR="00D80AA9" w:rsidRDefault="00D80AA9" w:rsidP="00D80AA9"/>
    <w:p w14:paraId="75319080" w14:textId="0E3E9128" w:rsidR="00D80AA9" w:rsidRDefault="00D80AA9" w:rsidP="00D80AA9">
      <w:pPr>
        <w:pStyle w:val="ListParagraph"/>
        <w:numPr>
          <w:ilvl w:val="0"/>
          <w:numId w:val="18"/>
        </w:numPr>
        <w:tabs>
          <w:tab w:val="left" w:pos="720"/>
        </w:tabs>
      </w:pPr>
      <w:r>
        <w:t>Model-based resampling</w:t>
      </w:r>
    </w:p>
    <w:p w14:paraId="098174D1" w14:textId="77777777" w:rsidR="00D80AA9" w:rsidRDefault="00D80AA9" w:rsidP="00D80AA9">
      <w:pPr>
        <w:ind w:left="1080"/>
      </w:pPr>
    </w:p>
    <w:p w14:paraId="466B2235" w14:textId="43A03402" w:rsidR="00D80AA9" w:rsidRDefault="00D80AA9" w:rsidP="00D80AA9">
      <w:pPr>
        <w:tabs>
          <w:tab w:val="left" w:pos="990"/>
          <w:tab w:val="left" w:pos="1080"/>
          <w:tab w:val="left" w:pos="1710"/>
          <w:tab w:val="left" w:pos="1890"/>
        </w:tabs>
        <w:ind w:left="1170"/>
      </w:pPr>
      <w:r>
        <w:t>The model under H</w:t>
      </w:r>
      <w:r>
        <w:rPr>
          <w:vertAlign w:val="subscript"/>
        </w:rPr>
        <w:t>0</w:t>
      </w:r>
      <w:r>
        <w:t xml:space="preserve"> is Y</w:t>
      </w:r>
      <w:r>
        <w:rPr>
          <w:vertAlign w:val="subscript"/>
        </w:rPr>
        <w:t>j</w:t>
      </w:r>
      <w:r>
        <w:t xml:space="preserve"> = </w:t>
      </w:r>
      <w:r>
        <w:sym w:font="Symbol" w:char="F062"/>
      </w:r>
      <w:r>
        <w:rPr>
          <w:vertAlign w:val="subscript"/>
        </w:rPr>
        <w:t>0</w:t>
      </w:r>
      <w:r>
        <w:t xml:space="preserve"> + 0x</w:t>
      </w:r>
      <w:r>
        <w:rPr>
          <w:vertAlign w:val="subscript"/>
        </w:rPr>
        <w:t>j</w:t>
      </w:r>
      <w:r>
        <w:t xml:space="preserve"> + </w:t>
      </w:r>
      <w:r>
        <w:sym w:font="Symbol" w:char="F065"/>
      </w:r>
      <w:r>
        <w:rPr>
          <w:vertAlign w:val="subscript"/>
        </w:rPr>
        <w:t>j</w:t>
      </w:r>
      <w:r>
        <w:t xml:space="preserve"> = </w:t>
      </w:r>
      <w:r>
        <w:sym w:font="Symbol" w:char="F062"/>
      </w:r>
      <w:r>
        <w:rPr>
          <w:vertAlign w:val="subscript"/>
        </w:rPr>
        <w:t>0</w:t>
      </w:r>
      <w:r>
        <w:t xml:space="preserve"> + </w:t>
      </w:r>
      <w:r>
        <w:sym w:font="Symbol" w:char="F065"/>
      </w:r>
      <w:r>
        <w:rPr>
          <w:vertAlign w:val="subscript"/>
        </w:rPr>
        <w:t>j</w:t>
      </w:r>
      <w:r>
        <w:t xml:space="preserve"> for j = 1, …, n and </w:t>
      </w:r>
      <w:r>
        <w:sym w:font="Symbol" w:char="F065"/>
      </w:r>
      <w:r>
        <w:rPr>
          <w:vertAlign w:val="subscript"/>
        </w:rPr>
        <w:t>j</w:t>
      </w:r>
      <w:r>
        <w:t xml:space="preserve"> ~ i.i.d. N(0, </w:t>
      </w:r>
      <w:r>
        <w:sym w:font="Symbol" w:char="F073"/>
      </w:r>
      <w:r>
        <w:rPr>
          <w:vertAlign w:val="superscript"/>
        </w:rPr>
        <w:t>2</w:t>
      </w:r>
      <w:r>
        <w:t xml:space="preserve">). This model results in an estimated </w:t>
      </w:r>
      <w:r w:rsidRPr="001C6F1A">
        <w:rPr>
          <w:position w:val="-14"/>
        </w:rPr>
        <w:object w:dxaOrig="499" w:dyaOrig="499" w14:anchorId="510CCB34">
          <v:shape id="_x0000_i1087" type="#_x0000_t75" style="width:24.55pt;height:24.55pt" o:ole="">
            <v:imagedata r:id="rId138" o:title=""/>
          </v:shape>
          <o:OLEObject Type="Embed" ProgID="Equation.DSMT4" ShapeID="_x0000_i1087" DrawAspect="Content" ObjectID="_1485285180" r:id="rId139"/>
        </w:object>
      </w:r>
      <w:r>
        <w:t xml:space="preserve"> (estimated E(Y</w:t>
      </w:r>
      <w:r>
        <w:rPr>
          <w:vertAlign w:val="subscript"/>
        </w:rPr>
        <w:t>j</w:t>
      </w:r>
      <w:r>
        <w:t>) under H</w:t>
      </w:r>
      <w:r>
        <w:rPr>
          <w:vertAlign w:val="subscript"/>
        </w:rPr>
        <w:t>0</w:t>
      </w:r>
      <w:r>
        <w:t xml:space="preserve">) of simply </w:t>
      </w:r>
      <w:r w:rsidRPr="001C6F1A">
        <w:rPr>
          <w:position w:val="-14"/>
        </w:rPr>
        <w:object w:dxaOrig="279" w:dyaOrig="480" w14:anchorId="72DC71D0">
          <v:shape id="_x0000_i1088" type="#_x0000_t75" style="width:14.4pt;height:23.7pt" o:ole="">
            <v:imagedata r:id="rId140" o:title=""/>
          </v:shape>
          <o:OLEObject Type="Embed" ProgID="Equation.DSMT4" ShapeID="_x0000_i1088" DrawAspect="Content" ObjectID="_1485285181" r:id="rId141"/>
        </w:object>
      </w:r>
      <w:r>
        <w:t xml:space="preserve"> for all j = 1, …, n.  </w:t>
      </w:r>
    </w:p>
    <w:p w14:paraId="170C3282" w14:textId="77777777" w:rsidR="00D80AA9" w:rsidRDefault="00D80AA9" w:rsidP="00D80AA9">
      <w:pPr>
        <w:tabs>
          <w:tab w:val="left" w:pos="990"/>
          <w:tab w:val="left" w:pos="1080"/>
          <w:tab w:val="left" w:pos="1710"/>
        </w:tabs>
        <w:ind w:left="1170"/>
      </w:pPr>
    </w:p>
    <w:p w14:paraId="49FA643E" w14:textId="2D1A63F8" w:rsidR="00D80AA9" w:rsidRDefault="00D80AA9" w:rsidP="00FD1796">
      <w:pPr>
        <w:ind w:left="1080"/>
      </w:pPr>
      <w:r>
        <w:t xml:space="preserve">We can find </w:t>
      </w:r>
      <w:r w:rsidRPr="001C6F1A">
        <w:rPr>
          <w:position w:val="-14"/>
        </w:rPr>
        <w:object w:dxaOrig="5200" w:dyaOrig="580" w14:anchorId="0E07364C">
          <v:shape id="_x0000_i1089" type="#_x0000_t75" style="width:260.05pt;height:28.8pt" o:ole="">
            <v:imagedata r:id="rId142" o:title=""/>
          </v:shape>
          <o:OLEObject Type="Embed" ProgID="Equation.DSMT4" ShapeID="_x0000_i1089" DrawAspect="Content" ObjectID="_1485285182" r:id="rId143"/>
        </w:object>
      </w:r>
      <w:r>
        <w:t xml:space="preserve"> where </w:t>
      </w:r>
      <w:r w:rsidRPr="001C6F1A">
        <w:rPr>
          <w:position w:val="-14"/>
        </w:rPr>
        <w:object w:dxaOrig="340" w:dyaOrig="560" w14:anchorId="45BAAD4B">
          <v:shape id="_x0000_i1090" type="#_x0000_t75" style="width:17.8pt;height:27.95pt" o:ole="">
            <v:imagedata r:id="rId144" o:title=""/>
          </v:shape>
          <o:OLEObject Type="Embed" ProgID="Equation.DSMT4" ShapeID="_x0000_i1090" DrawAspect="Content" ObjectID="_1485285183" r:id="rId145"/>
        </w:object>
      </w:r>
      <w:r>
        <w:t xml:space="preserve"> are resampled the usual way. The FULL model including x</w:t>
      </w:r>
      <w:r>
        <w:rPr>
          <w:vertAlign w:val="subscript"/>
        </w:rPr>
        <w:t>j</w:t>
      </w:r>
      <w:r>
        <w:t xml:space="preserve">, is estimated for each resample in order to find </w:t>
      </w:r>
      <w:r w:rsidRPr="001C6F1A">
        <w:rPr>
          <w:position w:val="-14"/>
        </w:rPr>
        <w:object w:dxaOrig="499" w:dyaOrig="580" w14:anchorId="2596EC1E">
          <v:shape id="_x0000_i1091" type="#_x0000_t75" style="width:24.55pt;height:28.8pt" o:ole="">
            <v:imagedata r:id="rId146" o:title=""/>
          </v:shape>
          <o:OLEObject Type="Embed" ProgID="Equation.DSMT4" ShapeID="_x0000_i1091" DrawAspect="Content" ObjectID="_1485285184" r:id="rId147"/>
        </w:object>
      </w:r>
      <w:r>
        <w:t xml:space="preserve"> for r = 1, …, R. </w:t>
      </w:r>
      <w:r w:rsidR="00FD1796">
        <w:t xml:space="preserve">This will provide us a MC simulation estimate of the distribution for </w:t>
      </w:r>
      <w:r w:rsidR="00FD1796" w:rsidRPr="001C6F1A">
        <w:rPr>
          <w:position w:val="-14"/>
        </w:rPr>
        <w:object w:dxaOrig="360" w:dyaOrig="580" w14:anchorId="1788298D">
          <v:shape id="_x0000_i1092" type="#_x0000_t75" style="width:18.65pt;height:28.8pt" o:ole="">
            <v:imagedata r:id="rId136" o:title=""/>
          </v:shape>
          <o:OLEObject Type="Embed" ProgID="Equation.DSMT4" ShapeID="_x0000_i1092" DrawAspect="Content" ObjectID="_1485285185" r:id="rId148"/>
        </w:object>
      </w:r>
      <w:r w:rsidR="00FD1796">
        <w:t xml:space="preserve">. The p-value can then be calculated the usual way.   </w:t>
      </w:r>
      <w:r>
        <w:t xml:space="preserve"> </w:t>
      </w:r>
    </w:p>
    <w:p w14:paraId="25E46F26" w14:textId="77777777" w:rsidR="00D80AA9" w:rsidRDefault="00D80AA9" w:rsidP="00D80AA9">
      <w:pPr>
        <w:tabs>
          <w:tab w:val="left" w:pos="990"/>
          <w:tab w:val="left" w:pos="1080"/>
          <w:tab w:val="left" w:pos="1710"/>
        </w:tabs>
        <w:ind w:left="1170"/>
      </w:pPr>
    </w:p>
    <w:p w14:paraId="60401CAD" w14:textId="4B037208" w:rsidR="00D80AA9" w:rsidRDefault="00D80AA9" w:rsidP="00D80AA9">
      <w:pPr>
        <w:ind w:left="720"/>
      </w:pPr>
      <w:r>
        <w:t>The tes</w:t>
      </w:r>
      <w:r w:rsidR="00FD1796">
        <w:t>t statistic w</w:t>
      </w:r>
      <w:r>
        <w:t xml:space="preserve">ould be </w:t>
      </w:r>
      <w:r w:rsidRPr="00D80AA9">
        <w:rPr>
          <w:position w:val="-14"/>
        </w:rPr>
        <w:object w:dxaOrig="340" w:dyaOrig="580" w14:anchorId="2382FF93">
          <v:shape id="_x0000_i1093" type="#_x0000_t75" style="width:17.8pt;height:28.8pt" o:ole="">
            <v:imagedata r:id="rId149" o:title=""/>
          </v:shape>
          <o:OLEObject Type="Embed" ProgID="Equation.DSMT4" ShapeID="_x0000_i1093" DrawAspect="Content" ObjectID="_1485285186" r:id="rId150"/>
        </w:object>
      </w:r>
      <w:r w:rsidR="00982B07">
        <w:t xml:space="preserve"> or </w:t>
      </w:r>
      <w:r w:rsidR="00FD1796" w:rsidRPr="00D80AA9">
        <w:rPr>
          <w:position w:val="-16"/>
        </w:rPr>
        <w:object w:dxaOrig="2240" w:dyaOrig="720" w14:anchorId="5311728B">
          <v:shape id="_x0000_i1094" type="#_x0000_t75" style="width:111.8pt;height:36.4pt" o:ole="">
            <v:imagedata r:id="rId151" o:title=""/>
          </v:shape>
          <o:OLEObject Type="Embed" ProgID="Equation.DSMT4" ShapeID="_x0000_i1094" DrawAspect="Content" ObjectID="_1485285187" r:id="rId152"/>
        </w:object>
      </w:r>
      <w:r>
        <w:t xml:space="preserve">. </w:t>
      </w:r>
    </w:p>
    <w:p w14:paraId="053894E3" w14:textId="77777777" w:rsidR="00D80AA9" w:rsidRDefault="00D80AA9" w:rsidP="00D80AA9"/>
    <w:p w14:paraId="7867F9FB" w14:textId="74076E96" w:rsidR="000444B8" w:rsidRDefault="00D80AA9" w:rsidP="000444B8">
      <w:pPr>
        <w:ind w:left="720"/>
      </w:pPr>
      <w:r>
        <w:t>For a mu</w:t>
      </w:r>
      <w:r w:rsidR="000444B8">
        <w:t xml:space="preserve">ltiple linear regression model and tests involving one or more regression parameters, the process can </w:t>
      </w:r>
      <w:r w:rsidR="00FD1796">
        <w:t>be</w:t>
      </w:r>
      <w:r w:rsidR="000444B8">
        <w:t xml:space="preserve"> a little more complicated. For example, consider the model</w:t>
      </w:r>
    </w:p>
    <w:p w14:paraId="47EE1D8D" w14:textId="77777777" w:rsidR="000444B8" w:rsidRDefault="000444B8" w:rsidP="000444B8">
      <w:pPr>
        <w:ind w:left="720"/>
      </w:pPr>
    </w:p>
    <w:p w14:paraId="14F07E5F" w14:textId="77777777" w:rsidR="000444B8" w:rsidRPr="00782578" w:rsidRDefault="000444B8" w:rsidP="000444B8">
      <w:pPr>
        <w:ind w:left="1440"/>
      </w:pPr>
      <w:r w:rsidRPr="00EF72EC">
        <w:rPr>
          <w:b/>
        </w:rPr>
        <w:t>Y</w:t>
      </w:r>
      <w:r>
        <w:t xml:space="preserve"> = </w:t>
      </w:r>
      <w:r w:rsidRPr="00EF72EC">
        <w:rPr>
          <w:b/>
        </w:rPr>
        <w:t>X</w:t>
      </w:r>
      <w:r w:rsidRPr="00EF72EC">
        <w:rPr>
          <w:b/>
        </w:rPr>
        <w:sym w:font="Symbol" w:char="F062"/>
      </w:r>
      <w:r>
        <w:t xml:space="preserve"> + </w:t>
      </w:r>
      <w:r w:rsidRPr="00EF72EC">
        <w:rPr>
          <w:b/>
        </w:rPr>
        <w:sym w:font="Symbol" w:char="F065"/>
      </w:r>
      <w:r>
        <w:t xml:space="preserve"> = </w:t>
      </w:r>
      <w:r w:rsidRPr="00E9379E">
        <w:rPr>
          <w:b/>
        </w:rPr>
        <w:t>X</w:t>
      </w:r>
      <w:r>
        <w:rPr>
          <w:vertAlign w:val="subscript"/>
        </w:rPr>
        <w:t>0</w:t>
      </w:r>
      <w:r w:rsidRPr="00E9379E">
        <w:rPr>
          <w:b/>
        </w:rPr>
        <w:sym w:font="Symbol" w:char="F061"/>
      </w:r>
      <w:r>
        <w:t xml:space="preserve"> + </w:t>
      </w:r>
      <w:r w:rsidRPr="00E9379E">
        <w:rPr>
          <w:b/>
        </w:rPr>
        <w:t>X</w:t>
      </w:r>
      <w:r>
        <w:rPr>
          <w:vertAlign w:val="subscript"/>
        </w:rPr>
        <w:t>1</w:t>
      </w:r>
      <w:r w:rsidRPr="00E9379E">
        <w:rPr>
          <w:b/>
        </w:rPr>
        <w:sym w:font="Symbol" w:char="F067"/>
      </w:r>
      <w:r>
        <w:t xml:space="preserve"> + </w:t>
      </w:r>
      <w:r w:rsidRPr="00E9379E">
        <w:rPr>
          <w:b/>
        </w:rPr>
        <w:sym w:font="Symbol" w:char="F065"/>
      </w:r>
    </w:p>
    <w:p w14:paraId="692CB550" w14:textId="77777777" w:rsidR="000444B8" w:rsidRDefault="000444B8" w:rsidP="000444B8"/>
    <w:p w14:paraId="73349DBE" w14:textId="2440757F" w:rsidR="000444B8" w:rsidRDefault="000444B8" w:rsidP="000444B8">
      <w:pPr>
        <w:ind w:left="720"/>
      </w:pPr>
      <w:r>
        <w:lastRenderedPageBreak/>
        <w:t xml:space="preserve">where </w:t>
      </w:r>
      <w:r w:rsidRPr="00EF72EC">
        <w:rPr>
          <w:b/>
        </w:rPr>
        <w:sym w:font="Symbol" w:char="F062"/>
      </w:r>
      <w:r>
        <w:t xml:space="preserve"> is (p+1)</w:t>
      </w:r>
      <w:r>
        <w:sym w:font="Symbol" w:char="F0B4"/>
      </w:r>
      <w:r>
        <w:t xml:space="preserve">1 (the extra 1 is for the intercept parameter), </w:t>
      </w:r>
      <w:r w:rsidRPr="00782578">
        <w:rPr>
          <w:b/>
        </w:rPr>
        <w:sym w:font="Symbol" w:char="F061"/>
      </w:r>
      <w:r w:rsidRPr="00782578">
        <w:t xml:space="preserve"> is (q+1)</w:t>
      </w:r>
      <w:r w:rsidRPr="00782578">
        <w:sym w:font="Symbol" w:char="F0B4"/>
      </w:r>
      <w:r w:rsidRPr="00782578">
        <w:t>1</w:t>
      </w:r>
      <w:r>
        <w:t xml:space="preserve">, and </w:t>
      </w:r>
      <w:r w:rsidRPr="00E9379E">
        <w:rPr>
          <w:b/>
        </w:rPr>
        <w:sym w:font="Symbol" w:char="F067"/>
      </w:r>
      <w:r>
        <w:t xml:space="preserve"> is (p-q)</w:t>
      </w:r>
      <w:r>
        <w:sym w:font="Symbol" w:char="F0B4"/>
      </w:r>
      <w:r>
        <w:t xml:space="preserve">1. This results in writing a </w:t>
      </w:r>
    </w:p>
    <w:p w14:paraId="44948081" w14:textId="77777777" w:rsidR="000444B8" w:rsidRDefault="000444B8" w:rsidP="000444B8">
      <w:pPr>
        <w:ind w:left="720"/>
      </w:pPr>
    </w:p>
    <w:p w14:paraId="10129FB8" w14:textId="77777777" w:rsidR="000444B8" w:rsidRDefault="000444B8" w:rsidP="000444B8">
      <w:pPr>
        <w:ind w:left="1440"/>
      </w:pPr>
      <w:r>
        <w:t xml:space="preserve">FULL model of </w:t>
      </w:r>
      <w:r w:rsidRPr="00EF72EC">
        <w:rPr>
          <w:b/>
        </w:rPr>
        <w:t>Y</w:t>
      </w:r>
      <w:r>
        <w:t xml:space="preserve"> = </w:t>
      </w:r>
      <w:r w:rsidRPr="00EF72EC">
        <w:rPr>
          <w:b/>
        </w:rPr>
        <w:t>X</w:t>
      </w:r>
      <w:r w:rsidRPr="00EF72EC">
        <w:rPr>
          <w:b/>
        </w:rPr>
        <w:sym w:font="Symbol" w:char="F062"/>
      </w:r>
      <w:r>
        <w:t xml:space="preserve"> + </w:t>
      </w:r>
      <w:r w:rsidRPr="00EF72EC">
        <w:rPr>
          <w:b/>
        </w:rPr>
        <w:sym w:font="Symbol" w:char="F065"/>
      </w:r>
      <w:r>
        <w:t xml:space="preserve"> </w:t>
      </w:r>
    </w:p>
    <w:p w14:paraId="35861AEE" w14:textId="77777777" w:rsidR="000444B8" w:rsidRDefault="000444B8" w:rsidP="000444B8">
      <w:pPr>
        <w:ind w:left="1440"/>
      </w:pPr>
    </w:p>
    <w:p w14:paraId="74C3E211" w14:textId="77777777" w:rsidR="000444B8" w:rsidRDefault="000444B8" w:rsidP="000444B8">
      <w:pPr>
        <w:ind w:left="720"/>
      </w:pPr>
      <w:r>
        <w:t xml:space="preserve">and a </w:t>
      </w:r>
    </w:p>
    <w:p w14:paraId="19C49C91" w14:textId="77777777" w:rsidR="000444B8" w:rsidRDefault="000444B8" w:rsidP="000444B8">
      <w:pPr>
        <w:ind w:left="720"/>
      </w:pPr>
    </w:p>
    <w:p w14:paraId="26B719DB" w14:textId="77777777" w:rsidR="000444B8" w:rsidRDefault="000444B8" w:rsidP="000444B8">
      <w:pPr>
        <w:ind w:left="1440"/>
      </w:pPr>
      <w:r>
        <w:t>REDUCED model of</w:t>
      </w:r>
      <w:r w:rsidRPr="00AB2070">
        <w:t xml:space="preserve"> </w:t>
      </w:r>
      <w:r w:rsidRPr="00974A45">
        <w:rPr>
          <w:b/>
        </w:rPr>
        <w:t>Y</w:t>
      </w:r>
      <w:r>
        <w:t xml:space="preserve"> = </w:t>
      </w:r>
      <w:r w:rsidRPr="00974A45">
        <w:rPr>
          <w:b/>
        </w:rPr>
        <w:t>X</w:t>
      </w:r>
      <w:r w:rsidRPr="00974A45">
        <w:rPr>
          <w:vertAlign w:val="subscript"/>
        </w:rPr>
        <w:t>0</w:t>
      </w:r>
      <w:r w:rsidRPr="00E9379E">
        <w:rPr>
          <w:b/>
        </w:rPr>
        <w:sym w:font="Symbol" w:char="F061"/>
      </w:r>
      <w:r>
        <w:t xml:space="preserve"> + </w:t>
      </w:r>
      <w:r w:rsidRPr="00E9379E">
        <w:rPr>
          <w:b/>
        </w:rPr>
        <w:sym w:font="Symbol" w:char="F065"/>
      </w:r>
      <w:r w:rsidRPr="00974A45">
        <w:rPr>
          <w:b/>
          <w:vertAlign w:val="subscript"/>
        </w:rPr>
        <w:t>0</w:t>
      </w:r>
      <w:r>
        <w:t xml:space="preserve">.  </w:t>
      </w:r>
    </w:p>
    <w:p w14:paraId="59679C5B" w14:textId="77777777" w:rsidR="000444B8" w:rsidRDefault="000444B8" w:rsidP="000444B8">
      <w:pPr>
        <w:ind w:left="1440"/>
      </w:pPr>
    </w:p>
    <w:p w14:paraId="7CF1807B" w14:textId="4A5F19A8" w:rsidR="000444B8" w:rsidRDefault="000444B8" w:rsidP="000444B8">
      <w:pPr>
        <w:ind w:left="720"/>
      </w:pPr>
      <w:r>
        <w:t>We then test H</w:t>
      </w:r>
      <w:r>
        <w:rPr>
          <w:vertAlign w:val="subscript"/>
        </w:rPr>
        <w:t>0</w:t>
      </w:r>
      <w:r>
        <w:t xml:space="preserve">: </w:t>
      </w:r>
      <w:r w:rsidRPr="00E9379E">
        <w:rPr>
          <w:b/>
        </w:rPr>
        <w:sym w:font="Symbol" w:char="F067"/>
      </w:r>
      <w:r>
        <w:t xml:space="preserve"> = 0 vs. H</w:t>
      </w:r>
      <w:r>
        <w:rPr>
          <w:vertAlign w:val="subscript"/>
        </w:rPr>
        <w:t>a</w:t>
      </w:r>
      <w:r>
        <w:t xml:space="preserve">: </w:t>
      </w:r>
      <w:r w:rsidRPr="00E9379E">
        <w:rPr>
          <w:b/>
        </w:rPr>
        <w:sym w:font="Symbol" w:char="F067"/>
      </w:r>
      <w:r w:rsidRPr="00E9379E">
        <w:rPr>
          <w:b/>
        </w:rPr>
        <w:t xml:space="preserve"> </w:t>
      </w:r>
      <w:r>
        <w:sym w:font="Symbol" w:char="F0B9"/>
      </w:r>
      <w:r>
        <w:t xml:space="preserve"> 0.  </w:t>
      </w:r>
    </w:p>
    <w:p w14:paraId="06F11649" w14:textId="77777777" w:rsidR="000444B8" w:rsidRDefault="000444B8" w:rsidP="000444B8">
      <w:pPr>
        <w:ind w:left="720"/>
      </w:pPr>
    </w:p>
    <w:p w14:paraId="4E8F304D" w14:textId="77777777" w:rsidR="000444B8" w:rsidRDefault="000444B8" w:rsidP="000444B8">
      <w:pPr>
        <w:ind w:left="720"/>
      </w:pPr>
      <w:r>
        <w:t xml:space="preserve">Under model-based resampling, we can use </w:t>
      </w:r>
    </w:p>
    <w:p w14:paraId="4745FC58" w14:textId="77777777" w:rsidR="000444B8" w:rsidRDefault="000444B8" w:rsidP="000444B8">
      <w:pPr>
        <w:ind w:left="720"/>
      </w:pPr>
    </w:p>
    <w:p w14:paraId="0D19FE61" w14:textId="663CD861" w:rsidR="000444B8" w:rsidRDefault="000444B8" w:rsidP="000444B8">
      <w:pPr>
        <w:ind w:left="1440"/>
      </w:pPr>
      <w:r w:rsidRPr="001C6F1A">
        <w:rPr>
          <w:position w:val="-14"/>
        </w:rPr>
        <w:object w:dxaOrig="2040" w:dyaOrig="560" w14:anchorId="5D1738A8">
          <v:shape id="_x0000_i1095" type="#_x0000_t75" style="width:102.5pt;height:27.95pt" o:ole="">
            <v:imagedata r:id="rId153" o:title=""/>
          </v:shape>
          <o:OLEObject Type="Embed" ProgID="Equation.DSMT4" ShapeID="_x0000_i1095" DrawAspect="Content" ObjectID="_1485285188" r:id="rId154"/>
        </w:object>
      </w:r>
      <w:r>
        <w:t xml:space="preserve"> </w:t>
      </w:r>
    </w:p>
    <w:p w14:paraId="185AD12E" w14:textId="77777777" w:rsidR="00D80AA9" w:rsidRDefault="00D80AA9" w:rsidP="00D80AA9"/>
    <w:p w14:paraId="7A54C21B" w14:textId="551F0337" w:rsidR="000444B8" w:rsidRDefault="000444B8" w:rsidP="000444B8">
      <w:pPr>
        <w:ind w:left="720"/>
      </w:pPr>
      <w:r>
        <w:t xml:space="preserve">where </w:t>
      </w:r>
      <w:r w:rsidRPr="001C6F1A">
        <w:rPr>
          <w:position w:val="-14"/>
        </w:rPr>
        <w:object w:dxaOrig="420" w:dyaOrig="499" w14:anchorId="2E763BE8">
          <v:shape id="_x0000_i1096" type="#_x0000_t75" style="width:21.2pt;height:24.55pt" o:ole="">
            <v:imagedata r:id="rId155" o:title=""/>
          </v:shape>
          <o:OLEObject Type="Embed" ProgID="Equation.DSMT4" ShapeID="_x0000_i1096" DrawAspect="Content" ObjectID="_1485285189" r:id="rId156"/>
        </w:object>
      </w:r>
      <w:r>
        <w:t xml:space="preserve"> are the estimated values under the H</w:t>
      </w:r>
      <w:r>
        <w:rPr>
          <w:vertAlign w:val="subscript"/>
        </w:rPr>
        <w:t>0</w:t>
      </w:r>
      <w:r>
        <w:t xml:space="preserve"> model (reduced model) and </w:t>
      </w:r>
      <w:r w:rsidRPr="001C6F1A">
        <w:rPr>
          <w:position w:val="-10"/>
        </w:rPr>
        <w:object w:dxaOrig="380" w:dyaOrig="520" w14:anchorId="08E4FA3E">
          <v:shape id="_x0000_i1097" type="#_x0000_t75" style="width:18.65pt;height:26.25pt" o:ole="">
            <v:imagedata r:id="rId157" o:title=""/>
          </v:shape>
          <o:OLEObject Type="Embed" ProgID="Equation.DSMT4" ShapeID="_x0000_i1097" DrawAspect="Content" ObjectID="_1485285190" r:id="rId158"/>
        </w:object>
      </w:r>
      <w:r>
        <w:t xml:space="preserve"> are resampled from </w:t>
      </w:r>
      <w:r w:rsidRPr="001C6F1A">
        <w:rPr>
          <w:position w:val="-14"/>
        </w:rPr>
        <w:object w:dxaOrig="1060" w:dyaOrig="499" w14:anchorId="5360D086">
          <v:shape id="_x0000_i1098" type="#_x0000_t75" style="width:53.35pt;height:24.55pt" o:ole="">
            <v:imagedata r:id="rId159" o:title=""/>
          </v:shape>
          <o:OLEObject Type="Embed" ProgID="Equation.DSMT4" ShapeID="_x0000_i1098" DrawAspect="Content" ObjectID="_1485285191" r:id="rId160"/>
        </w:object>
      </w:r>
      <w:r>
        <w:t xml:space="preserve"> (j = 1, …, n). The </w:t>
      </w:r>
      <w:r w:rsidRPr="001C6F1A">
        <w:rPr>
          <w:position w:val="-14"/>
        </w:rPr>
        <w:object w:dxaOrig="1060" w:dyaOrig="499" w14:anchorId="442C80C4">
          <v:shape id="_x0000_i1099" type="#_x0000_t75" style="width:53.35pt;height:24.55pt" o:ole="">
            <v:imagedata r:id="rId161" o:title=""/>
          </v:shape>
          <o:OLEObject Type="Embed" ProgID="Equation.DSMT4" ShapeID="_x0000_i1099" DrawAspect="Content" ObjectID="_1485285192" r:id="rId162"/>
        </w:object>
      </w:r>
      <w:r>
        <w:t xml:space="preserve"> are obtained from fitting the REDUCED model to the observed data. The FULL model is fit to the resampled data with </w:t>
      </w:r>
      <w:r w:rsidRPr="00EF72EC">
        <w:rPr>
          <w:b/>
        </w:rPr>
        <w:t>X</w:t>
      </w:r>
      <w:r>
        <w:t xml:space="preserve"> the same as originally obtained in the sample.   </w:t>
      </w:r>
    </w:p>
    <w:p w14:paraId="525980D8" w14:textId="77777777" w:rsidR="000444B8" w:rsidRDefault="000444B8" w:rsidP="000444B8">
      <w:pPr>
        <w:ind w:left="720"/>
      </w:pPr>
    </w:p>
    <w:p w14:paraId="7024F7A1" w14:textId="4D463877" w:rsidR="000444B8" w:rsidRDefault="000444B8" w:rsidP="000444B8">
      <w:pPr>
        <w:ind w:left="720"/>
      </w:pPr>
      <w:r>
        <w:t xml:space="preserve">With case-based resampling, the resampling under the null hypothesis is a little tricky. In the simple linear regression case, the response and explanatory variables were simply resampled independently with replacement.  </w:t>
      </w:r>
      <w:r>
        <w:lastRenderedPageBreak/>
        <w:t xml:space="preserve">The same idea can be used here, but the effects of the variables in </w:t>
      </w:r>
      <w:r w:rsidRPr="00E9379E">
        <w:rPr>
          <w:b/>
        </w:rPr>
        <w:t>X</w:t>
      </w:r>
      <w:r>
        <w:rPr>
          <w:vertAlign w:val="subscript"/>
        </w:rPr>
        <w:t>0</w:t>
      </w:r>
      <w:r>
        <w:t xml:space="preserve"> need to be removed from </w:t>
      </w:r>
      <w:r w:rsidRPr="002F665D">
        <w:rPr>
          <w:b/>
        </w:rPr>
        <w:t>Y</w:t>
      </w:r>
      <w:r>
        <w:t xml:space="preserve"> </w:t>
      </w:r>
      <w:r w:rsidRPr="00AC7DDA">
        <w:rPr>
          <w:u w:val="single"/>
        </w:rPr>
        <w:t>and</w:t>
      </w:r>
      <w:r>
        <w:t xml:space="preserve"> </w:t>
      </w:r>
      <w:r w:rsidRPr="00906502">
        <w:rPr>
          <w:b/>
        </w:rPr>
        <w:t>X</w:t>
      </w:r>
      <w:r>
        <w:rPr>
          <w:vertAlign w:val="subscript"/>
        </w:rPr>
        <w:t>1</w:t>
      </w:r>
      <w:r>
        <w:t xml:space="preserve"> first.  </w:t>
      </w:r>
    </w:p>
    <w:p w14:paraId="553CE176" w14:textId="77777777" w:rsidR="000444B8" w:rsidRDefault="000444B8" w:rsidP="000444B8">
      <w:pPr>
        <w:ind w:left="1440"/>
      </w:pPr>
    </w:p>
    <w:p w14:paraId="6691C628" w14:textId="77777777" w:rsidR="000444B8" w:rsidRDefault="000444B8" w:rsidP="000444B8">
      <w:pPr>
        <w:ind w:left="1440"/>
      </w:pPr>
      <w:r>
        <w:t xml:space="preserve">To remove the linear effect of </w:t>
      </w:r>
      <w:r w:rsidRPr="00E9379E">
        <w:rPr>
          <w:b/>
        </w:rPr>
        <w:t>X</w:t>
      </w:r>
      <w:r>
        <w:rPr>
          <w:vertAlign w:val="subscript"/>
        </w:rPr>
        <w:t>0</w:t>
      </w:r>
      <w:r>
        <w:t xml:space="preserve"> from </w:t>
      </w:r>
      <w:r w:rsidRPr="002F665D">
        <w:rPr>
          <w:b/>
        </w:rPr>
        <w:t>Y</w:t>
      </w:r>
      <w:r w:rsidRPr="00906502">
        <w:t>, simply</w:t>
      </w:r>
      <w:r>
        <w:t xml:space="preserve"> perform a regression with </w:t>
      </w:r>
      <w:r w:rsidRPr="002F665D">
        <w:rPr>
          <w:b/>
        </w:rPr>
        <w:t>Y</w:t>
      </w:r>
      <w:r>
        <w:t xml:space="preserve"> as the response and </w:t>
      </w:r>
      <w:r w:rsidRPr="00E9379E">
        <w:rPr>
          <w:b/>
        </w:rPr>
        <w:t>X</w:t>
      </w:r>
      <w:r>
        <w:rPr>
          <w:vertAlign w:val="subscript"/>
        </w:rPr>
        <w:t>0</w:t>
      </w:r>
      <w:r>
        <w:t xml:space="preserve"> as the explanatory variables. The residuals, </w:t>
      </w:r>
      <w:r w:rsidRPr="00906502">
        <w:rPr>
          <w:b/>
        </w:rPr>
        <w:t>e</w:t>
      </w:r>
      <w:r>
        <w:rPr>
          <w:vertAlign w:val="subscript"/>
        </w:rPr>
        <w:t>0</w:t>
      </w:r>
      <w:r>
        <w:t xml:space="preserve">, represent what is left over after the effect of </w:t>
      </w:r>
      <w:r w:rsidRPr="00E9379E">
        <w:rPr>
          <w:b/>
        </w:rPr>
        <w:t>X</w:t>
      </w:r>
      <w:r>
        <w:rPr>
          <w:vertAlign w:val="subscript"/>
        </w:rPr>
        <w:t>0</w:t>
      </w:r>
      <w:r>
        <w:t xml:space="preserve"> has been removed.  </w:t>
      </w:r>
    </w:p>
    <w:p w14:paraId="2393E369" w14:textId="77777777" w:rsidR="000444B8" w:rsidRDefault="000444B8" w:rsidP="000444B8">
      <w:pPr>
        <w:ind w:left="1440"/>
      </w:pPr>
    </w:p>
    <w:p w14:paraId="16C3E8E4" w14:textId="77777777" w:rsidR="000444B8" w:rsidRDefault="000444B8" w:rsidP="000444B8">
      <w:pPr>
        <w:ind w:left="1440"/>
      </w:pPr>
      <w:r>
        <w:t xml:space="preserve">To remove the linear effect of </w:t>
      </w:r>
      <w:r w:rsidRPr="00E9379E">
        <w:rPr>
          <w:b/>
        </w:rPr>
        <w:t>X</w:t>
      </w:r>
      <w:r>
        <w:rPr>
          <w:vertAlign w:val="subscript"/>
        </w:rPr>
        <w:t>0</w:t>
      </w:r>
      <w:r>
        <w:t xml:space="preserve"> from </w:t>
      </w:r>
      <w:r w:rsidRPr="00E9379E">
        <w:rPr>
          <w:b/>
        </w:rPr>
        <w:t>X</w:t>
      </w:r>
      <w:r>
        <w:rPr>
          <w:vertAlign w:val="subscript"/>
        </w:rPr>
        <w:t>1</w:t>
      </w:r>
      <w:r w:rsidRPr="00906502">
        <w:t>, simply</w:t>
      </w:r>
      <w:r>
        <w:t xml:space="preserve"> perform a regression with </w:t>
      </w:r>
      <w:r w:rsidRPr="005B7283">
        <w:rPr>
          <w:b/>
        </w:rPr>
        <w:t>X</w:t>
      </w:r>
      <w:r>
        <w:rPr>
          <w:vertAlign w:val="subscript"/>
        </w:rPr>
        <w:t>1</w:t>
      </w:r>
      <w:r>
        <w:t xml:space="preserve"> as the response and </w:t>
      </w:r>
      <w:r w:rsidRPr="00E9379E">
        <w:rPr>
          <w:b/>
        </w:rPr>
        <w:t>X</w:t>
      </w:r>
      <w:r>
        <w:rPr>
          <w:vertAlign w:val="subscript"/>
        </w:rPr>
        <w:t>0</w:t>
      </w:r>
      <w:r>
        <w:t xml:space="preserve"> as the explanatory variables. The residuals, </w:t>
      </w:r>
      <w:r w:rsidRPr="00906502">
        <w:rPr>
          <w:b/>
        </w:rPr>
        <w:t>X</w:t>
      </w:r>
      <w:r>
        <w:rPr>
          <w:vertAlign w:val="subscript"/>
        </w:rPr>
        <w:t>1.0</w:t>
      </w:r>
      <w:r>
        <w:t xml:space="preserve">, say, represent what is left over after the effect of </w:t>
      </w:r>
      <w:r w:rsidRPr="00E9379E">
        <w:rPr>
          <w:b/>
        </w:rPr>
        <w:t>X</w:t>
      </w:r>
      <w:r>
        <w:rPr>
          <w:vertAlign w:val="subscript"/>
        </w:rPr>
        <w:t>0</w:t>
      </w:r>
      <w:r>
        <w:t xml:space="preserve"> has been removed.  </w:t>
      </w:r>
    </w:p>
    <w:p w14:paraId="0951D9D7" w14:textId="77777777" w:rsidR="000444B8" w:rsidRDefault="000444B8" w:rsidP="000444B8">
      <w:pPr>
        <w:ind w:left="1440"/>
      </w:pPr>
    </w:p>
    <w:p w14:paraId="4FE376BB" w14:textId="3D682982" w:rsidR="000444B8" w:rsidRDefault="000444B8" w:rsidP="000444B8">
      <w:pPr>
        <w:ind w:left="2160"/>
      </w:pPr>
      <w:r>
        <w:t xml:space="preserve">Note that this idea is similar to what is used with partial regression plots (see Chapter 10 of </w:t>
      </w:r>
      <w:r w:rsidR="00137A01">
        <w:t xml:space="preserve">my </w:t>
      </w:r>
      <w:r>
        <w:t>STAT 870 course notes).</w:t>
      </w:r>
    </w:p>
    <w:p w14:paraId="3D7C9376" w14:textId="77777777" w:rsidR="000444B8" w:rsidRPr="000444B8" w:rsidRDefault="000444B8" w:rsidP="000444B8">
      <w:pPr>
        <w:ind w:left="2160"/>
      </w:pPr>
    </w:p>
    <w:p w14:paraId="2103B954" w14:textId="240A03DC" w:rsidR="000444B8" w:rsidRDefault="000444B8" w:rsidP="000444B8">
      <w:pPr>
        <w:ind w:left="1440"/>
      </w:pPr>
      <w:r w:rsidRPr="000444B8">
        <w:t xml:space="preserve">When </w:t>
      </w:r>
      <w:r>
        <w:t xml:space="preserve">p – </w:t>
      </w:r>
      <w:r w:rsidRPr="000444B8">
        <w:t>q</w:t>
      </w:r>
      <w:r>
        <w:t xml:space="preserve"> &gt; 1, </w:t>
      </w:r>
      <w:r w:rsidRPr="00906502">
        <w:rPr>
          <w:b/>
        </w:rPr>
        <w:t>X</w:t>
      </w:r>
      <w:r>
        <w:rPr>
          <w:vertAlign w:val="subscript"/>
        </w:rPr>
        <w:t>1.0</w:t>
      </w:r>
      <w:r>
        <w:t xml:space="preserve"> will be a n</w:t>
      </w:r>
      <w:r>
        <w:sym w:font="Symbol" w:char="F0B4"/>
      </w:r>
      <w:r>
        <w:t xml:space="preserve">(p-q) matrix.  </w:t>
      </w:r>
    </w:p>
    <w:p w14:paraId="26E9928D" w14:textId="77777777" w:rsidR="000444B8" w:rsidRDefault="000444B8" w:rsidP="000444B8">
      <w:pPr>
        <w:ind w:left="1440"/>
      </w:pPr>
    </w:p>
    <w:p w14:paraId="69A7E630" w14:textId="4D434752" w:rsidR="000444B8" w:rsidRDefault="000444B8" w:rsidP="000444B8">
      <w:pPr>
        <w:ind w:left="2160"/>
      </w:pPr>
      <w:r>
        <w:t xml:space="preserve">There are (p </w:t>
      </w:r>
      <w:r>
        <w:sym w:font="Symbol" w:char="F02D"/>
      </w:r>
      <w:r>
        <w:t xml:space="preserve"> q) different “response” variables so “multiple” regression (as defined in Chapter 12 of Johnson (1998)) is being performed.  Simply, (p-q) different regression models can be fit (one for each “response” variable) to obtain predicted values. Because the residuals are of interest here, one can simply use </w:t>
      </w:r>
      <w:r w:rsidRPr="001C6F1A">
        <w:rPr>
          <w:position w:val="-14"/>
        </w:rPr>
        <w:object w:dxaOrig="4620" w:dyaOrig="560" w14:anchorId="46CC2712">
          <v:shape id="_x0000_i1100" type="#_x0000_t75" style="width:231.25pt;height:27.95pt" o:ole="">
            <v:imagedata r:id="rId163" o:title=""/>
          </v:shape>
          <o:OLEObject Type="Embed" ProgID="Equation.DSMT4" ShapeID="_x0000_i1100" DrawAspect="Content" ObjectID="_1485285193" r:id="rId164"/>
        </w:object>
      </w:r>
      <w:r>
        <w:t>.</w:t>
      </w:r>
    </w:p>
    <w:p w14:paraId="6A5A134E" w14:textId="77777777" w:rsidR="000444B8" w:rsidRPr="000444B8" w:rsidRDefault="000444B8" w:rsidP="000444B8">
      <w:pPr>
        <w:ind w:left="720"/>
      </w:pPr>
    </w:p>
    <w:p w14:paraId="41FF4199" w14:textId="16ED098C" w:rsidR="000444B8" w:rsidRDefault="000444B8" w:rsidP="000444B8">
      <w:pPr>
        <w:ind w:left="720"/>
      </w:pPr>
      <w:r>
        <w:t xml:space="preserve">The test statistic calculated </w:t>
      </w:r>
      <w:r w:rsidR="00137A01">
        <w:t xml:space="preserve">is </w:t>
      </w:r>
      <w:r w:rsidRPr="00D80AA9">
        <w:rPr>
          <w:position w:val="-14"/>
        </w:rPr>
        <w:object w:dxaOrig="340" w:dyaOrig="580" w14:anchorId="053E2B7F">
          <v:shape id="_x0000_i1101" type="#_x0000_t75" style="width:17.8pt;height:28.8pt" o:ole="">
            <v:imagedata r:id="rId165" o:title=""/>
          </v:shape>
          <o:OLEObject Type="Embed" ProgID="Equation.DSMT4" ShapeID="_x0000_i1101" DrawAspect="Content" ObjectID="_1485285194" r:id="rId166"/>
        </w:object>
      </w:r>
      <w:r>
        <w:t xml:space="preserve"> or </w:t>
      </w:r>
      <w:r w:rsidRPr="00D80AA9">
        <w:rPr>
          <w:position w:val="-16"/>
        </w:rPr>
        <w:object w:dxaOrig="2240" w:dyaOrig="720" w14:anchorId="3D174D5A">
          <v:shape id="_x0000_i1102" type="#_x0000_t75" style="width:111.8pt;height:36.4pt" o:ole="">
            <v:imagedata r:id="rId167" o:title=""/>
          </v:shape>
          <o:OLEObject Type="Embed" ProgID="Equation.DSMT4" ShapeID="_x0000_i1102" DrawAspect="Content" ObjectID="_1485285195" r:id="rId168"/>
        </w:object>
      </w:r>
      <w:r w:rsidR="00982B07">
        <w:t xml:space="preserve"> for p – </w:t>
      </w:r>
      <w:r w:rsidR="00982B07" w:rsidRPr="000444B8">
        <w:t>q</w:t>
      </w:r>
      <w:r w:rsidR="00982B07">
        <w:t xml:space="preserve"> = 1</w:t>
      </w:r>
      <w:r>
        <w:t xml:space="preserve">. </w:t>
      </w:r>
      <w:r w:rsidR="00982B07" w:rsidRPr="000444B8">
        <w:t xml:space="preserve">When </w:t>
      </w:r>
      <w:r w:rsidR="00982B07">
        <w:t xml:space="preserve">p – </w:t>
      </w:r>
      <w:r w:rsidR="00982B07" w:rsidRPr="000444B8">
        <w:t>q</w:t>
      </w:r>
      <w:r w:rsidR="00982B07">
        <w:t xml:space="preserve"> &gt; 1, the usual F-test statistic could be used. </w:t>
      </w:r>
    </w:p>
    <w:p w14:paraId="46535058" w14:textId="77777777" w:rsidR="000444B8" w:rsidRDefault="000444B8" w:rsidP="000444B8">
      <w:pPr>
        <w:ind w:left="720"/>
      </w:pPr>
    </w:p>
    <w:p w14:paraId="79A0737B" w14:textId="77777777" w:rsidR="00713EA2" w:rsidRDefault="00713EA2" w:rsidP="00713EA2">
      <w:pPr>
        <w:rPr>
          <w:u w:val="single"/>
        </w:rPr>
      </w:pPr>
    </w:p>
    <w:p w14:paraId="0A97FF56" w14:textId="77777777" w:rsidR="00713EA2" w:rsidRDefault="00713EA2">
      <w:pPr>
        <w:spacing w:after="200" w:line="276" w:lineRule="auto"/>
        <w:rPr>
          <w:u w:val="single"/>
        </w:rPr>
      </w:pPr>
      <w:r>
        <w:rPr>
          <w:u w:val="single"/>
        </w:rPr>
        <w:br w:type="page"/>
      </w:r>
    </w:p>
    <w:p w14:paraId="6288E4B6" w14:textId="7DDE4EF2" w:rsidR="00713EA2" w:rsidRDefault="003471F6" w:rsidP="00713EA2">
      <w:pPr>
        <w:rPr>
          <w:b/>
          <w:u w:val="single"/>
        </w:rPr>
      </w:pPr>
      <w:r>
        <w:rPr>
          <w:b/>
          <w:u w:val="single"/>
        </w:rPr>
        <w:lastRenderedPageBreak/>
        <w:t xml:space="preserve">Final comments about the </w:t>
      </w:r>
      <w:r w:rsidR="00713EA2" w:rsidRPr="00713EA2">
        <w:rPr>
          <w:b/>
          <w:u w:val="single"/>
        </w:rPr>
        <w:t xml:space="preserve">bootstrap </w:t>
      </w:r>
    </w:p>
    <w:p w14:paraId="54879180" w14:textId="77777777" w:rsidR="003471F6" w:rsidRPr="003471F6" w:rsidRDefault="003471F6" w:rsidP="003471F6"/>
    <w:p w14:paraId="6FE5B171" w14:textId="2A5F7802" w:rsidR="003471F6" w:rsidRDefault="003471F6" w:rsidP="00114B19">
      <w:pPr>
        <w:pStyle w:val="ListParagraph"/>
        <w:numPr>
          <w:ilvl w:val="0"/>
          <w:numId w:val="22"/>
        </w:numPr>
      </w:pPr>
      <w:r>
        <w:t xml:space="preserve">The parametric bootstrap assumes that F is some named distribution. The estimate of F, </w:t>
      </w:r>
      <w:r w:rsidRPr="003471F6">
        <w:rPr>
          <w:position w:val="-4"/>
        </w:rPr>
        <w:object w:dxaOrig="279" w:dyaOrig="480" w14:anchorId="5C925954">
          <v:shape id="_x0000_i1103" type="#_x0000_t75" style="width:14.4pt;height:24.55pt" o:ole="">
            <v:imagedata r:id="rId169" o:title=""/>
          </v:shape>
          <o:OLEObject Type="Embed" ProgID="Equation.DSMT4" ShapeID="_x0000_i1103" DrawAspect="Content" ObjectID="_1485285196" r:id="rId170"/>
        </w:object>
      </w:r>
      <w:r>
        <w:t>, then simply replaces the parameters in the distribution with their observed estimates. For example, the AC data could use F as being Exponential(</w:t>
      </w:r>
      <w:r>
        <w:sym w:font="Symbol" w:char="F06D"/>
      </w:r>
      <w:r>
        <w:t xml:space="preserve">). The distribution for </w:t>
      </w:r>
      <w:r w:rsidRPr="003471F6">
        <w:rPr>
          <w:position w:val="-4"/>
        </w:rPr>
        <w:object w:dxaOrig="279" w:dyaOrig="480" w14:anchorId="0C4CD50A">
          <v:shape id="_x0000_i1104" type="#_x0000_t75" style="width:14.4pt;height:24.55pt" o:ole="">
            <v:imagedata r:id="rId169" o:title=""/>
          </v:shape>
          <o:OLEObject Type="Embed" ProgID="Equation.DSMT4" ShapeID="_x0000_i1104" DrawAspect="Content" ObjectID="_1485285197" r:id="rId171"/>
        </w:object>
      </w:r>
      <w:r>
        <w:t xml:space="preserve"> would be Exponential(</w:t>
      </w:r>
      <w:r w:rsidRPr="003471F6">
        <w:rPr>
          <w:position w:val="-14"/>
        </w:rPr>
        <w:object w:dxaOrig="279" w:dyaOrig="480" w14:anchorId="16C1D774">
          <v:shape id="_x0000_i1105" type="#_x0000_t75" style="width:14.4pt;height:24.55pt" o:ole="">
            <v:imagedata r:id="rId172" o:title=""/>
          </v:shape>
          <o:OLEObject Type="Embed" ProgID="Equation.DSMT4" ShapeID="_x0000_i1105" DrawAspect="Content" ObjectID="_1485285198" r:id="rId173"/>
        </w:object>
      </w:r>
      <w:r>
        <w:t xml:space="preserve">). </w:t>
      </w:r>
      <w:r w:rsidR="00753B15">
        <w:br/>
      </w:r>
      <w:r w:rsidR="00753B15">
        <w:br/>
      </w:r>
      <w:r>
        <w:t xml:space="preserve">Resampling is performed from </w:t>
      </w:r>
      <w:r w:rsidRPr="003471F6">
        <w:rPr>
          <w:position w:val="-4"/>
        </w:rPr>
        <w:object w:dxaOrig="279" w:dyaOrig="480" w14:anchorId="4CF39227">
          <v:shape id="_x0000_i1106" type="#_x0000_t75" style="width:14.4pt;height:24.55pt" o:ole="">
            <v:imagedata r:id="rId169" o:title=""/>
          </v:shape>
          <o:OLEObject Type="Embed" ProgID="Equation.DSMT4" ShapeID="_x0000_i1106" DrawAspect="Content" ObjectID="_1485285199" r:id="rId174"/>
        </w:object>
      </w:r>
      <w:r>
        <w:t xml:space="preserve"> </w:t>
      </w:r>
      <w:r w:rsidR="00114B19">
        <w:t xml:space="preserve">using the random generation tools available for named distributions. For example, the AC data could use the </w:t>
      </w:r>
      <w:r w:rsidR="00114B19" w:rsidRPr="00114B19">
        <w:rPr>
          <w:rFonts w:ascii="Courier New" w:hAnsi="Courier New" w:cs="Courier New"/>
        </w:rPr>
        <w:t>rexp()</w:t>
      </w:r>
      <w:r w:rsidR="00114B19">
        <w:t xml:space="preserve"> function. All of the calculations that </w:t>
      </w:r>
      <w:r w:rsidR="00753B15">
        <w:t xml:space="preserve">we </w:t>
      </w:r>
      <w:r w:rsidR="00114B19">
        <w:t xml:space="preserve">have seen earlier proceed in the same manner using these resamples. Alternatively, exact expressions can be derived for quantities of interest. For example, the AC data would use </w:t>
      </w:r>
      <w:r w:rsidR="00114B19" w:rsidRPr="00C22768">
        <w:rPr>
          <w:position w:val="-14"/>
        </w:rPr>
        <w:object w:dxaOrig="2220" w:dyaOrig="540" w14:anchorId="370E1A08">
          <v:shape id="_x0000_i1107" type="#_x0000_t75" style="width:110.95pt;height:27.1pt" o:ole="">
            <v:imagedata r:id="rId175" o:title=""/>
          </v:shape>
          <o:OLEObject Type="Embed" ProgID="Equation.DSMT4" ShapeID="_x0000_i1107" DrawAspect="Content" ObjectID="_1485285200" r:id="rId176"/>
        </w:object>
      </w:r>
      <w:r w:rsidR="00114B19">
        <w:t xml:space="preserve"> ~ Gamma(n, </w:t>
      </w:r>
      <w:r w:rsidR="00114B19">
        <w:sym w:font="Symbol" w:char="F06D"/>
      </w:r>
      <w:r w:rsidR="00114B19">
        <w:t xml:space="preserve">/n) and </w:t>
      </w:r>
      <w:r w:rsidR="00114B19" w:rsidRPr="00C22768">
        <w:rPr>
          <w:position w:val="-14"/>
        </w:rPr>
        <w:object w:dxaOrig="2439" w:dyaOrig="560" w14:anchorId="330983C4">
          <v:shape id="_x0000_i1108" type="#_x0000_t75" style="width:122pt;height:27.95pt" o:ole="">
            <v:imagedata r:id="rId177" o:title=""/>
          </v:shape>
          <o:OLEObject Type="Embed" ProgID="Equation.DSMT4" ShapeID="_x0000_i1108" DrawAspect="Content" ObjectID="_1485285201" r:id="rId178"/>
        </w:object>
      </w:r>
      <w:r w:rsidR="00114B19">
        <w:t xml:space="preserve"> ~ Gamma(n, </w:t>
      </w:r>
      <w:r w:rsidR="00114B19" w:rsidRPr="003471F6">
        <w:rPr>
          <w:position w:val="-14"/>
        </w:rPr>
        <w:object w:dxaOrig="279" w:dyaOrig="480" w14:anchorId="2C2B8A76">
          <v:shape id="_x0000_i1109" type="#_x0000_t75" style="width:14.4pt;height:24.55pt" o:ole="">
            <v:imagedata r:id="rId172" o:title=""/>
          </v:shape>
          <o:OLEObject Type="Embed" ProgID="Equation.DSMT4" ShapeID="_x0000_i1109" DrawAspect="Content" ObjectID="_1485285202" r:id="rId179"/>
        </w:object>
      </w:r>
      <w:r w:rsidR="00114B19">
        <w:t xml:space="preserve">/n). </w:t>
      </w:r>
      <w:r w:rsidR="00443BBB">
        <w:t>This leads to the</w:t>
      </w:r>
      <w:r w:rsidR="00114B19">
        <w:t xml:space="preserve"> percentile interval </w:t>
      </w:r>
      <w:r w:rsidR="00443BBB">
        <w:t>being</w:t>
      </w:r>
      <w:r w:rsidR="00114B19">
        <w:t xml:space="preserve"> the </w:t>
      </w:r>
      <w:r w:rsidR="00114B19">
        <w:sym w:font="Symbol" w:char="F061"/>
      </w:r>
      <w:r w:rsidR="00114B19">
        <w:t xml:space="preserve"> and 1 – </w:t>
      </w:r>
      <w:r w:rsidR="00114B19">
        <w:sym w:font="Symbol" w:char="F061"/>
      </w:r>
      <w:r w:rsidR="00114B19">
        <w:t xml:space="preserve"> quantiles from</w:t>
      </w:r>
      <w:r w:rsidR="00443BBB">
        <w:t xml:space="preserve"> a</w:t>
      </w:r>
      <w:r w:rsidR="00114B19">
        <w:t xml:space="preserve"> </w:t>
      </w:r>
      <w:r w:rsidR="00443BBB">
        <w:t xml:space="preserve">Gamma(n, </w:t>
      </w:r>
      <w:r w:rsidR="00443BBB" w:rsidRPr="003471F6">
        <w:rPr>
          <w:position w:val="-14"/>
        </w:rPr>
        <w:object w:dxaOrig="279" w:dyaOrig="480" w14:anchorId="10DBC653">
          <v:shape id="_x0000_i1110" type="#_x0000_t75" style="width:14.4pt;height:24.55pt" o:ole="">
            <v:imagedata r:id="rId172" o:title=""/>
          </v:shape>
          <o:OLEObject Type="Embed" ProgID="Equation.DSMT4" ShapeID="_x0000_i1110" DrawAspect="Content" ObjectID="_1485285203" r:id="rId180"/>
        </w:object>
      </w:r>
      <w:r w:rsidR="00443BBB">
        <w:t xml:space="preserve">/n), so there is no need for MC simulation. </w:t>
      </w:r>
    </w:p>
    <w:p w14:paraId="3BC95A54" w14:textId="77777777" w:rsidR="004F2396" w:rsidRDefault="004F2396" w:rsidP="004F2396">
      <w:pPr>
        <w:pStyle w:val="ListParagraph"/>
        <w:ind w:left="360"/>
      </w:pPr>
    </w:p>
    <w:p w14:paraId="648EB0FD" w14:textId="2B8BBD25" w:rsidR="008C73FA" w:rsidRDefault="008C73FA" w:rsidP="00114B19">
      <w:pPr>
        <w:pStyle w:val="ListParagraph"/>
        <w:numPr>
          <w:ilvl w:val="0"/>
          <w:numId w:val="22"/>
        </w:numPr>
      </w:pPr>
      <w:r>
        <w:t>Cautions about using the bootstrap</w:t>
      </w:r>
      <w:r w:rsidR="00753B15">
        <w:t>:</w:t>
      </w:r>
    </w:p>
    <w:p w14:paraId="6FF9D4F6" w14:textId="7BA24894" w:rsidR="00443BBB" w:rsidRDefault="004F2396" w:rsidP="008C73FA">
      <w:pPr>
        <w:pStyle w:val="ListParagraph"/>
        <w:numPr>
          <w:ilvl w:val="1"/>
          <w:numId w:val="22"/>
        </w:numPr>
      </w:pPr>
      <w:r>
        <w:t xml:space="preserve">A main reason for the bootstrap not working well is when small changes in F cause large changes in G. The reason can be found through examining statistical functions and the plug-in principle. For example, suppose you want to estimate the distribution of </w:t>
      </w:r>
      <w:r w:rsidRPr="004F2396">
        <w:rPr>
          <w:position w:val="-14"/>
        </w:rPr>
        <w:object w:dxaOrig="680" w:dyaOrig="580" w14:anchorId="53BD389E">
          <v:shape id="_x0000_i1111" type="#_x0000_t75" style="width:34.75pt;height:29.65pt" o:ole="">
            <v:imagedata r:id="rId181" o:title=""/>
          </v:shape>
          <o:OLEObject Type="Embed" ProgID="Equation.DSMT4" ShapeID="_x0000_i1111" DrawAspect="Content" ObjectID="_1485285204" r:id="rId182"/>
        </w:object>
      </w:r>
      <w:r>
        <w:t xml:space="preserve">. When a slightly altered sample causes large changes in </w:t>
      </w:r>
      <w:r>
        <w:lastRenderedPageBreak/>
        <w:t xml:space="preserve">the statistic, this will greatly affect how well the bootstrap works. A situation where this can occur is with respect to extreme order statistics. Davison and Hinkley (1997) provide a nice example </w:t>
      </w:r>
      <w:r w:rsidR="008C73FA">
        <w:t>on p. 39 involving Y</w:t>
      </w:r>
      <w:r w:rsidR="008C73FA">
        <w:rPr>
          <w:vertAlign w:val="subscript"/>
        </w:rPr>
        <w:t>(n)</w:t>
      </w:r>
      <w:r w:rsidR="008C73FA">
        <w:t xml:space="preserve"> and my Chapter 2 lecture notes expand upon it. </w:t>
      </w:r>
      <w:r>
        <w:t>In order for the bootstrap to work, we n</w:t>
      </w:r>
      <w:r w:rsidR="008C73FA">
        <w:t xml:space="preserve">eed smooth statistical functions – </w:t>
      </w:r>
      <w:r>
        <w:t xml:space="preserve">small changes in F cause small changes in t(F). </w:t>
      </w:r>
    </w:p>
    <w:p w14:paraId="10CC1FEC" w14:textId="272B4C72" w:rsidR="008C73FA" w:rsidRDefault="008C73FA" w:rsidP="008C73FA">
      <w:pPr>
        <w:pStyle w:val="ListParagraph"/>
        <w:numPr>
          <w:ilvl w:val="1"/>
          <w:numId w:val="22"/>
        </w:numPr>
      </w:pPr>
      <w:r>
        <w:t xml:space="preserve">Dependent observations can cause problems. Notice that we resample from </w:t>
      </w:r>
      <w:r w:rsidRPr="008C73FA">
        <w:rPr>
          <w:position w:val="-4"/>
        </w:rPr>
        <w:object w:dxaOrig="279" w:dyaOrig="480" w14:anchorId="658E20F4">
          <v:shape id="_x0000_i1112" type="#_x0000_t75" style="width:14.4pt;height:24.55pt" o:ole="">
            <v:imagedata r:id="rId183" o:title=""/>
          </v:shape>
          <o:OLEObject Type="Embed" ProgID="Equation.DSMT4" ShapeID="_x0000_i1112" DrawAspect="Content" ObjectID="_1485285205" r:id="rId184"/>
        </w:object>
      </w:r>
      <w:r>
        <w:t xml:space="preserve"> assuming independence. </w:t>
      </w:r>
      <w:r w:rsidR="00753B15">
        <w:t>However, t</w:t>
      </w:r>
      <w:r>
        <w:t xml:space="preserve">here are ways to take into account dependence – see Chapter 8 of Davison and Hinkley (1997). </w:t>
      </w:r>
    </w:p>
    <w:p w14:paraId="07DF3955" w14:textId="77777777" w:rsidR="008C73FA" w:rsidRDefault="008C73FA" w:rsidP="008C73FA">
      <w:pPr>
        <w:pStyle w:val="ListParagraph"/>
      </w:pPr>
    </w:p>
    <w:p w14:paraId="69585CF7" w14:textId="28D80DEC" w:rsidR="008E0288" w:rsidRDefault="008C73FA" w:rsidP="00753B15">
      <w:pPr>
        <w:pStyle w:val="ListParagraph"/>
        <w:numPr>
          <w:ilvl w:val="0"/>
          <w:numId w:val="22"/>
        </w:numPr>
      </w:pPr>
      <w:r>
        <w:t>Much of the underlying mathematical development of the bootstrap relies on the use of Edgeworth expansions. One can think of Edgeworth expansions as like a Taylor series expansion for a statistic. However, instead of statistics, Edgeworth expansions are used to approximate probability distributions in terms of a standard normal. These Edgeworth expansions are used to prove the asymptotic accuracy of the distribution based on resamples</w:t>
      </w:r>
      <w:r w:rsidR="00753B15">
        <w:t xml:space="preserve">. </w:t>
      </w:r>
      <w:r>
        <w:t xml:space="preserve">Page 517 of Casella and Berger (2002) gives a </w:t>
      </w:r>
      <w:r w:rsidR="00753B15">
        <w:t>short</w:t>
      </w:r>
      <w:r>
        <w:t xml:space="preserve"> introduction to these expansions. </w:t>
      </w:r>
      <w:r w:rsidRPr="00BC7A6C">
        <w:t xml:space="preserve">Hall’s (1992) Chapter 2 </w:t>
      </w:r>
      <w:r>
        <w:t xml:space="preserve">provides a larger </w:t>
      </w:r>
      <w:r w:rsidRPr="00BC7A6C">
        <w:t xml:space="preserve">introduction to </w:t>
      </w:r>
      <w:r>
        <w:t>the expansions</w:t>
      </w:r>
      <w:r w:rsidRPr="00BC7A6C">
        <w:t xml:space="preserve"> and then he uses </w:t>
      </w:r>
      <w:r>
        <w:t>them</w:t>
      </w:r>
      <w:r w:rsidRPr="00BC7A6C">
        <w:t xml:space="preserve"> to prove why the bootstrap works as n</w:t>
      </w:r>
      <w:r w:rsidRPr="00BC7A6C">
        <w:sym w:font="Symbol" w:char="F0AE"/>
      </w:r>
      <w:r w:rsidRPr="00BC7A6C">
        <w:sym w:font="Symbol" w:char="F0A5"/>
      </w:r>
      <w:r>
        <w:t xml:space="preserve">. </w:t>
      </w:r>
    </w:p>
    <w:sectPr w:rsidR="008E0288" w:rsidSect="008F2583">
      <w:headerReference w:type="default" r:id="rId18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ilder" w:date="2006-03-07T14:34:00Z" w:initials="b">
    <w:p w14:paraId="70A34DE1" w14:textId="77777777" w:rsidR="00014D05" w:rsidRDefault="00014D05" w:rsidP="00BB7CA1">
      <w:pPr>
        <w:pStyle w:val="CommentText"/>
      </w:pPr>
      <w:r>
        <w:rPr>
          <w:rStyle w:val="CommentReference"/>
        </w:rPr>
        <w:annotationRef/>
      </w:r>
      <w:r>
        <w:t>Try it out on  a sample data set</w:t>
      </w:r>
    </w:p>
  </w:comment>
  <w:comment w:id="2" w:author="bilder" w:date="2007-11-05T16:07:00Z" w:initials="b">
    <w:p w14:paraId="21605AC8" w14:textId="77777777" w:rsidR="00014D05" w:rsidRDefault="00014D05" w:rsidP="005B6644">
      <w:pPr>
        <w:pStyle w:val="CommentText"/>
      </w:pPr>
      <w:r>
        <w:rPr>
          <w:rStyle w:val="CommentReference"/>
        </w:rPr>
        <w:annotationRef/>
      </w:r>
      <w:r>
        <w:t>r.j - r_bar is used</w:t>
      </w:r>
    </w:p>
  </w:comment>
  <w:comment w:id="3" w:author="bilder" w:date="2006-03-10T14:34:00Z" w:initials="b">
    <w:p w14:paraId="34EE6734" w14:textId="77777777" w:rsidR="00014D05" w:rsidRDefault="00014D05" w:rsidP="005B6644">
      <w:pPr>
        <w:pStyle w:val="CommentText"/>
      </w:pPr>
      <w:r>
        <w:rPr>
          <w:rStyle w:val="CommentReference"/>
        </w:rPr>
        <w:annotationRef/>
      </w:r>
      <w:r>
        <w:t>Different min and max x-values</w:t>
      </w:r>
    </w:p>
  </w:comment>
  <w:comment w:id="4" w:author="bilder" w:date="2007-11-07T09:11:00Z" w:initials="b">
    <w:p w14:paraId="39166D72" w14:textId="77777777" w:rsidR="00014D05" w:rsidRDefault="00014D05" w:rsidP="00137A01">
      <w:pPr>
        <w:pStyle w:val="CommentText"/>
      </w:pPr>
      <w:r>
        <w:rPr>
          <w:rStyle w:val="CommentReference"/>
        </w:rPr>
        <w:annotationRef/>
      </w:r>
      <w:r>
        <w:t>delta* is like T*-t itself; we can not separate out the t from it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34DE1" w15:done="0"/>
  <w15:commentEx w15:paraId="21605AC8" w15:done="0"/>
  <w15:commentEx w15:paraId="34EE6734" w15:done="0"/>
  <w15:commentEx w15:paraId="39166D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AD945" w14:textId="77777777" w:rsidR="00EE6638" w:rsidRDefault="00EE6638" w:rsidP="008E0288">
      <w:r>
        <w:separator/>
      </w:r>
    </w:p>
  </w:endnote>
  <w:endnote w:type="continuationSeparator" w:id="0">
    <w:p w14:paraId="5869E338" w14:textId="77777777" w:rsidR="00EE6638" w:rsidRDefault="00EE6638" w:rsidP="008E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065E3" w14:textId="77777777" w:rsidR="00EE6638" w:rsidRDefault="00EE6638" w:rsidP="008E0288">
      <w:r>
        <w:separator/>
      </w:r>
    </w:p>
  </w:footnote>
  <w:footnote w:type="continuationSeparator" w:id="0">
    <w:p w14:paraId="67985D19" w14:textId="77777777" w:rsidR="00EE6638" w:rsidRDefault="00EE6638" w:rsidP="008E0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886686222"/>
      <w:docPartObj>
        <w:docPartGallery w:val="Page Numbers (Top of Page)"/>
        <w:docPartUnique/>
      </w:docPartObj>
    </w:sdtPr>
    <w:sdtEndPr>
      <w:rPr>
        <w:noProof/>
      </w:rPr>
    </w:sdtEndPr>
    <w:sdtContent>
      <w:p w14:paraId="51936E10" w14:textId="77777777" w:rsidR="00014D05" w:rsidRPr="00DF259E" w:rsidRDefault="00014D05">
        <w:pPr>
          <w:pStyle w:val="Header"/>
          <w:jc w:val="right"/>
          <w:rPr>
            <w:sz w:val="28"/>
            <w:szCs w:val="28"/>
          </w:rPr>
        </w:pPr>
        <w:r w:rsidRPr="00DF259E">
          <w:rPr>
            <w:sz w:val="28"/>
            <w:szCs w:val="28"/>
          </w:rPr>
          <w:t>Boot</w:t>
        </w:r>
        <w:r>
          <w:rPr>
            <w:sz w:val="28"/>
            <w:szCs w:val="28"/>
          </w:rPr>
          <w:t>2</w:t>
        </w:r>
        <w:r w:rsidRPr="00DF259E">
          <w:rPr>
            <w:sz w:val="28"/>
            <w:szCs w:val="28"/>
          </w:rPr>
          <w:t>.</w:t>
        </w:r>
        <w:r w:rsidRPr="00DF259E">
          <w:rPr>
            <w:sz w:val="28"/>
            <w:szCs w:val="28"/>
          </w:rPr>
          <w:fldChar w:fldCharType="begin"/>
        </w:r>
        <w:r w:rsidRPr="00DF259E">
          <w:rPr>
            <w:sz w:val="28"/>
            <w:szCs w:val="28"/>
          </w:rPr>
          <w:instrText xml:space="preserve"> PAGE   \* MERGEFORMAT </w:instrText>
        </w:r>
        <w:r w:rsidRPr="00DF259E">
          <w:rPr>
            <w:sz w:val="28"/>
            <w:szCs w:val="28"/>
          </w:rPr>
          <w:fldChar w:fldCharType="separate"/>
        </w:r>
        <w:r w:rsidR="0097695A">
          <w:rPr>
            <w:noProof/>
            <w:sz w:val="28"/>
            <w:szCs w:val="28"/>
          </w:rPr>
          <w:t>1</w:t>
        </w:r>
        <w:r w:rsidRPr="00DF259E">
          <w:rPr>
            <w:noProof/>
            <w:sz w:val="28"/>
            <w:szCs w:val="28"/>
          </w:rPr>
          <w:fldChar w:fldCharType="end"/>
        </w:r>
      </w:p>
    </w:sdtContent>
  </w:sdt>
  <w:p w14:paraId="1FF22B2A" w14:textId="77777777" w:rsidR="00014D05" w:rsidRDefault="00014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4467"/>
    <w:multiLevelType w:val="hybridMultilevel"/>
    <w:tmpl w:val="B9F2F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C7A07"/>
    <w:multiLevelType w:val="hybridMultilevel"/>
    <w:tmpl w:val="7CDC8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3B7CE1"/>
    <w:multiLevelType w:val="multilevel"/>
    <w:tmpl w:val="F572B7A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46012A"/>
    <w:multiLevelType w:val="multilevel"/>
    <w:tmpl w:val="E3BA15E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927C6E"/>
    <w:multiLevelType w:val="hybridMultilevel"/>
    <w:tmpl w:val="B10E0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2E688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AEF4F5F"/>
    <w:multiLevelType w:val="hybridMultilevel"/>
    <w:tmpl w:val="14A6637E"/>
    <w:lvl w:ilvl="0" w:tplc="008A1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FF0A7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7A461D"/>
    <w:multiLevelType w:val="hybridMultilevel"/>
    <w:tmpl w:val="2D628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A0750A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8C606D1"/>
    <w:multiLevelType w:val="hybridMultilevel"/>
    <w:tmpl w:val="58F6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D059CE"/>
    <w:multiLevelType w:val="hybridMultilevel"/>
    <w:tmpl w:val="1F20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437DC4"/>
    <w:multiLevelType w:val="hybridMultilevel"/>
    <w:tmpl w:val="F404DE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FD01C7C"/>
    <w:multiLevelType w:val="hybridMultilevel"/>
    <w:tmpl w:val="EAA2D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C50AB3"/>
    <w:multiLevelType w:val="hybridMultilevel"/>
    <w:tmpl w:val="D570D72E"/>
    <w:lvl w:ilvl="0" w:tplc="B6A687BC">
      <w:start w:val="474"/>
      <w:numFmt w:val="decimal"/>
      <w:lvlText w:val="%1"/>
      <w:lvlJc w:val="left"/>
      <w:pPr>
        <w:ind w:left="1875" w:hanging="45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5">
    <w:nsid w:val="56635AD7"/>
    <w:multiLevelType w:val="hybridMultilevel"/>
    <w:tmpl w:val="809EA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A8F69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8BD58C5"/>
    <w:multiLevelType w:val="hybridMultilevel"/>
    <w:tmpl w:val="863C5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7E2DBF"/>
    <w:multiLevelType w:val="hybridMultilevel"/>
    <w:tmpl w:val="B80897E0"/>
    <w:lvl w:ilvl="0" w:tplc="8BF83460">
      <w:start w:val="165"/>
      <w:numFmt w:val="decimal"/>
      <w:lvlText w:val="%1"/>
      <w:lvlJc w:val="left"/>
      <w:pPr>
        <w:ind w:left="1725" w:hanging="45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9">
    <w:nsid w:val="7199509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3D75DE1"/>
    <w:multiLevelType w:val="hybridMultilevel"/>
    <w:tmpl w:val="B4FA8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8B32F46"/>
    <w:multiLevelType w:val="hybridMultilevel"/>
    <w:tmpl w:val="77E2AE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C0414B"/>
    <w:multiLevelType w:val="hybridMultilevel"/>
    <w:tmpl w:val="43D23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0C4084"/>
    <w:multiLevelType w:val="multilevel"/>
    <w:tmpl w:val="F572B7A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160"/>
        </w:tabs>
        <w:ind w:left="2160" w:hanging="360"/>
      </w:pPr>
    </w:lvl>
    <w:lvl w:ilvl="4">
      <w:start w:val="1"/>
      <w:numFmt w:val="bullet"/>
      <w:lvlText w:val=""/>
      <w:lvlJc w:val="left"/>
      <w:pPr>
        <w:tabs>
          <w:tab w:val="num" w:pos="2520"/>
        </w:tabs>
        <w:ind w:left="2520" w:hanging="360"/>
      </w:pPr>
      <w:rPr>
        <w:rFonts w:ascii="Symbol" w:hAnsi="Symbol" w:hint="default"/>
      </w:r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num w:numId="1">
    <w:abstractNumId w:val="11"/>
  </w:num>
  <w:num w:numId="2">
    <w:abstractNumId w:val="17"/>
  </w:num>
  <w:num w:numId="3">
    <w:abstractNumId w:val="2"/>
  </w:num>
  <w:num w:numId="4">
    <w:abstractNumId w:val="3"/>
  </w:num>
  <w:num w:numId="5">
    <w:abstractNumId w:val="14"/>
  </w:num>
  <w:num w:numId="6">
    <w:abstractNumId w:val="18"/>
  </w:num>
  <w:num w:numId="7">
    <w:abstractNumId w:val="0"/>
  </w:num>
  <w:num w:numId="8">
    <w:abstractNumId w:val="5"/>
  </w:num>
  <w:num w:numId="9">
    <w:abstractNumId w:val="15"/>
  </w:num>
  <w:num w:numId="10">
    <w:abstractNumId w:val="10"/>
  </w:num>
  <w:num w:numId="11">
    <w:abstractNumId w:val="4"/>
  </w:num>
  <w:num w:numId="12">
    <w:abstractNumId w:val="21"/>
  </w:num>
  <w:num w:numId="13">
    <w:abstractNumId w:val="13"/>
  </w:num>
  <w:num w:numId="14">
    <w:abstractNumId w:val="6"/>
  </w:num>
  <w:num w:numId="15">
    <w:abstractNumId w:val="22"/>
  </w:num>
  <w:num w:numId="16">
    <w:abstractNumId w:val="7"/>
  </w:num>
  <w:num w:numId="17">
    <w:abstractNumId w:val="20"/>
  </w:num>
  <w:num w:numId="18">
    <w:abstractNumId w:val="9"/>
  </w:num>
  <w:num w:numId="19">
    <w:abstractNumId w:val="8"/>
  </w:num>
  <w:num w:numId="20">
    <w:abstractNumId w:val="12"/>
  </w:num>
  <w:num w:numId="21">
    <w:abstractNumId w:val="16"/>
  </w:num>
  <w:num w:numId="22">
    <w:abstractNumId w:val="19"/>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embedTrueTypeFonts/>
  <w:saveSubsetFont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88"/>
    <w:rsid w:val="00000841"/>
    <w:rsid w:val="00000A41"/>
    <w:rsid w:val="00000E9A"/>
    <w:rsid w:val="0000163A"/>
    <w:rsid w:val="00006FFC"/>
    <w:rsid w:val="0000778D"/>
    <w:rsid w:val="00010343"/>
    <w:rsid w:val="00010A7A"/>
    <w:rsid w:val="000118FD"/>
    <w:rsid w:val="00012B89"/>
    <w:rsid w:val="00012FB4"/>
    <w:rsid w:val="00013092"/>
    <w:rsid w:val="00014D05"/>
    <w:rsid w:val="00014D73"/>
    <w:rsid w:val="000157C5"/>
    <w:rsid w:val="00021F3A"/>
    <w:rsid w:val="00022AE6"/>
    <w:rsid w:val="000230B2"/>
    <w:rsid w:val="000268DE"/>
    <w:rsid w:val="00026F9D"/>
    <w:rsid w:val="00031DAB"/>
    <w:rsid w:val="00033742"/>
    <w:rsid w:val="00033C88"/>
    <w:rsid w:val="00040E20"/>
    <w:rsid w:val="000413E8"/>
    <w:rsid w:val="0004189D"/>
    <w:rsid w:val="0004197C"/>
    <w:rsid w:val="00041DB1"/>
    <w:rsid w:val="000426A3"/>
    <w:rsid w:val="0004348B"/>
    <w:rsid w:val="00043503"/>
    <w:rsid w:val="0004360B"/>
    <w:rsid w:val="000444B8"/>
    <w:rsid w:val="00045565"/>
    <w:rsid w:val="000471C6"/>
    <w:rsid w:val="00047DAD"/>
    <w:rsid w:val="00047E27"/>
    <w:rsid w:val="00047F38"/>
    <w:rsid w:val="00050412"/>
    <w:rsid w:val="00052CBD"/>
    <w:rsid w:val="00053D35"/>
    <w:rsid w:val="00054286"/>
    <w:rsid w:val="00054336"/>
    <w:rsid w:val="000547F9"/>
    <w:rsid w:val="00055918"/>
    <w:rsid w:val="000562C6"/>
    <w:rsid w:val="00061A71"/>
    <w:rsid w:val="00062197"/>
    <w:rsid w:val="00062DFB"/>
    <w:rsid w:val="00065352"/>
    <w:rsid w:val="00065D87"/>
    <w:rsid w:val="000702A6"/>
    <w:rsid w:val="00070788"/>
    <w:rsid w:val="000707E9"/>
    <w:rsid w:val="00071AF8"/>
    <w:rsid w:val="00075A94"/>
    <w:rsid w:val="0007649E"/>
    <w:rsid w:val="00083CC0"/>
    <w:rsid w:val="00084C18"/>
    <w:rsid w:val="00085478"/>
    <w:rsid w:val="00086CA4"/>
    <w:rsid w:val="0008741F"/>
    <w:rsid w:val="00091521"/>
    <w:rsid w:val="0009541D"/>
    <w:rsid w:val="000960BF"/>
    <w:rsid w:val="00096EDF"/>
    <w:rsid w:val="000972F7"/>
    <w:rsid w:val="000A0141"/>
    <w:rsid w:val="000A06B0"/>
    <w:rsid w:val="000A0F06"/>
    <w:rsid w:val="000A3194"/>
    <w:rsid w:val="000A5434"/>
    <w:rsid w:val="000B0733"/>
    <w:rsid w:val="000B1F29"/>
    <w:rsid w:val="000B2082"/>
    <w:rsid w:val="000B50DC"/>
    <w:rsid w:val="000B5392"/>
    <w:rsid w:val="000C0B25"/>
    <w:rsid w:val="000C0E32"/>
    <w:rsid w:val="000C2ED5"/>
    <w:rsid w:val="000C3240"/>
    <w:rsid w:val="000C4D56"/>
    <w:rsid w:val="000D2F65"/>
    <w:rsid w:val="000D3169"/>
    <w:rsid w:val="000E0B62"/>
    <w:rsid w:val="000E0B8F"/>
    <w:rsid w:val="000E1C89"/>
    <w:rsid w:val="000E1E35"/>
    <w:rsid w:val="000F1C12"/>
    <w:rsid w:val="000F1F38"/>
    <w:rsid w:val="000F36F5"/>
    <w:rsid w:val="000F4B8D"/>
    <w:rsid w:val="000F6025"/>
    <w:rsid w:val="000F678E"/>
    <w:rsid w:val="000F7CDB"/>
    <w:rsid w:val="0010269B"/>
    <w:rsid w:val="00102CBF"/>
    <w:rsid w:val="00103B75"/>
    <w:rsid w:val="00105459"/>
    <w:rsid w:val="001057B2"/>
    <w:rsid w:val="00106D3F"/>
    <w:rsid w:val="001070DB"/>
    <w:rsid w:val="00107649"/>
    <w:rsid w:val="00107BE4"/>
    <w:rsid w:val="00111265"/>
    <w:rsid w:val="00113235"/>
    <w:rsid w:val="00114B19"/>
    <w:rsid w:val="00114C9B"/>
    <w:rsid w:val="001157B8"/>
    <w:rsid w:val="00117764"/>
    <w:rsid w:val="001209CA"/>
    <w:rsid w:val="00121760"/>
    <w:rsid w:val="00123E2C"/>
    <w:rsid w:val="0012401D"/>
    <w:rsid w:val="00125611"/>
    <w:rsid w:val="00125911"/>
    <w:rsid w:val="00125B5D"/>
    <w:rsid w:val="0012645E"/>
    <w:rsid w:val="001327AD"/>
    <w:rsid w:val="001329C1"/>
    <w:rsid w:val="001330A3"/>
    <w:rsid w:val="001333CF"/>
    <w:rsid w:val="001352EB"/>
    <w:rsid w:val="0013561F"/>
    <w:rsid w:val="00136FC9"/>
    <w:rsid w:val="00137474"/>
    <w:rsid w:val="00137A01"/>
    <w:rsid w:val="00140200"/>
    <w:rsid w:val="00140A64"/>
    <w:rsid w:val="00140BD6"/>
    <w:rsid w:val="0014540C"/>
    <w:rsid w:val="0015004F"/>
    <w:rsid w:val="00152943"/>
    <w:rsid w:val="00153862"/>
    <w:rsid w:val="00154958"/>
    <w:rsid w:val="001552E5"/>
    <w:rsid w:val="0015701F"/>
    <w:rsid w:val="00160472"/>
    <w:rsid w:val="001618EB"/>
    <w:rsid w:val="00161F93"/>
    <w:rsid w:val="00162CD6"/>
    <w:rsid w:val="00166FA8"/>
    <w:rsid w:val="0016714B"/>
    <w:rsid w:val="00171B68"/>
    <w:rsid w:val="00172632"/>
    <w:rsid w:val="00172DD8"/>
    <w:rsid w:val="00172F13"/>
    <w:rsid w:val="001732AD"/>
    <w:rsid w:val="00173EAB"/>
    <w:rsid w:val="00175012"/>
    <w:rsid w:val="00182B21"/>
    <w:rsid w:val="001865A8"/>
    <w:rsid w:val="00190962"/>
    <w:rsid w:val="00190EA4"/>
    <w:rsid w:val="00192C56"/>
    <w:rsid w:val="00194EF2"/>
    <w:rsid w:val="001A2F39"/>
    <w:rsid w:val="001A52DD"/>
    <w:rsid w:val="001A7232"/>
    <w:rsid w:val="001A7F23"/>
    <w:rsid w:val="001B391D"/>
    <w:rsid w:val="001B4A13"/>
    <w:rsid w:val="001B4DD0"/>
    <w:rsid w:val="001B62E9"/>
    <w:rsid w:val="001C382D"/>
    <w:rsid w:val="001C3AF7"/>
    <w:rsid w:val="001C6435"/>
    <w:rsid w:val="001C6B16"/>
    <w:rsid w:val="001C712E"/>
    <w:rsid w:val="001D081D"/>
    <w:rsid w:val="001D0CD4"/>
    <w:rsid w:val="001D6674"/>
    <w:rsid w:val="001E17DA"/>
    <w:rsid w:val="001E441B"/>
    <w:rsid w:val="001E53E9"/>
    <w:rsid w:val="001F19AB"/>
    <w:rsid w:val="001F2FAC"/>
    <w:rsid w:val="001F609B"/>
    <w:rsid w:val="001F609D"/>
    <w:rsid w:val="001F7E45"/>
    <w:rsid w:val="00201103"/>
    <w:rsid w:val="0020172C"/>
    <w:rsid w:val="00201E0C"/>
    <w:rsid w:val="002022B9"/>
    <w:rsid w:val="0020356D"/>
    <w:rsid w:val="00204CA3"/>
    <w:rsid w:val="00204E2C"/>
    <w:rsid w:val="00205567"/>
    <w:rsid w:val="00211B52"/>
    <w:rsid w:val="00211E91"/>
    <w:rsid w:val="002124B8"/>
    <w:rsid w:val="002124BE"/>
    <w:rsid w:val="002128B8"/>
    <w:rsid w:val="002128E8"/>
    <w:rsid w:val="00213EDB"/>
    <w:rsid w:val="00214D8E"/>
    <w:rsid w:val="0021694F"/>
    <w:rsid w:val="0022365C"/>
    <w:rsid w:val="0022418A"/>
    <w:rsid w:val="002248C0"/>
    <w:rsid w:val="0022619C"/>
    <w:rsid w:val="00226F47"/>
    <w:rsid w:val="00233C45"/>
    <w:rsid w:val="002375E5"/>
    <w:rsid w:val="00242221"/>
    <w:rsid w:val="002427C8"/>
    <w:rsid w:val="002462B8"/>
    <w:rsid w:val="002507A9"/>
    <w:rsid w:val="002524F7"/>
    <w:rsid w:val="00252AC6"/>
    <w:rsid w:val="002549BF"/>
    <w:rsid w:val="002549F2"/>
    <w:rsid w:val="00255701"/>
    <w:rsid w:val="00255CC4"/>
    <w:rsid w:val="00257548"/>
    <w:rsid w:val="00257BF5"/>
    <w:rsid w:val="00260541"/>
    <w:rsid w:val="00261A68"/>
    <w:rsid w:val="002653C1"/>
    <w:rsid w:val="00265B38"/>
    <w:rsid w:val="002666F3"/>
    <w:rsid w:val="0026771B"/>
    <w:rsid w:val="00270302"/>
    <w:rsid w:val="00271E5F"/>
    <w:rsid w:val="00273C87"/>
    <w:rsid w:val="00274C33"/>
    <w:rsid w:val="00275121"/>
    <w:rsid w:val="00281589"/>
    <w:rsid w:val="002821CD"/>
    <w:rsid w:val="0028310D"/>
    <w:rsid w:val="00284865"/>
    <w:rsid w:val="00285569"/>
    <w:rsid w:val="002857C6"/>
    <w:rsid w:val="00287206"/>
    <w:rsid w:val="00287227"/>
    <w:rsid w:val="00287A2C"/>
    <w:rsid w:val="0029069A"/>
    <w:rsid w:val="00290D30"/>
    <w:rsid w:val="00293B14"/>
    <w:rsid w:val="002959F5"/>
    <w:rsid w:val="0029638E"/>
    <w:rsid w:val="00297E4B"/>
    <w:rsid w:val="002A02C2"/>
    <w:rsid w:val="002A058A"/>
    <w:rsid w:val="002A14F7"/>
    <w:rsid w:val="002A5596"/>
    <w:rsid w:val="002A5B17"/>
    <w:rsid w:val="002A776A"/>
    <w:rsid w:val="002B08EB"/>
    <w:rsid w:val="002B1082"/>
    <w:rsid w:val="002B4316"/>
    <w:rsid w:val="002B6D62"/>
    <w:rsid w:val="002B719D"/>
    <w:rsid w:val="002B73BA"/>
    <w:rsid w:val="002B7F4B"/>
    <w:rsid w:val="002C50BB"/>
    <w:rsid w:val="002C5930"/>
    <w:rsid w:val="002C60B3"/>
    <w:rsid w:val="002D2B90"/>
    <w:rsid w:val="002D3B98"/>
    <w:rsid w:val="002E0FEA"/>
    <w:rsid w:val="002E15C8"/>
    <w:rsid w:val="002E1B0A"/>
    <w:rsid w:val="002E72D4"/>
    <w:rsid w:val="002F016C"/>
    <w:rsid w:val="002F1388"/>
    <w:rsid w:val="002F376B"/>
    <w:rsid w:val="002F46CD"/>
    <w:rsid w:val="002F6261"/>
    <w:rsid w:val="00300733"/>
    <w:rsid w:val="00302B36"/>
    <w:rsid w:val="003039A4"/>
    <w:rsid w:val="00303FD4"/>
    <w:rsid w:val="00304308"/>
    <w:rsid w:val="00306C85"/>
    <w:rsid w:val="00306DD3"/>
    <w:rsid w:val="00306FA2"/>
    <w:rsid w:val="003113C8"/>
    <w:rsid w:val="00311D18"/>
    <w:rsid w:val="003132F7"/>
    <w:rsid w:val="00313305"/>
    <w:rsid w:val="0031774D"/>
    <w:rsid w:val="00320084"/>
    <w:rsid w:val="00320303"/>
    <w:rsid w:val="003208CF"/>
    <w:rsid w:val="003211AF"/>
    <w:rsid w:val="003223CA"/>
    <w:rsid w:val="00331BAC"/>
    <w:rsid w:val="00332898"/>
    <w:rsid w:val="0033615C"/>
    <w:rsid w:val="0034272A"/>
    <w:rsid w:val="00342F2B"/>
    <w:rsid w:val="00343090"/>
    <w:rsid w:val="0034342D"/>
    <w:rsid w:val="003452DA"/>
    <w:rsid w:val="00346D17"/>
    <w:rsid w:val="00347085"/>
    <w:rsid w:val="003471F6"/>
    <w:rsid w:val="00351766"/>
    <w:rsid w:val="00353621"/>
    <w:rsid w:val="003548F3"/>
    <w:rsid w:val="00354D05"/>
    <w:rsid w:val="00357275"/>
    <w:rsid w:val="0035783A"/>
    <w:rsid w:val="00360500"/>
    <w:rsid w:val="00360C43"/>
    <w:rsid w:val="00360DBF"/>
    <w:rsid w:val="0036172B"/>
    <w:rsid w:val="003657C7"/>
    <w:rsid w:val="0036635E"/>
    <w:rsid w:val="00366630"/>
    <w:rsid w:val="00366E17"/>
    <w:rsid w:val="00367460"/>
    <w:rsid w:val="0037223C"/>
    <w:rsid w:val="003744E4"/>
    <w:rsid w:val="0037493B"/>
    <w:rsid w:val="00375AAA"/>
    <w:rsid w:val="00375EE7"/>
    <w:rsid w:val="003770E0"/>
    <w:rsid w:val="00380344"/>
    <w:rsid w:val="00380CEA"/>
    <w:rsid w:val="00380E5A"/>
    <w:rsid w:val="00380EE0"/>
    <w:rsid w:val="00381279"/>
    <w:rsid w:val="00381874"/>
    <w:rsid w:val="00381BF9"/>
    <w:rsid w:val="003860EA"/>
    <w:rsid w:val="00387085"/>
    <w:rsid w:val="0038757B"/>
    <w:rsid w:val="00395315"/>
    <w:rsid w:val="003A057A"/>
    <w:rsid w:val="003A11F0"/>
    <w:rsid w:val="003A18B3"/>
    <w:rsid w:val="003A24D1"/>
    <w:rsid w:val="003A3A10"/>
    <w:rsid w:val="003A40EF"/>
    <w:rsid w:val="003A5576"/>
    <w:rsid w:val="003A591D"/>
    <w:rsid w:val="003A787E"/>
    <w:rsid w:val="003B1CB8"/>
    <w:rsid w:val="003B583F"/>
    <w:rsid w:val="003C0358"/>
    <w:rsid w:val="003C052B"/>
    <w:rsid w:val="003C0E1C"/>
    <w:rsid w:val="003C105D"/>
    <w:rsid w:val="003C13E1"/>
    <w:rsid w:val="003C2591"/>
    <w:rsid w:val="003C338A"/>
    <w:rsid w:val="003C4A66"/>
    <w:rsid w:val="003C577C"/>
    <w:rsid w:val="003C75B0"/>
    <w:rsid w:val="003C7E44"/>
    <w:rsid w:val="003D1971"/>
    <w:rsid w:val="003D2D69"/>
    <w:rsid w:val="003D2F96"/>
    <w:rsid w:val="003D3280"/>
    <w:rsid w:val="003D51BD"/>
    <w:rsid w:val="003E19B3"/>
    <w:rsid w:val="003E1E16"/>
    <w:rsid w:val="003E1ED6"/>
    <w:rsid w:val="003E27B6"/>
    <w:rsid w:val="003E35A6"/>
    <w:rsid w:val="003E3FA3"/>
    <w:rsid w:val="003E4BEE"/>
    <w:rsid w:val="003E6454"/>
    <w:rsid w:val="003F0794"/>
    <w:rsid w:val="003F4D2C"/>
    <w:rsid w:val="003F6F37"/>
    <w:rsid w:val="003F701F"/>
    <w:rsid w:val="003F764C"/>
    <w:rsid w:val="003F76CE"/>
    <w:rsid w:val="003F7D70"/>
    <w:rsid w:val="004008A2"/>
    <w:rsid w:val="00400A2D"/>
    <w:rsid w:val="00401201"/>
    <w:rsid w:val="00401614"/>
    <w:rsid w:val="004051A7"/>
    <w:rsid w:val="0040595E"/>
    <w:rsid w:val="00410280"/>
    <w:rsid w:val="00410293"/>
    <w:rsid w:val="0041047E"/>
    <w:rsid w:val="00414CEB"/>
    <w:rsid w:val="00420F22"/>
    <w:rsid w:val="004210E1"/>
    <w:rsid w:val="0042348F"/>
    <w:rsid w:val="00424336"/>
    <w:rsid w:val="004243FE"/>
    <w:rsid w:val="00425F81"/>
    <w:rsid w:val="00426FE6"/>
    <w:rsid w:val="00427675"/>
    <w:rsid w:val="00430176"/>
    <w:rsid w:val="00430B3D"/>
    <w:rsid w:val="00430BFA"/>
    <w:rsid w:val="004310B4"/>
    <w:rsid w:val="00432476"/>
    <w:rsid w:val="00435B37"/>
    <w:rsid w:val="004373BB"/>
    <w:rsid w:val="004403C4"/>
    <w:rsid w:val="00440F5D"/>
    <w:rsid w:val="004425AB"/>
    <w:rsid w:val="0044374F"/>
    <w:rsid w:val="00443798"/>
    <w:rsid w:val="00443BBB"/>
    <w:rsid w:val="004446C6"/>
    <w:rsid w:val="00446AE2"/>
    <w:rsid w:val="00447267"/>
    <w:rsid w:val="00450952"/>
    <w:rsid w:val="00451585"/>
    <w:rsid w:val="0045438E"/>
    <w:rsid w:val="004545B5"/>
    <w:rsid w:val="00454E21"/>
    <w:rsid w:val="00460724"/>
    <w:rsid w:val="0046100E"/>
    <w:rsid w:val="00461844"/>
    <w:rsid w:val="00463C8D"/>
    <w:rsid w:val="00464387"/>
    <w:rsid w:val="004665E4"/>
    <w:rsid w:val="00470099"/>
    <w:rsid w:val="004700A0"/>
    <w:rsid w:val="004743A3"/>
    <w:rsid w:val="00476651"/>
    <w:rsid w:val="00476C26"/>
    <w:rsid w:val="004814C6"/>
    <w:rsid w:val="00481893"/>
    <w:rsid w:val="0048371F"/>
    <w:rsid w:val="00485265"/>
    <w:rsid w:val="0048602D"/>
    <w:rsid w:val="004862DD"/>
    <w:rsid w:val="004864CA"/>
    <w:rsid w:val="00486ACE"/>
    <w:rsid w:val="00486BCA"/>
    <w:rsid w:val="00486DAE"/>
    <w:rsid w:val="004903C5"/>
    <w:rsid w:val="00491E14"/>
    <w:rsid w:val="004924F3"/>
    <w:rsid w:val="00494BE0"/>
    <w:rsid w:val="004953D6"/>
    <w:rsid w:val="00495CA0"/>
    <w:rsid w:val="004968B9"/>
    <w:rsid w:val="00496F6E"/>
    <w:rsid w:val="00497723"/>
    <w:rsid w:val="00497C22"/>
    <w:rsid w:val="004A04B9"/>
    <w:rsid w:val="004A2AE9"/>
    <w:rsid w:val="004A39C7"/>
    <w:rsid w:val="004A4E73"/>
    <w:rsid w:val="004A578A"/>
    <w:rsid w:val="004B142F"/>
    <w:rsid w:val="004B1544"/>
    <w:rsid w:val="004B18CE"/>
    <w:rsid w:val="004B3707"/>
    <w:rsid w:val="004B4269"/>
    <w:rsid w:val="004B5082"/>
    <w:rsid w:val="004B6D80"/>
    <w:rsid w:val="004B6DA0"/>
    <w:rsid w:val="004C4450"/>
    <w:rsid w:val="004C4680"/>
    <w:rsid w:val="004C55C8"/>
    <w:rsid w:val="004C6970"/>
    <w:rsid w:val="004C6CD2"/>
    <w:rsid w:val="004C7750"/>
    <w:rsid w:val="004D1235"/>
    <w:rsid w:val="004D252F"/>
    <w:rsid w:val="004D277B"/>
    <w:rsid w:val="004D53B0"/>
    <w:rsid w:val="004D5B3E"/>
    <w:rsid w:val="004D6A22"/>
    <w:rsid w:val="004D6CDA"/>
    <w:rsid w:val="004D7756"/>
    <w:rsid w:val="004D77C6"/>
    <w:rsid w:val="004E036F"/>
    <w:rsid w:val="004E3598"/>
    <w:rsid w:val="004E44A8"/>
    <w:rsid w:val="004E627A"/>
    <w:rsid w:val="004E6EE3"/>
    <w:rsid w:val="004E7513"/>
    <w:rsid w:val="004F1484"/>
    <w:rsid w:val="004F1564"/>
    <w:rsid w:val="004F1B76"/>
    <w:rsid w:val="004F1D36"/>
    <w:rsid w:val="004F2396"/>
    <w:rsid w:val="004F24E0"/>
    <w:rsid w:val="004F2C57"/>
    <w:rsid w:val="004F2EBB"/>
    <w:rsid w:val="004F4784"/>
    <w:rsid w:val="004F703E"/>
    <w:rsid w:val="004F79C4"/>
    <w:rsid w:val="004F7C7D"/>
    <w:rsid w:val="00502DB1"/>
    <w:rsid w:val="00503E9F"/>
    <w:rsid w:val="005072F8"/>
    <w:rsid w:val="00510B7F"/>
    <w:rsid w:val="00511F32"/>
    <w:rsid w:val="00511F34"/>
    <w:rsid w:val="00513D80"/>
    <w:rsid w:val="0051576C"/>
    <w:rsid w:val="0052068B"/>
    <w:rsid w:val="005225DD"/>
    <w:rsid w:val="005234D7"/>
    <w:rsid w:val="00524A77"/>
    <w:rsid w:val="00524D7C"/>
    <w:rsid w:val="00526672"/>
    <w:rsid w:val="00530A37"/>
    <w:rsid w:val="00530DEF"/>
    <w:rsid w:val="00532650"/>
    <w:rsid w:val="00533C40"/>
    <w:rsid w:val="00533EF8"/>
    <w:rsid w:val="005342ED"/>
    <w:rsid w:val="00540258"/>
    <w:rsid w:val="00543420"/>
    <w:rsid w:val="005437B2"/>
    <w:rsid w:val="00544465"/>
    <w:rsid w:val="00546A22"/>
    <w:rsid w:val="0054717E"/>
    <w:rsid w:val="005500CB"/>
    <w:rsid w:val="005514D4"/>
    <w:rsid w:val="0056090A"/>
    <w:rsid w:val="00562049"/>
    <w:rsid w:val="005649BC"/>
    <w:rsid w:val="0057209D"/>
    <w:rsid w:val="00574ABD"/>
    <w:rsid w:val="00580CDD"/>
    <w:rsid w:val="00581D08"/>
    <w:rsid w:val="00582C6F"/>
    <w:rsid w:val="005833CA"/>
    <w:rsid w:val="00586B4E"/>
    <w:rsid w:val="0058782C"/>
    <w:rsid w:val="00590FA6"/>
    <w:rsid w:val="00592489"/>
    <w:rsid w:val="005924D9"/>
    <w:rsid w:val="005958E4"/>
    <w:rsid w:val="0059780D"/>
    <w:rsid w:val="005A172A"/>
    <w:rsid w:val="005A29A9"/>
    <w:rsid w:val="005A587E"/>
    <w:rsid w:val="005A5DC8"/>
    <w:rsid w:val="005A6467"/>
    <w:rsid w:val="005B45AC"/>
    <w:rsid w:val="005B6644"/>
    <w:rsid w:val="005B7562"/>
    <w:rsid w:val="005C0684"/>
    <w:rsid w:val="005C0BBB"/>
    <w:rsid w:val="005C1AF7"/>
    <w:rsid w:val="005C2CE2"/>
    <w:rsid w:val="005C4835"/>
    <w:rsid w:val="005C5B10"/>
    <w:rsid w:val="005D1AA1"/>
    <w:rsid w:val="005D21A4"/>
    <w:rsid w:val="005D46F5"/>
    <w:rsid w:val="005E2270"/>
    <w:rsid w:val="005E4961"/>
    <w:rsid w:val="005E52BC"/>
    <w:rsid w:val="005E59FB"/>
    <w:rsid w:val="005E606B"/>
    <w:rsid w:val="005E6188"/>
    <w:rsid w:val="005E6194"/>
    <w:rsid w:val="005E7964"/>
    <w:rsid w:val="005F07D8"/>
    <w:rsid w:val="005F2E36"/>
    <w:rsid w:val="005F429B"/>
    <w:rsid w:val="005F5293"/>
    <w:rsid w:val="005F7FB2"/>
    <w:rsid w:val="00600935"/>
    <w:rsid w:val="00600990"/>
    <w:rsid w:val="00601DA8"/>
    <w:rsid w:val="00602FCF"/>
    <w:rsid w:val="0060474E"/>
    <w:rsid w:val="00605D0A"/>
    <w:rsid w:val="0060694D"/>
    <w:rsid w:val="00607388"/>
    <w:rsid w:val="00611ECF"/>
    <w:rsid w:val="006131AF"/>
    <w:rsid w:val="00613F6B"/>
    <w:rsid w:val="00616D01"/>
    <w:rsid w:val="0061767A"/>
    <w:rsid w:val="006207AC"/>
    <w:rsid w:val="006207D2"/>
    <w:rsid w:val="00621B6A"/>
    <w:rsid w:val="006226A0"/>
    <w:rsid w:val="00624F10"/>
    <w:rsid w:val="006260A0"/>
    <w:rsid w:val="006267FE"/>
    <w:rsid w:val="00626E38"/>
    <w:rsid w:val="00627713"/>
    <w:rsid w:val="00627CA6"/>
    <w:rsid w:val="00631E2D"/>
    <w:rsid w:val="006346FF"/>
    <w:rsid w:val="00637276"/>
    <w:rsid w:val="006413E2"/>
    <w:rsid w:val="00641857"/>
    <w:rsid w:val="00641EDB"/>
    <w:rsid w:val="0064372F"/>
    <w:rsid w:val="00645373"/>
    <w:rsid w:val="0064569D"/>
    <w:rsid w:val="00652D6B"/>
    <w:rsid w:val="00653BD3"/>
    <w:rsid w:val="00654CCC"/>
    <w:rsid w:val="00655DA3"/>
    <w:rsid w:val="0065745C"/>
    <w:rsid w:val="006612C5"/>
    <w:rsid w:val="00661849"/>
    <w:rsid w:val="00662816"/>
    <w:rsid w:val="006633A6"/>
    <w:rsid w:val="00664DFF"/>
    <w:rsid w:val="00665874"/>
    <w:rsid w:val="00666784"/>
    <w:rsid w:val="0067002C"/>
    <w:rsid w:val="0067117F"/>
    <w:rsid w:val="006715CD"/>
    <w:rsid w:val="00673492"/>
    <w:rsid w:val="00674959"/>
    <w:rsid w:val="00674980"/>
    <w:rsid w:val="00676011"/>
    <w:rsid w:val="00677DA0"/>
    <w:rsid w:val="00681FB3"/>
    <w:rsid w:val="00682846"/>
    <w:rsid w:val="00682CDE"/>
    <w:rsid w:val="00683F5C"/>
    <w:rsid w:val="0068706B"/>
    <w:rsid w:val="00687D14"/>
    <w:rsid w:val="0069041C"/>
    <w:rsid w:val="00690D25"/>
    <w:rsid w:val="006918F1"/>
    <w:rsid w:val="006931FE"/>
    <w:rsid w:val="00693BE9"/>
    <w:rsid w:val="00695078"/>
    <w:rsid w:val="006A01FD"/>
    <w:rsid w:val="006A0D39"/>
    <w:rsid w:val="006A0E75"/>
    <w:rsid w:val="006A1826"/>
    <w:rsid w:val="006A1CA4"/>
    <w:rsid w:val="006A285B"/>
    <w:rsid w:val="006A2A81"/>
    <w:rsid w:val="006A2B07"/>
    <w:rsid w:val="006A79AD"/>
    <w:rsid w:val="006B5860"/>
    <w:rsid w:val="006B5F15"/>
    <w:rsid w:val="006B6B98"/>
    <w:rsid w:val="006B737A"/>
    <w:rsid w:val="006B77C4"/>
    <w:rsid w:val="006B7BEA"/>
    <w:rsid w:val="006C0B29"/>
    <w:rsid w:val="006C0BD4"/>
    <w:rsid w:val="006C14FF"/>
    <w:rsid w:val="006C163A"/>
    <w:rsid w:val="006C346D"/>
    <w:rsid w:val="006C37D3"/>
    <w:rsid w:val="006C5ACF"/>
    <w:rsid w:val="006C5B95"/>
    <w:rsid w:val="006C5E6F"/>
    <w:rsid w:val="006C6BEA"/>
    <w:rsid w:val="006D0E8F"/>
    <w:rsid w:val="006D1E30"/>
    <w:rsid w:val="006D1E7B"/>
    <w:rsid w:val="006D4713"/>
    <w:rsid w:val="006D6930"/>
    <w:rsid w:val="006D7533"/>
    <w:rsid w:val="006E33EC"/>
    <w:rsid w:val="006E3904"/>
    <w:rsid w:val="006E5864"/>
    <w:rsid w:val="006E665C"/>
    <w:rsid w:val="006F086D"/>
    <w:rsid w:val="006F0A57"/>
    <w:rsid w:val="006F35D1"/>
    <w:rsid w:val="006F48AA"/>
    <w:rsid w:val="006F5B09"/>
    <w:rsid w:val="006F5DE8"/>
    <w:rsid w:val="006F6238"/>
    <w:rsid w:val="006F66D9"/>
    <w:rsid w:val="00702BD6"/>
    <w:rsid w:val="00702D3E"/>
    <w:rsid w:val="00702DFD"/>
    <w:rsid w:val="00705F01"/>
    <w:rsid w:val="007074C7"/>
    <w:rsid w:val="0071046C"/>
    <w:rsid w:val="00712556"/>
    <w:rsid w:val="007137AE"/>
    <w:rsid w:val="00713EA2"/>
    <w:rsid w:val="0071476D"/>
    <w:rsid w:val="00714E9A"/>
    <w:rsid w:val="00715236"/>
    <w:rsid w:val="00715B1F"/>
    <w:rsid w:val="00717DB1"/>
    <w:rsid w:val="0072007B"/>
    <w:rsid w:val="00725755"/>
    <w:rsid w:val="00726C83"/>
    <w:rsid w:val="0072779E"/>
    <w:rsid w:val="0073018B"/>
    <w:rsid w:val="00731727"/>
    <w:rsid w:val="00732292"/>
    <w:rsid w:val="007327F5"/>
    <w:rsid w:val="00734050"/>
    <w:rsid w:val="00735237"/>
    <w:rsid w:val="00735D22"/>
    <w:rsid w:val="00736AF8"/>
    <w:rsid w:val="00736F7A"/>
    <w:rsid w:val="007374A7"/>
    <w:rsid w:val="00737AB2"/>
    <w:rsid w:val="00742506"/>
    <w:rsid w:val="0074326A"/>
    <w:rsid w:val="00744D74"/>
    <w:rsid w:val="0074644B"/>
    <w:rsid w:val="0074675F"/>
    <w:rsid w:val="007471E3"/>
    <w:rsid w:val="00751141"/>
    <w:rsid w:val="0075189E"/>
    <w:rsid w:val="00753B15"/>
    <w:rsid w:val="00755949"/>
    <w:rsid w:val="007567AF"/>
    <w:rsid w:val="00762223"/>
    <w:rsid w:val="00762393"/>
    <w:rsid w:val="00762ACE"/>
    <w:rsid w:val="00762E37"/>
    <w:rsid w:val="007635D2"/>
    <w:rsid w:val="00764747"/>
    <w:rsid w:val="007655B7"/>
    <w:rsid w:val="00765FA7"/>
    <w:rsid w:val="00766122"/>
    <w:rsid w:val="007719AD"/>
    <w:rsid w:val="007720A8"/>
    <w:rsid w:val="00772221"/>
    <w:rsid w:val="0077254D"/>
    <w:rsid w:val="0077440A"/>
    <w:rsid w:val="007748AF"/>
    <w:rsid w:val="00774939"/>
    <w:rsid w:val="00775587"/>
    <w:rsid w:val="00775C4A"/>
    <w:rsid w:val="007761AA"/>
    <w:rsid w:val="007766D4"/>
    <w:rsid w:val="00776D00"/>
    <w:rsid w:val="007779BD"/>
    <w:rsid w:val="00780504"/>
    <w:rsid w:val="007805C1"/>
    <w:rsid w:val="00781DBA"/>
    <w:rsid w:val="00782367"/>
    <w:rsid w:val="00786085"/>
    <w:rsid w:val="0078725C"/>
    <w:rsid w:val="00787DEE"/>
    <w:rsid w:val="007950F3"/>
    <w:rsid w:val="00797E70"/>
    <w:rsid w:val="00797F9A"/>
    <w:rsid w:val="007A01D8"/>
    <w:rsid w:val="007A2476"/>
    <w:rsid w:val="007A4888"/>
    <w:rsid w:val="007A5CE8"/>
    <w:rsid w:val="007B0A15"/>
    <w:rsid w:val="007B0A62"/>
    <w:rsid w:val="007B12AA"/>
    <w:rsid w:val="007B3E41"/>
    <w:rsid w:val="007B41A7"/>
    <w:rsid w:val="007B4AAA"/>
    <w:rsid w:val="007B56CC"/>
    <w:rsid w:val="007B5B8F"/>
    <w:rsid w:val="007B6753"/>
    <w:rsid w:val="007B6F7A"/>
    <w:rsid w:val="007C0159"/>
    <w:rsid w:val="007C0FF4"/>
    <w:rsid w:val="007C1140"/>
    <w:rsid w:val="007C37DB"/>
    <w:rsid w:val="007C3EB0"/>
    <w:rsid w:val="007C422F"/>
    <w:rsid w:val="007C4C63"/>
    <w:rsid w:val="007C5B1D"/>
    <w:rsid w:val="007D1381"/>
    <w:rsid w:val="007D1E33"/>
    <w:rsid w:val="007D58EA"/>
    <w:rsid w:val="007D6FE3"/>
    <w:rsid w:val="007E0329"/>
    <w:rsid w:val="007E1214"/>
    <w:rsid w:val="007E18F1"/>
    <w:rsid w:val="007E2D56"/>
    <w:rsid w:val="007E49BD"/>
    <w:rsid w:val="007E4CCB"/>
    <w:rsid w:val="007E4CF0"/>
    <w:rsid w:val="007E592F"/>
    <w:rsid w:val="007E64A5"/>
    <w:rsid w:val="007E7C39"/>
    <w:rsid w:val="007F00C8"/>
    <w:rsid w:val="007F119B"/>
    <w:rsid w:val="007F1881"/>
    <w:rsid w:val="007F20A9"/>
    <w:rsid w:val="007F2F1F"/>
    <w:rsid w:val="007F55AD"/>
    <w:rsid w:val="007F5747"/>
    <w:rsid w:val="007F5796"/>
    <w:rsid w:val="007F6C7E"/>
    <w:rsid w:val="00802994"/>
    <w:rsid w:val="0080602E"/>
    <w:rsid w:val="0080654B"/>
    <w:rsid w:val="00810177"/>
    <w:rsid w:val="00810324"/>
    <w:rsid w:val="008107C3"/>
    <w:rsid w:val="008143CD"/>
    <w:rsid w:val="008154B7"/>
    <w:rsid w:val="00820A28"/>
    <w:rsid w:val="00820FC5"/>
    <w:rsid w:val="00821C91"/>
    <w:rsid w:val="008239F2"/>
    <w:rsid w:val="00824825"/>
    <w:rsid w:val="00825793"/>
    <w:rsid w:val="0082616C"/>
    <w:rsid w:val="00826276"/>
    <w:rsid w:val="00826DF4"/>
    <w:rsid w:val="00831BFB"/>
    <w:rsid w:val="00835EB7"/>
    <w:rsid w:val="00837340"/>
    <w:rsid w:val="00840C9B"/>
    <w:rsid w:val="008428E8"/>
    <w:rsid w:val="00842F18"/>
    <w:rsid w:val="0084377E"/>
    <w:rsid w:val="008441EF"/>
    <w:rsid w:val="0084467F"/>
    <w:rsid w:val="00844C0C"/>
    <w:rsid w:val="008459C9"/>
    <w:rsid w:val="00845E5D"/>
    <w:rsid w:val="00846AFA"/>
    <w:rsid w:val="008477EC"/>
    <w:rsid w:val="008504F0"/>
    <w:rsid w:val="00851919"/>
    <w:rsid w:val="008524E1"/>
    <w:rsid w:val="008532A4"/>
    <w:rsid w:val="00856180"/>
    <w:rsid w:val="0085635E"/>
    <w:rsid w:val="00857729"/>
    <w:rsid w:val="00864588"/>
    <w:rsid w:val="008665B2"/>
    <w:rsid w:val="00866B76"/>
    <w:rsid w:val="00866C88"/>
    <w:rsid w:val="00867137"/>
    <w:rsid w:val="00867799"/>
    <w:rsid w:val="00870218"/>
    <w:rsid w:val="00870831"/>
    <w:rsid w:val="00870D08"/>
    <w:rsid w:val="00872A8C"/>
    <w:rsid w:val="008738FF"/>
    <w:rsid w:val="00877CBC"/>
    <w:rsid w:val="008805B1"/>
    <w:rsid w:val="008806CF"/>
    <w:rsid w:val="00880722"/>
    <w:rsid w:val="00886289"/>
    <w:rsid w:val="00886A1D"/>
    <w:rsid w:val="00890174"/>
    <w:rsid w:val="00897E4D"/>
    <w:rsid w:val="008A1154"/>
    <w:rsid w:val="008A470D"/>
    <w:rsid w:val="008A7294"/>
    <w:rsid w:val="008B27EA"/>
    <w:rsid w:val="008B2973"/>
    <w:rsid w:val="008B39D9"/>
    <w:rsid w:val="008B39EC"/>
    <w:rsid w:val="008B3BEA"/>
    <w:rsid w:val="008B4048"/>
    <w:rsid w:val="008B5F22"/>
    <w:rsid w:val="008B613A"/>
    <w:rsid w:val="008B7CE2"/>
    <w:rsid w:val="008C012D"/>
    <w:rsid w:val="008C045B"/>
    <w:rsid w:val="008C1A72"/>
    <w:rsid w:val="008C1E8E"/>
    <w:rsid w:val="008C3EF1"/>
    <w:rsid w:val="008C56B9"/>
    <w:rsid w:val="008C73FA"/>
    <w:rsid w:val="008D4495"/>
    <w:rsid w:val="008D5CA0"/>
    <w:rsid w:val="008D75A2"/>
    <w:rsid w:val="008D7CF8"/>
    <w:rsid w:val="008E00AB"/>
    <w:rsid w:val="008E0288"/>
    <w:rsid w:val="008E16B0"/>
    <w:rsid w:val="008E2540"/>
    <w:rsid w:val="008E2652"/>
    <w:rsid w:val="008E2A23"/>
    <w:rsid w:val="008E2BAF"/>
    <w:rsid w:val="008E469E"/>
    <w:rsid w:val="008E69C4"/>
    <w:rsid w:val="008E7D1C"/>
    <w:rsid w:val="008F0162"/>
    <w:rsid w:val="008F178F"/>
    <w:rsid w:val="008F1FEE"/>
    <w:rsid w:val="008F2583"/>
    <w:rsid w:val="008F41F5"/>
    <w:rsid w:val="008F41FC"/>
    <w:rsid w:val="008F4A77"/>
    <w:rsid w:val="008F57C8"/>
    <w:rsid w:val="00902FD2"/>
    <w:rsid w:val="00903080"/>
    <w:rsid w:val="00903D1B"/>
    <w:rsid w:val="00903EF8"/>
    <w:rsid w:val="00906643"/>
    <w:rsid w:val="0090756C"/>
    <w:rsid w:val="0090767C"/>
    <w:rsid w:val="00910A06"/>
    <w:rsid w:val="00911B3E"/>
    <w:rsid w:val="00911E0E"/>
    <w:rsid w:val="0091206D"/>
    <w:rsid w:val="00912FF6"/>
    <w:rsid w:val="0091427D"/>
    <w:rsid w:val="00921911"/>
    <w:rsid w:val="0092564D"/>
    <w:rsid w:val="009256B9"/>
    <w:rsid w:val="009263D4"/>
    <w:rsid w:val="00926FE6"/>
    <w:rsid w:val="0092774B"/>
    <w:rsid w:val="00927B31"/>
    <w:rsid w:val="00931023"/>
    <w:rsid w:val="009316A0"/>
    <w:rsid w:val="009335E0"/>
    <w:rsid w:val="00934210"/>
    <w:rsid w:val="009356B9"/>
    <w:rsid w:val="00935885"/>
    <w:rsid w:val="009366D8"/>
    <w:rsid w:val="00936F78"/>
    <w:rsid w:val="00937E50"/>
    <w:rsid w:val="00940337"/>
    <w:rsid w:val="00942A20"/>
    <w:rsid w:val="009437FF"/>
    <w:rsid w:val="009455C0"/>
    <w:rsid w:val="0094594D"/>
    <w:rsid w:val="00946BC8"/>
    <w:rsid w:val="009471E0"/>
    <w:rsid w:val="009509C0"/>
    <w:rsid w:val="009511AB"/>
    <w:rsid w:val="0095300D"/>
    <w:rsid w:val="009532C6"/>
    <w:rsid w:val="00953A3D"/>
    <w:rsid w:val="009569CD"/>
    <w:rsid w:val="0096012B"/>
    <w:rsid w:val="00960403"/>
    <w:rsid w:val="00960CD5"/>
    <w:rsid w:val="00961A1C"/>
    <w:rsid w:val="00962F74"/>
    <w:rsid w:val="00963815"/>
    <w:rsid w:val="00970068"/>
    <w:rsid w:val="009700BE"/>
    <w:rsid w:val="009713DF"/>
    <w:rsid w:val="0097695A"/>
    <w:rsid w:val="00976A20"/>
    <w:rsid w:val="00980D09"/>
    <w:rsid w:val="0098128A"/>
    <w:rsid w:val="00982870"/>
    <w:rsid w:val="00982B07"/>
    <w:rsid w:val="00982C60"/>
    <w:rsid w:val="00983E5F"/>
    <w:rsid w:val="009841B7"/>
    <w:rsid w:val="00990975"/>
    <w:rsid w:val="00990D21"/>
    <w:rsid w:val="00992573"/>
    <w:rsid w:val="009960E5"/>
    <w:rsid w:val="009969EC"/>
    <w:rsid w:val="00997B74"/>
    <w:rsid w:val="009A028D"/>
    <w:rsid w:val="009A606A"/>
    <w:rsid w:val="009A6389"/>
    <w:rsid w:val="009B009F"/>
    <w:rsid w:val="009B193B"/>
    <w:rsid w:val="009B1B79"/>
    <w:rsid w:val="009B69CC"/>
    <w:rsid w:val="009B7CC7"/>
    <w:rsid w:val="009C019E"/>
    <w:rsid w:val="009C36C0"/>
    <w:rsid w:val="009C386F"/>
    <w:rsid w:val="009C3D33"/>
    <w:rsid w:val="009C5306"/>
    <w:rsid w:val="009C5E0C"/>
    <w:rsid w:val="009C61E9"/>
    <w:rsid w:val="009C788A"/>
    <w:rsid w:val="009D1AD7"/>
    <w:rsid w:val="009D29F8"/>
    <w:rsid w:val="009D2C62"/>
    <w:rsid w:val="009D46FF"/>
    <w:rsid w:val="009D6FDC"/>
    <w:rsid w:val="009D7179"/>
    <w:rsid w:val="009E329B"/>
    <w:rsid w:val="009E5597"/>
    <w:rsid w:val="009E7718"/>
    <w:rsid w:val="009F026E"/>
    <w:rsid w:val="009F29D8"/>
    <w:rsid w:val="009F2FF1"/>
    <w:rsid w:val="009F3111"/>
    <w:rsid w:val="009F335B"/>
    <w:rsid w:val="009F402A"/>
    <w:rsid w:val="009F47DC"/>
    <w:rsid w:val="009F693B"/>
    <w:rsid w:val="00A01504"/>
    <w:rsid w:val="00A01E16"/>
    <w:rsid w:val="00A02E34"/>
    <w:rsid w:val="00A03D67"/>
    <w:rsid w:val="00A056AC"/>
    <w:rsid w:val="00A05F5A"/>
    <w:rsid w:val="00A07989"/>
    <w:rsid w:val="00A12D7E"/>
    <w:rsid w:val="00A13A43"/>
    <w:rsid w:val="00A15C4C"/>
    <w:rsid w:val="00A211E0"/>
    <w:rsid w:val="00A21458"/>
    <w:rsid w:val="00A21F52"/>
    <w:rsid w:val="00A2209D"/>
    <w:rsid w:val="00A222E9"/>
    <w:rsid w:val="00A23BB5"/>
    <w:rsid w:val="00A242C4"/>
    <w:rsid w:val="00A250FA"/>
    <w:rsid w:val="00A314EF"/>
    <w:rsid w:val="00A35B88"/>
    <w:rsid w:val="00A42F78"/>
    <w:rsid w:val="00A44940"/>
    <w:rsid w:val="00A45CD6"/>
    <w:rsid w:val="00A4789A"/>
    <w:rsid w:val="00A51707"/>
    <w:rsid w:val="00A53275"/>
    <w:rsid w:val="00A53834"/>
    <w:rsid w:val="00A55EAD"/>
    <w:rsid w:val="00A5645A"/>
    <w:rsid w:val="00A5720A"/>
    <w:rsid w:val="00A611C1"/>
    <w:rsid w:val="00A6283E"/>
    <w:rsid w:val="00A63483"/>
    <w:rsid w:val="00A63AF4"/>
    <w:rsid w:val="00A65122"/>
    <w:rsid w:val="00A65FED"/>
    <w:rsid w:val="00A710A9"/>
    <w:rsid w:val="00A73818"/>
    <w:rsid w:val="00A738B5"/>
    <w:rsid w:val="00A73B0D"/>
    <w:rsid w:val="00A73CD9"/>
    <w:rsid w:val="00A75E79"/>
    <w:rsid w:val="00A76846"/>
    <w:rsid w:val="00A7719C"/>
    <w:rsid w:val="00A83EBD"/>
    <w:rsid w:val="00A85869"/>
    <w:rsid w:val="00A85BD0"/>
    <w:rsid w:val="00A8626A"/>
    <w:rsid w:val="00A90111"/>
    <w:rsid w:val="00A9068D"/>
    <w:rsid w:val="00A91B31"/>
    <w:rsid w:val="00A9264B"/>
    <w:rsid w:val="00AA2BBF"/>
    <w:rsid w:val="00AA3A8D"/>
    <w:rsid w:val="00AA502D"/>
    <w:rsid w:val="00AB13D9"/>
    <w:rsid w:val="00AB296D"/>
    <w:rsid w:val="00AB3B9D"/>
    <w:rsid w:val="00AB4767"/>
    <w:rsid w:val="00AB648F"/>
    <w:rsid w:val="00AB6A26"/>
    <w:rsid w:val="00AC2DB0"/>
    <w:rsid w:val="00AC3C87"/>
    <w:rsid w:val="00AC3D37"/>
    <w:rsid w:val="00AC63B9"/>
    <w:rsid w:val="00AC642F"/>
    <w:rsid w:val="00AC7EA3"/>
    <w:rsid w:val="00AD15EA"/>
    <w:rsid w:val="00AD2F39"/>
    <w:rsid w:val="00AD34DD"/>
    <w:rsid w:val="00AD3E77"/>
    <w:rsid w:val="00AD41EF"/>
    <w:rsid w:val="00AD6365"/>
    <w:rsid w:val="00AD6F37"/>
    <w:rsid w:val="00AD7EC3"/>
    <w:rsid w:val="00AE1329"/>
    <w:rsid w:val="00AE2EEE"/>
    <w:rsid w:val="00AE4379"/>
    <w:rsid w:val="00AE452C"/>
    <w:rsid w:val="00AE500C"/>
    <w:rsid w:val="00AE5F03"/>
    <w:rsid w:val="00AE66F5"/>
    <w:rsid w:val="00AE7132"/>
    <w:rsid w:val="00AE72D3"/>
    <w:rsid w:val="00AF10F8"/>
    <w:rsid w:val="00AF1889"/>
    <w:rsid w:val="00AF1EDB"/>
    <w:rsid w:val="00AF7A2F"/>
    <w:rsid w:val="00AF7B32"/>
    <w:rsid w:val="00AF7DAC"/>
    <w:rsid w:val="00B0158A"/>
    <w:rsid w:val="00B018B9"/>
    <w:rsid w:val="00B027BC"/>
    <w:rsid w:val="00B04102"/>
    <w:rsid w:val="00B0483C"/>
    <w:rsid w:val="00B04B0E"/>
    <w:rsid w:val="00B04E37"/>
    <w:rsid w:val="00B05C76"/>
    <w:rsid w:val="00B0693E"/>
    <w:rsid w:val="00B07970"/>
    <w:rsid w:val="00B139AE"/>
    <w:rsid w:val="00B149F0"/>
    <w:rsid w:val="00B14ADC"/>
    <w:rsid w:val="00B14B2D"/>
    <w:rsid w:val="00B15DEE"/>
    <w:rsid w:val="00B163CE"/>
    <w:rsid w:val="00B169F9"/>
    <w:rsid w:val="00B1718B"/>
    <w:rsid w:val="00B206FA"/>
    <w:rsid w:val="00B20803"/>
    <w:rsid w:val="00B22129"/>
    <w:rsid w:val="00B22AEC"/>
    <w:rsid w:val="00B23227"/>
    <w:rsid w:val="00B24011"/>
    <w:rsid w:val="00B24E0A"/>
    <w:rsid w:val="00B30879"/>
    <w:rsid w:val="00B31456"/>
    <w:rsid w:val="00B31AF9"/>
    <w:rsid w:val="00B31FBC"/>
    <w:rsid w:val="00B32B55"/>
    <w:rsid w:val="00B33788"/>
    <w:rsid w:val="00B34044"/>
    <w:rsid w:val="00B3416F"/>
    <w:rsid w:val="00B36A00"/>
    <w:rsid w:val="00B42624"/>
    <w:rsid w:val="00B42827"/>
    <w:rsid w:val="00B4351F"/>
    <w:rsid w:val="00B43F24"/>
    <w:rsid w:val="00B46AE5"/>
    <w:rsid w:val="00B46CB3"/>
    <w:rsid w:val="00B47F0A"/>
    <w:rsid w:val="00B514F2"/>
    <w:rsid w:val="00B52651"/>
    <w:rsid w:val="00B52C17"/>
    <w:rsid w:val="00B53411"/>
    <w:rsid w:val="00B57922"/>
    <w:rsid w:val="00B57A52"/>
    <w:rsid w:val="00B57FD7"/>
    <w:rsid w:val="00B659DB"/>
    <w:rsid w:val="00B715A1"/>
    <w:rsid w:val="00B727CF"/>
    <w:rsid w:val="00B73944"/>
    <w:rsid w:val="00B74AD6"/>
    <w:rsid w:val="00B74B8E"/>
    <w:rsid w:val="00B74EEC"/>
    <w:rsid w:val="00B7554C"/>
    <w:rsid w:val="00B80D9C"/>
    <w:rsid w:val="00B812D1"/>
    <w:rsid w:val="00B81DD6"/>
    <w:rsid w:val="00B82D35"/>
    <w:rsid w:val="00B90B2E"/>
    <w:rsid w:val="00B91B3E"/>
    <w:rsid w:val="00B9221E"/>
    <w:rsid w:val="00B9229C"/>
    <w:rsid w:val="00B92CA2"/>
    <w:rsid w:val="00B93F1D"/>
    <w:rsid w:val="00BA3A6D"/>
    <w:rsid w:val="00BA4409"/>
    <w:rsid w:val="00BA49A6"/>
    <w:rsid w:val="00BA4F04"/>
    <w:rsid w:val="00BB2191"/>
    <w:rsid w:val="00BB261D"/>
    <w:rsid w:val="00BB29E6"/>
    <w:rsid w:val="00BB3F52"/>
    <w:rsid w:val="00BB5ECA"/>
    <w:rsid w:val="00BB65A4"/>
    <w:rsid w:val="00BB7CA1"/>
    <w:rsid w:val="00BC003D"/>
    <w:rsid w:val="00BC15BB"/>
    <w:rsid w:val="00BC18E7"/>
    <w:rsid w:val="00BC2B04"/>
    <w:rsid w:val="00BC3E80"/>
    <w:rsid w:val="00BC4E17"/>
    <w:rsid w:val="00BC5638"/>
    <w:rsid w:val="00BD04ED"/>
    <w:rsid w:val="00BD17C6"/>
    <w:rsid w:val="00BD2329"/>
    <w:rsid w:val="00BD4841"/>
    <w:rsid w:val="00BD4C7F"/>
    <w:rsid w:val="00BD585D"/>
    <w:rsid w:val="00BD64F9"/>
    <w:rsid w:val="00BD68C4"/>
    <w:rsid w:val="00BE00C0"/>
    <w:rsid w:val="00BE1B14"/>
    <w:rsid w:val="00BE32A6"/>
    <w:rsid w:val="00BE3816"/>
    <w:rsid w:val="00BF03DA"/>
    <w:rsid w:val="00BF0502"/>
    <w:rsid w:val="00BF1EA7"/>
    <w:rsid w:val="00BF26A3"/>
    <w:rsid w:val="00BF2E00"/>
    <w:rsid w:val="00BF52AF"/>
    <w:rsid w:val="00BF565E"/>
    <w:rsid w:val="00C01E37"/>
    <w:rsid w:val="00C023A1"/>
    <w:rsid w:val="00C02D5B"/>
    <w:rsid w:val="00C03173"/>
    <w:rsid w:val="00C03B24"/>
    <w:rsid w:val="00C061C2"/>
    <w:rsid w:val="00C10FF8"/>
    <w:rsid w:val="00C11F26"/>
    <w:rsid w:val="00C12789"/>
    <w:rsid w:val="00C1467F"/>
    <w:rsid w:val="00C14845"/>
    <w:rsid w:val="00C14924"/>
    <w:rsid w:val="00C14DBC"/>
    <w:rsid w:val="00C15DF7"/>
    <w:rsid w:val="00C16A69"/>
    <w:rsid w:val="00C20CE0"/>
    <w:rsid w:val="00C22B58"/>
    <w:rsid w:val="00C22C92"/>
    <w:rsid w:val="00C2321D"/>
    <w:rsid w:val="00C23C93"/>
    <w:rsid w:val="00C248BC"/>
    <w:rsid w:val="00C25C1D"/>
    <w:rsid w:val="00C30E3D"/>
    <w:rsid w:val="00C319B0"/>
    <w:rsid w:val="00C34E24"/>
    <w:rsid w:val="00C37AF9"/>
    <w:rsid w:val="00C421D3"/>
    <w:rsid w:val="00C4242A"/>
    <w:rsid w:val="00C42ED4"/>
    <w:rsid w:val="00C43EE2"/>
    <w:rsid w:val="00C4440E"/>
    <w:rsid w:val="00C45C3A"/>
    <w:rsid w:val="00C45C5B"/>
    <w:rsid w:val="00C46296"/>
    <w:rsid w:val="00C46C9E"/>
    <w:rsid w:val="00C46EDD"/>
    <w:rsid w:val="00C46F19"/>
    <w:rsid w:val="00C47F8E"/>
    <w:rsid w:val="00C47FDF"/>
    <w:rsid w:val="00C512E8"/>
    <w:rsid w:val="00C51B3E"/>
    <w:rsid w:val="00C52521"/>
    <w:rsid w:val="00C531A1"/>
    <w:rsid w:val="00C53DE4"/>
    <w:rsid w:val="00C5440C"/>
    <w:rsid w:val="00C566EB"/>
    <w:rsid w:val="00C57825"/>
    <w:rsid w:val="00C630A2"/>
    <w:rsid w:val="00C63881"/>
    <w:rsid w:val="00C63C9E"/>
    <w:rsid w:val="00C646AA"/>
    <w:rsid w:val="00C6497E"/>
    <w:rsid w:val="00C671AA"/>
    <w:rsid w:val="00C70FF3"/>
    <w:rsid w:val="00C7228D"/>
    <w:rsid w:val="00C72796"/>
    <w:rsid w:val="00C74721"/>
    <w:rsid w:val="00C7580B"/>
    <w:rsid w:val="00C759DA"/>
    <w:rsid w:val="00C75B55"/>
    <w:rsid w:val="00C76BC7"/>
    <w:rsid w:val="00C80E1F"/>
    <w:rsid w:val="00C81C56"/>
    <w:rsid w:val="00C82C59"/>
    <w:rsid w:val="00C8343C"/>
    <w:rsid w:val="00C83FE6"/>
    <w:rsid w:val="00C86D08"/>
    <w:rsid w:val="00C90B60"/>
    <w:rsid w:val="00C91B6D"/>
    <w:rsid w:val="00C9208E"/>
    <w:rsid w:val="00C9210B"/>
    <w:rsid w:val="00C94753"/>
    <w:rsid w:val="00C9560F"/>
    <w:rsid w:val="00C958A1"/>
    <w:rsid w:val="00C95D73"/>
    <w:rsid w:val="00C95E5F"/>
    <w:rsid w:val="00C97245"/>
    <w:rsid w:val="00C97EE8"/>
    <w:rsid w:val="00CA073D"/>
    <w:rsid w:val="00CA0F26"/>
    <w:rsid w:val="00CA376C"/>
    <w:rsid w:val="00CA38F5"/>
    <w:rsid w:val="00CA40C4"/>
    <w:rsid w:val="00CA5B8D"/>
    <w:rsid w:val="00CA686C"/>
    <w:rsid w:val="00CA6F02"/>
    <w:rsid w:val="00CB4CC9"/>
    <w:rsid w:val="00CB51C2"/>
    <w:rsid w:val="00CB6A83"/>
    <w:rsid w:val="00CB7402"/>
    <w:rsid w:val="00CB77BE"/>
    <w:rsid w:val="00CC1065"/>
    <w:rsid w:val="00CC12ED"/>
    <w:rsid w:val="00CC229C"/>
    <w:rsid w:val="00CC2309"/>
    <w:rsid w:val="00CC24B4"/>
    <w:rsid w:val="00CC3709"/>
    <w:rsid w:val="00CC44B1"/>
    <w:rsid w:val="00CC4922"/>
    <w:rsid w:val="00CC5BA4"/>
    <w:rsid w:val="00CD4A2C"/>
    <w:rsid w:val="00CD5561"/>
    <w:rsid w:val="00CD73A9"/>
    <w:rsid w:val="00CE36B8"/>
    <w:rsid w:val="00CE36FD"/>
    <w:rsid w:val="00CE3D01"/>
    <w:rsid w:val="00CE49F6"/>
    <w:rsid w:val="00CE4D0B"/>
    <w:rsid w:val="00CE69B9"/>
    <w:rsid w:val="00CF188B"/>
    <w:rsid w:val="00CF1B03"/>
    <w:rsid w:val="00CF2947"/>
    <w:rsid w:val="00CF2BFC"/>
    <w:rsid w:val="00CF7AF9"/>
    <w:rsid w:val="00D0120B"/>
    <w:rsid w:val="00D0267C"/>
    <w:rsid w:val="00D033C6"/>
    <w:rsid w:val="00D04663"/>
    <w:rsid w:val="00D048B6"/>
    <w:rsid w:val="00D04CDF"/>
    <w:rsid w:val="00D07A41"/>
    <w:rsid w:val="00D07D03"/>
    <w:rsid w:val="00D1423A"/>
    <w:rsid w:val="00D156B4"/>
    <w:rsid w:val="00D17B36"/>
    <w:rsid w:val="00D17D09"/>
    <w:rsid w:val="00D17D53"/>
    <w:rsid w:val="00D17F0D"/>
    <w:rsid w:val="00D202C9"/>
    <w:rsid w:val="00D21950"/>
    <w:rsid w:val="00D222D0"/>
    <w:rsid w:val="00D24DAE"/>
    <w:rsid w:val="00D264D5"/>
    <w:rsid w:val="00D26593"/>
    <w:rsid w:val="00D27D03"/>
    <w:rsid w:val="00D27FB5"/>
    <w:rsid w:val="00D303F3"/>
    <w:rsid w:val="00D3162B"/>
    <w:rsid w:val="00D31C36"/>
    <w:rsid w:val="00D35F1A"/>
    <w:rsid w:val="00D370BE"/>
    <w:rsid w:val="00D40322"/>
    <w:rsid w:val="00D40688"/>
    <w:rsid w:val="00D42BF9"/>
    <w:rsid w:val="00D45A24"/>
    <w:rsid w:val="00D52567"/>
    <w:rsid w:val="00D53E76"/>
    <w:rsid w:val="00D53F1B"/>
    <w:rsid w:val="00D544CA"/>
    <w:rsid w:val="00D56FD3"/>
    <w:rsid w:val="00D5721E"/>
    <w:rsid w:val="00D57E50"/>
    <w:rsid w:val="00D61719"/>
    <w:rsid w:val="00D64362"/>
    <w:rsid w:val="00D64ACB"/>
    <w:rsid w:val="00D64D8C"/>
    <w:rsid w:val="00D65D72"/>
    <w:rsid w:val="00D67196"/>
    <w:rsid w:val="00D703C2"/>
    <w:rsid w:val="00D72A7A"/>
    <w:rsid w:val="00D74BBC"/>
    <w:rsid w:val="00D750CB"/>
    <w:rsid w:val="00D77BE0"/>
    <w:rsid w:val="00D807FB"/>
    <w:rsid w:val="00D80955"/>
    <w:rsid w:val="00D80AA9"/>
    <w:rsid w:val="00D82B79"/>
    <w:rsid w:val="00D82DC6"/>
    <w:rsid w:val="00D8342B"/>
    <w:rsid w:val="00D83D2E"/>
    <w:rsid w:val="00D83F8C"/>
    <w:rsid w:val="00D848B4"/>
    <w:rsid w:val="00D86DD9"/>
    <w:rsid w:val="00D879C3"/>
    <w:rsid w:val="00D907E2"/>
    <w:rsid w:val="00D91899"/>
    <w:rsid w:val="00D91DFB"/>
    <w:rsid w:val="00D9304D"/>
    <w:rsid w:val="00D93B72"/>
    <w:rsid w:val="00D96500"/>
    <w:rsid w:val="00D97856"/>
    <w:rsid w:val="00DA0369"/>
    <w:rsid w:val="00DA0DB7"/>
    <w:rsid w:val="00DA2218"/>
    <w:rsid w:val="00DA2AD0"/>
    <w:rsid w:val="00DA36DD"/>
    <w:rsid w:val="00DA3DDE"/>
    <w:rsid w:val="00DA4FE7"/>
    <w:rsid w:val="00DA5D25"/>
    <w:rsid w:val="00DA6637"/>
    <w:rsid w:val="00DA70D9"/>
    <w:rsid w:val="00DB09FE"/>
    <w:rsid w:val="00DB1684"/>
    <w:rsid w:val="00DB6A1A"/>
    <w:rsid w:val="00DB77FA"/>
    <w:rsid w:val="00DC080C"/>
    <w:rsid w:val="00DC357D"/>
    <w:rsid w:val="00DC3644"/>
    <w:rsid w:val="00DC49C7"/>
    <w:rsid w:val="00DD46E8"/>
    <w:rsid w:val="00DD78BD"/>
    <w:rsid w:val="00DE0007"/>
    <w:rsid w:val="00DE042B"/>
    <w:rsid w:val="00DE2AF4"/>
    <w:rsid w:val="00DE3A97"/>
    <w:rsid w:val="00DE41C8"/>
    <w:rsid w:val="00DF258A"/>
    <w:rsid w:val="00DF633E"/>
    <w:rsid w:val="00E0056F"/>
    <w:rsid w:val="00E009FF"/>
    <w:rsid w:val="00E0169C"/>
    <w:rsid w:val="00E028EF"/>
    <w:rsid w:val="00E07F5D"/>
    <w:rsid w:val="00E11C0C"/>
    <w:rsid w:val="00E13CF9"/>
    <w:rsid w:val="00E141EF"/>
    <w:rsid w:val="00E144FC"/>
    <w:rsid w:val="00E169FC"/>
    <w:rsid w:val="00E16CDC"/>
    <w:rsid w:val="00E208AD"/>
    <w:rsid w:val="00E22222"/>
    <w:rsid w:val="00E22997"/>
    <w:rsid w:val="00E22B03"/>
    <w:rsid w:val="00E25EFE"/>
    <w:rsid w:val="00E25F43"/>
    <w:rsid w:val="00E2761D"/>
    <w:rsid w:val="00E33BC3"/>
    <w:rsid w:val="00E34AB9"/>
    <w:rsid w:val="00E36418"/>
    <w:rsid w:val="00E36A89"/>
    <w:rsid w:val="00E36CC2"/>
    <w:rsid w:val="00E409C6"/>
    <w:rsid w:val="00E40A6A"/>
    <w:rsid w:val="00E41216"/>
    <w:rsid w:val="00E41CC0"/>
    <w:rsid w:val="00E434AE"/>
    <w:rsid w:val="00E4375E"/>
    <w:rsid w:val="00E46517"/>
    <w:rsid w:val="00E47138"/>
    <w:rsid w:val="00E4778F"/>
    <w:rsid w:val="00E47D08"/>
    <w:rsid w:val="00E521DB"/>
    <w:rsid w:val="00E52752"/>
    <w:rsid w:val="00E61867"/>
    <w:rsid w:val="00E6189A"/>
    <w:rsid w:val="00E65FC5"/>
    <w:rsid w:val="00E66E70"/>
    <w:rsid w:val="00E70590"/>
    <w:rsid w:val="00E712A9"/>
    <w:rsid w:val="00E73104"/>
    <w:rsid w:val="00E74B84"/>
    <w:rsid w:val="00E769C9"/>
    <w:rsid w:val="00E7747F"/>
    <w:rsid w:val="00E77DE0"/>
    <w:rsid w:val="00E802BA"/>
    <w:rsid w:val="00E82A4B"/>
    <w:rsid w:val="00E82D7B"/>
    <w:rsid w:val="00E844C5"/>
    <w:rsid w:val="00E85721"/>
    <w:rsid w:val="00E86929"/>
    <w:rsid w:val="00E87F2B"/>
    <w:rsid w:val="00E91727"/>
    <w:rsid w:val="00E9443A"/>
    <w:rsid w:val="00E94AA7"/>
    <w:rsid w:val="00EA04D9"/>
    <w:rsid w:val="00EA17E4"/>
    <w:rsid w:val="00EA2790"/>
    <w:rsid w:val="00EA30B6"/>
    <w:rsid w:val="00EA3D91"/>
    <w:rsid w:val="00EA491F"/>
    <w:rsid w:val="00EA56E3"/>
    <w:rsid w:val="00EA5AD3"/>
    <w:rsid w:val="00EB485A"/>
    <w:rsid w:val="00EB55B7"/>
    <w:rsid w:val="00EB7BDA"/>
    <w:rsid w:val="00EC215D"/>
    <w:rsid w:val="00EC2D5D"/>
    <w:rsid w:val="00EC4CE3"/>
    <w:rsid w:val="00EC6138"/>
    <w:rsid w:val="00EC63A3"/>
    <w:rsid w:val="00ED1990"/>
    <w:rsid w:val="00ED345C"/>
    <w:rsid w:val="00ED384F"/>
    <w:rsid w:val="00ED45D8"/>
    <w:rsid w:val="00ED6AE6"/>
    <w:rsid w:val="00ED78AB"/>
    <w:rsid w:val="00EE0A3B"/>
    <w:rsid w:val="00EE1093"/>
    <w:rsid w:val="00EE4A31"/>
    <w:rsid w:val="00EE5632"/>
    <w:rsid w:val="00EE59AF"/>
    <w:rsid w:val="00EE6638"/>
    <w:rsid w:val="00EE74CF"/>
    <w:rsid w:val="00EF02E3"/>
    <w:rsid w:val="00EF0313"/>
    <w:rsid w:val="00EF3901"/>
    <w:rsid w:val="00EF3FD2"/>
    <w:rsid w:val="00EF4485"/>
    <w:rsid w:val="00EF531B"/>
    <w:rsid w:val="00EF61AA"/>
    <w:rsid w:val="00EF6950"/>
    <w:rsid w:val="00F006DD"/>
    <w:rsid w:val="00F02046"/>
    <w:rsid w:val="00F0255E"/>
    <w:rsid w:val="00F02729"/>
    <w:rsid w:val="00F02F0F"/>
    <w:rsid w:val="00F038EE"/>
    <w:rsid w:val="00F03CCE"/>
    <w:rsid w:val="00F04612"/>
    <w:rsid w:val="00F06B1B"/>
    <w:rsid w:val="00F07314"/>
    <w:rsid w:val="00F076A1"/>
    <w:rsid w:val="00F07F68"/>
    <w:rsid w:val="00F12FF8"/>
    <w:rsid w:val="00F16AE8"/>
    <w:rsid w:val="00F16F2E"/>
    <w:rsid w:val="00F16F74"/>
    <w:rsid w:val="00F201F4"/>
    <w:rsid w:val="00F225D1"/>
    <w:rsid w:val="00F22BA0"/>
    <w:rsid w:val="00F24780"/>
    <w:rsid w:val="00F24D6C"/>
    <w:rsid w:val="00F263E7"/>
    <w:rsid w:val="00F26748"/>
    <w:rsid w:val="00F26999"/>
    <w:rsid w:val="00F3061A"/>
    <w:rsid w:val="00F30856"/>
    <w:rsid w:val="00F31379"/>
    <w:rsid w:val="00F35A70"/>
    <w:rsid w:val="00F35BE5"/>
    <w:rsid w:val="00F35E5F"/>
    <w:rsid w:val="00F377AF"/>
    <w:rsid w:val="00F41AD1"/>
    <w:rsid w:val="00F445B3"/>
    <w:rsid w:val="00F448C0"/>
    <w:rsid w:val="00F451B4"/>
    <w:rsid w:val="00F45B6E"/>
    <w:rsid w:val="00F47751"/>
    <w:rsid w:val="00F50708"/>
    <w:rsid w:val="00F51155"/>
    <w:rsid w:val="00F5231C"/>
    <w:rsid w:val="00F534FD"/>
    <w:rsid w:val="00F5608A"/>
    <w:rsid w:val="00F567D8"/>
    <w:rsid w:val="00F568EE"/>
    <w:rsid w:val="00F56938"/>
    <w:rsid w:val="00F56AF9"/>
    <w:rsid w:val="00F576A1"/>
    <w:rsid w:val="00F621FE"/>
    <w:rsid w:val="00F672EC"/>
    <w:rsid w:val="00F70684"/>
    <w:rsid w:val="00F72C59"/>
    <w:rsid w:val="00F73FA0"/>
    <w:rsid w:val="00F74632"/>
    <w:rsid w:val="00F74BB4"/>
    <w:rsid w:val="00F77720"/>
    <w:rsid w:val="00F808F4"/>
    <w:rsid w:val="00F80AA7"/>
    <w:rsid w:val="00F8225D"/>
    <w:rsid w:val="00F8409E"/>
    <w:rsid w:val="00F85546"/>
    <w:rsid w:val="00F9235E"/>
    <w:rsid w:val="00F97D34"/>
    <w:rsid w:val="00F97DD4"/>
    <w:rsid w:val="00FA0710"/>
    <w:rsid w:val="00FA3B26"/>
    <w:rsid w:val="00FA3F20"/>
    <w:rsid w:val="00FA448B"/>
    <w:rsid w:val="00FA6296"/>
    <w:rsid w:val="00FB06B3"/>
    <w:rsid w:val="00FB0D79"/>
    <w:rsid w:val="00FB1300"/>
    <w:rsid w:val="00FB15D9"/>
    <w:rsid w:val="00FB67F9"/>
    <w:rsid w:val="00FB6903"/>
    <w:rsid w:val="00FB6D1B"/>
    <w:rsid w:val="00FB6F20"/>
    <w:rsid w:val="00FB7C78"/>
    <w:rsid w:val="00FC0384"/>
    <w:rsid w:val="00FD0429"/>
    <w:rsid w:val="00FD06E8"/>
    <w:rsid w:val="00FD07FD"/>
    <w:rsid w:val="00FD09C4"/>
    <w:rsid w:val="00FD0E1B"/>
    <w:rsid w:val="00FD1796"/>
    <w:rsid w:val="00FD3D6F"/>
    <w:rsid w:val="00FD6A48"/>
    <w:rsid w:val="00FD7502"/>
    <w:rsid w:val="00FE12FE"/>
    <w:rsid w:val="00FE4139"/>
    <w:rsid w:val="00FE59CA"/>
    <w:rsid w:val="00FE6723"/>
    <w:rsid w:val="00FE7BD9"/>
    <w:rsid w:val="00FF3C86"/>
    <w:rsid w:val="00FF3DA3"/>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BFCD"/>
  <w15:chartTrackingRefBased/>
  <w15:docId w15:val="{91C0F5AF-E650-4F95-B761-6C5F9F8D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88"/>
    <w:pPr>
      <w:spacing w:after="0" w:line="240" w:lineRule="auto"/>
    </w:pPr>
    <w:rPr>
      <w:sz w:val="40"/>
    </w:rPr>
  </w:style>
  <w:style w:type="paragraph" w:styleId="Heading1">
    <w:name w:val="heading 1"/>
    <w:basedOn w:val="Normal"/>
    <w:next w:val="Normal"/>
    <w:link w:val="Heading1Char"/>
    <w:uiPriority w:val="9"/>
    <w:qFormat/>
    <w:rsid w:val="00A83EBD"/>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F70684"/>
    <w:pPr>
      <w:ind w:left="720"/>
    </w:pPr>
    <w:rPr>
      <w:rFonts w:ascii="Courier New" w:eastAsia="Times New Roman" w:hAnsi="Courier New" w:cs="Times New Roman"/>
      <w:sz w:val="28"/>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uiPriority w:val="99"/>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qFormat/>
    <w:rsid w:val="00AD15EA"/>
    <w:pPr>
      <w:ind w:left="720"/>
    </w:pPr>
    <w:rPr>
      <w:rFonts w:ascii="Courier New" w:eastAsia="Times New Roman" w:hAnsi="Courier New" w:cs="Times New Roman"/>
      <w:sz w:val="28"/>
    </w:rPr>
  </w:style>
  <w:style w:type="paragraph" w:customStyle="1" w:styleId="MTDisplayEquation">
    <w:name w:val="MTDisplayEquation"/>
    <w:basedOn w:val="Normal"/>
    <w:next w:val="Normal"/>
    <w:link w:val="MTDisplayEquationChar"/>
    <w:rsid w:val="008E0288"/>
    <w:pPr>
      <w:tabs>
        <w:tab w:val="center" w:pos="5760"/>
        <w:tab w:val="right" w:pos="10800"/>
      </w:tabs>
      <w:ind w:left="720"/>
    </w:pPr>
    <w:rPr>
      <w:szCs w:val="40"/>
    </w:rPr>
  </w:style>
  <w:style w:type="character" w:customStyle="1" w:styleId="MTDisplayEquationChar">
    <w:name w:val="MTDisplayEquation Char"/>
    <w:basedOn w:val="DefaultParagraphFont"/>
    <w:link w:val="MTDisplayEquation"/>
    <w:rsid w:val="008E0288"/>
    <w:rPr>
      <w:sz w:val="40"/>
      <w:szCs w:val="40"/>
    </w:rPr>
  </w:style>
  <w:style w:type="character" w:styleId="PageNumber">
    <w:name w:val="page number"/>
    <w:basedOn w:val="DefaultParagraphFont"/>
    <w:rsid w:val="005B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2.png"/><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0.bin"/><Relationship Id="rId138" Type="http://schemas.openxmlformats.org/officeDocument/2006/relationships/image" Target="media/image68.wmf"/><Relationship Id="rId154" Type="http://schemas.openxmlformats.org/officeDocument/2006/relationships/oleObject" Target="embeddings/oleObject71.bin"/><Relationship Id="rId159" Type="http://schemas.openxmlformats.org/officeDocument/2006/relationships/image" Target="media/image78.wmf"/><Relationship Id="rId175" Type="http://schemas.openxmlformats.org/officeDocument/2006/relationships/image" Target="media/image85.wmf"/><Relationship Id="rId170" Type="http://schemas.openxmlformats.org/officeDocument/2006/relationships/oleObject" Target="embeddings/oleObject79.bin"/><Relationship Id="rId16" Type="http://schemas.openxmlformats.org/officeDocument/2006/relationships/oleObject" Target="embeddings/oleObject5.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6.png"/><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oleObject" Target="embeddings/oleObject55.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7.wmf"/><Relationship Id="rId160" Type="http://schemas.openxmlformats.org/officeDocument/2006/relationships/oleObject" Target="embeddings/oleObject74.bin"/><Relationship Id="rId165" Type="http://schemas.openxmlformats.org/officeDocument/2006/relationships/image" Target="media/image81.wmf"/><Relationship Id="rId181" Type="http://schemas.openxmlformats.org/officeDocument/2006/relationships/image" Target="media/image87.wmf"/><Relationship Id="rId186"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comments" Target="comments.xml"/><Relationship Id="rId48" Type="http://schemas.openxmlformats.org/officeDocument/2006/relationships/oleObject" Target="embeddings/oleObject20.bin"/><Relationship Id="rId64" Type="http://schemas.openxmlformats.org/officeDocument/2006/relationships/image" Target="media/image29.png"/><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3.bin"/><Relationship Id="rId80" Type="http://schemas.openxmlformats.org/officeDocument/2006/relationships/oleObject" Target="embeddings/oleObject33.bin"/><Relationship Id="rId85" Type="http://schemas.openxmlformats.org/officeDocument/2006/relationships/image" Target="media/image42.wmf"/><Relationship Id="rId150" Type="http://schemas.openxmlformats.org/officeDocument/2006/relationships/oleObject" Target="embeddings/oleObject69.bin"/><Relationship Id="rId155" Type="http://schemas.openxmlformats.org/officeDocument/2006/relationships/image" Target="media/image76.wmf"/><Relationship Id="rId171" Type="http://schemas.openxmlformats.org/officeDocument/2006/relationships/oleObject" Target="embeddings/oleObject80.bin"/><Relationship Id="rId176" Type="http://schemas.openxmlformats.org/officeDocument/2006/relationships/oleObject" Target="embeddings/oleObject8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6.png"/><Relationship Id="rId103" Type="http://schemas.openxmlformats.org/officeDocument/2006/relationships/oleObject" Target="embeddings/oleObject45.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8.bin"/><Relationship Id="rId54" Type="http://schemas.openxmlformats.org/officeDocument/2006/relationships/oleObject" Target="embeddings/oleObject23.bin"/><Relationship Id="rId70" Type="http://schemas.openxmlformats.org/officeDocument/2006/relationships/oleObject" Target="embeddings/oleObject29.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1.bin"/><Relationship Id="rId140" Type="http://schemas.openxmlformats.org/officeDocument/2006/relationships/image" Target="media/image69.wmf"/><Relationship Id="rId145" Type="http://schemas.openxmlformats.org/officeDocument/2006/relationships/oleObject" Target="embeddings/oleObject66.bin"/><Relationship Id="rId161" Type="http://schemas.openxmlformats.org/officeDocument/2006/relationships/image" Target="media/image79.wmf"/><Relationship Id="rId166" Type="http://schemas.openxmlformats.org/officeDocument/2006/relationships/oleObject" Target="embeddings/oleObject77.bin"/><Relationship Id="rId182" Type="http://schemas.openxmlformats.org/officeDocument/2006/relationships/oleObject" Target="embeddings/oleObject87.bin"/><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6.wmf"/><Relationship Id="rId119" Type="http://schemas.openxmlformats.org/officeDocument/2006/relationships/oleObject" Target="embeddings/oleObject53.bin"/><Relationship Id="rId44" Type="http://schemas.microsoft.com/office/2011/relationships/commentsExtended" Target="commentsExtended.xml"/><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40.wmf"/><Relationship Id="rId86" Type="http://schemas.openxmlformats.org/officeDocument/2006/relationships/oleObject" Target="embeddings/oleObject36.bin"/><Relationship Id="rId130" Type="http://schemas.openxmlformats.org/officeDocument/2006/relationships/image" Target="media/image64.wmf"/><Relationship Id="rId135" Type="http://schemas.openxmlformats.org/officeDocument/2006/relationships/oleObject" Target="embeddings/oleObject61.bin"/><Relationship Id="rId151" Type="http://schemas.openxmlformats.org/officeDocument/2006/relationships/image" Target="media/image74.wmf"/><Relationship Id="rId156" Type="http://schemas.openxmlformats.org/officeDocument/2006/relationships/oleObject" Target="embeddings/oleObject72.bin"/><Relationship Id="rId177" Type="http://schemas.openxmlformats.org/officeDocument/2006/relationships/image" Target="media/image86.wmf"/><Relationship Id="rId172" Type="http://schemas.openxmlformats.org/officeDocument/2006/relationships/image" Target="media/image8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8.bin"/><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2.wmf"/><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39.bin"/><Relationship Id="rId162" Type="http://schemas.openxmlformats.org/officeDocument/2006/relationships/oleObject" Target="embeddings/oleObject75.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4.bin"/><Relationship Id="rId61" Type="http://schemas.openxmlformats.org/officeDocument/2006/relationships/oleObject" Target="embeddings/oleObject26.bin"/><Relationship Id="rId82" Type="http://schemas.openxmlformats.org/officeDocument/2006/relationships/oleObject" Target="embeddings/oleObject34.bin"/><Relationship Id="rId152" Type="http://schemas.openxmlformats.org/officeDocument/2006/relationships/oleObject" Target="embeddings/oleObject70.bin"/><Relationship Id="rId173" Type="http://schemas.openxmlformats.org/officeDocument/2006/relationships/oleObject" Target="embeddings/oleObject8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oleObject" Target="embeddings/oleObject54.bin"/><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png"/><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oleObject" Target="embeddings/oleObject49.bin"/><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oleObject" Target="embeddings/oleObject8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52.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5.png"/><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3.wmf"/><Relationship Id="rId18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23</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Bilder</cp:lastModifiedBy>
  <cp:revision>25</cp:revision>
  <dcterms:created xsi:type="dcterms:W3CDTF">2015-02-01T05:33:00Z</dcterms:created>
  <dcterms:modified xsi:type="dcterms:W3CDTF">2015-02-13T04:11:00Z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