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24997C" w14:textId="77777777" w:rsidR="00F02550" w:rsidRPr="00F02550" w:rsidRDefault="00F02550" w:rsidP="00C342D8">
      <w:pPr>
        <w:rPr>
          <w:b/>
          <w:u w:val="single"/>
        </w:rPr>
      </w:pPr>
      <w:r w:rsidRPr="00F02550">
        <w:rPr>
          <w:b/>
          <w:u w:val="single"/>
        </w:rPr>
        <w:t>Random sample</w:t>
      </w:r>
    </w:p>
    <w:p w14:paraId="052106AA" w14:textId="77777777" w:rsidR="00F02550" w:rsidRDefault="00F02550" w:rsidP="00C342D8"/>
    <w:p w14:paraId="0CFC3E8A" w14:textId="77777777" w:rsidR="007E0EE3" w:rsidRDefault="007E0EE3" w:rsidP="00C342D8">
      <w:pPr>
        <w:jc w:val="center"/>
      </w:pPr>
      <w:r>
        <w:object w:dxaOrig="7171" w:dyaOrig="5393" w14:anchorId="7C4A7F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3.8pt;height:273.6pt" o:ole="">
            <v:imagedata r:id="rId7" o:title="" croptop="5552f" cropbottom="11614f"/>
          </v:shape>
          <o:OLEObject Type="Embed" ProgID="PowerPoint.Slide.8" ShapeID="_x0000_i1025" DrawAspect="Content" ObjectID="_1657996273" r:id="rId8"/>
        </w:object>
      </w:r>
    </w:p>
    <w:p w14:paraId="19D904B1" w14:textId="77777777" w:rsidR="007E0EE3" w:rsidRDefault="007E0EE3" w:rsidP="00C342D8"/>
    <w:p w14:paraId="3595BB6A" w14:textId="77777777" w:rsidR="007E0EE3" w:rsidRDefault="007E0EE3" w:rsidP="00C342D8">
      <w:r>
        <w:t xml:space="preserve">How do you take the sample? </w:t>
      </w:r>
    </w:p>
    <w:p w14:paraId="4C43A56D" w14:textId="77777777" w:rsidR="007E0EE3" w:rsidRDefault="007E0EE3" w:rsidP="00C342D8"/>
    <w:p w14:paraId="5A2E3138" w14:textId="3DA1AC62" w:rsidR="007E0EE3" w:rsidRDefault="007E0EE3" w:rsidP="007F626A">
      <w:pPr>
        <w:ind w:left="720"/>
      </w:pPr>
      <w:r>
        <w:t xml:space="preserve">There are a number of ways to take a sample. In fact, we have a whole course on it! We will focus primarily on one way to take a sample that we saw earlier named a </w:t>
      </w:r>
      <w:r w:rsidRPr="007E0EE3">
        <w:rPr>
          <w:u w:val="single"/>
        </w:rPr>
        <w:t>random sample</w:t>
      </w:r>
      <w:r>
        <w:t xml:space="preserve">. </w:t>
      </w:r>
    </w:p>
    <w:p w14:paraId="39231D64" w14:textId="77777777" w:rsidR="007E0EE3" w:rsidRDefault="007E0EE3" w:rsidP="00C342D8"/>
    <w:p w14:paraId="132B5C53" w14:textId="77777777" w:rsidR="000220C5" w:rsidRDefault="000220C5" w:rsidP="00C342D8">
      <w:r w:rsidRPr="000220C5">
        <w:rPr>
          <w:u w:val="single"/>
        </w:rPr>
        <w:t>Random sample</w:t>
      </w:r>
      <w:r>
        <w:t xml:space="preserve"> – </w:t>
      </w:r>
      <w:r w:rsidR="00CE2E1A">
        <w:t>A</w:t>
      </w:r>
      <w:r>
        <w:t xml:space="preserve"> sample from the population where every item has an equal probability of being included within the sample. </w:t>
      </w:r>
    </w:p>
    <w:p w14:paraId="7AAF779E" w14:textId="4B10F192" w:rsidR="00D56A27" w:rsidRDefault="00D56A27" w:rsidP="00C342D8"/>
    <w:p w14:paraId="641048C6" w14:textId="2008E222" w:rsidR="00D56A27" w:rsidRDefault="00D56A27" w:rsidP="00C342D8"/>
    <w:p w14:paraId="0FD7FC4F" w14:textId="68069443" w:rsidR="00D56A27" w:rsidRDefault="00D56A27" w:rsidP="00C342D8"/>
    <w:p w14:paraId="5F72BE82" w14:textId="77777777" w:rsidR="00D56A27" w:rsidRDefault="00D56A27" w:rsidP="00C342D8"/>
    <w:p w14:paraId="61C64CCA" w14:textId="77777777" w:rsidR="005A5D3B" w:rsidRPr="005A5D3B" w:rsidRDefault="005A5D3B" w:rsidP="00C342D8">
      <w:pPr>
        <w:rPr>
          <w:u w:val="single"/>
        </w:rPr>
      </w:pPr>
      <w:r w:rsidRPr="005A5D3B">
        <w:rPr>
          <w:u w:val="single"/>
        </w:rPr>
        <w:t>The easiest way to take a random sample</w:t>
      </w:r>
    </w:p>
    <w:p w14:paraId="0F7CC7BD" w14:textId="77777777" w:rsidR="005A5D3B" w:rsidRDefault="005A5D3B" w:rsidP="00C342D8"/>
    <w:p w14:paraId="4107613F" w14:textId="77777777" w:rsidR="005A5D3B" w:rsidRDefault="005A5D3B" w:rsidP="007F626A">
      <w:pPr>
        <w:ind w:left="720"/>
      </w:pPr>
      <w:r>
        <w:t xml:space="preserve">Number all items from your population with 1, 2, …, N. Use the </w:t>
      </w:r>
      <w:r w:rsidRPr="00196F7D">
        <w:rPr>
          <w:rFonts w:ascii="Courier New" w:hAnsi="Courier New" w:cs="Courier New"/>
        </w:rPr>
        <w:t>sample()</w:t>
      </w:r>
      <w:r>
        <w:t xml:space="preserve"> function in R to take a random sample of size n. </w:t>
      </w:r>
    </w:p>
    <w:p w14:paraId="532A8195" w14:textId="77777777" w:rsidR="005A5D3B" w:rsidRDefault="005A5D3B" w:rsidP="00C342D8"/>
    <w:p w14:paraId="20BA06D9" w14:textId="77777777" w:rsidR="005A5D3B" w:rsidRDefault="005A5D3B" w:rsidP="00C342D8">
      <w:r>
        <w:rPr>
          <w:u w:val="single"/>
        </w:rPr>
        <w:t>Example</w:t>
      </w:r>
      <w:r>
        <w:t>: Random sample (random_sample.R)</w:t>
      </w:r>
    </w:p>
    <w:p w14:paraId="1BA584E2" w14:textId="77777777" w:rsidR="005A5D3B" w:rsidRDefault="005A5D3B" w:rsidP="00C342D8"/>
    <w:p w14:paraId="37E7819B" w14:textId="798B924F" w:rsidR="005A5D3B" w:rsidRDefault="005A5D3B" w:rsidP="007F626A">
      <w:pPr>
        <w:ind w:left="720"/>
      </w:pPr>
      <w:r>
        <w:t>Suppose the population is very small with N = 20 and the sample size is n = 10.</w:t>
      </w:r>
      <w:r w:rsidR="00605B9B">
        <w:t xml:space="preserve"> Items are numbered 1 to 20. </w:t>
      </w:r>
    </w:p>
    <w:p w14:paraId="4763F74B" w14:textId="77777777" w:rsidR="005A5D3B" w:rsidRDefault="005A5D3B" w:rsidP="007F626A">
      <w:pPr>
        <w:ind w:left="720"/>
      </w:pPr>
    </w:p>
    <w:p w14:paraId="6112C5DF" w14:textId="0E27926D" w:rsidR="005A5D3B" w:rsidRDefault="005A5D3B" w:rsidP="007F626A">
      <w:pPr>
        <w:pStyle w:val="R"/>
        <w:ind w:left="720"/>
      </w:pPr>
      <w:r>
        <w:t>&gt; N</w:t>
      </w:r>
      <w:r w:rsidR="00196F7D">
        <w:t xml:space="preserve"> </w:t>
      </w:r>
      <w:r>
        <w:t>&lt;-</w:t>
      </w:r>
      <w:r w:rsidR="00196F7D">
        <w:t xml:space="preserve"> </w:t>
      </w:r>
      <w:r>
        <w:t>20</w:t>
      </w:r>
    </w:p>
    <w:p w14:paraId="283DDCBF" w14:textId="3A7BCC85" w:rsidR="005A5D3B" w:rsidRDefault="005A5D3B" w:rsidP="007F626A">
      <w:pPr>
        <w:pStyle w:val="R"/>
        <w:ind w:left="720"/>
      </w:pPr>
      <w:r>
        <w:t>&gt; n</w:t>
      </w:r>
      <w:r w:rsidR="00196F7D">
        <w:t xml:space="preserve"> </w:t>
      </w:r>
      <w:r>
        <w:t>&lt;-</w:t>
      </w:r>
      <w:r w:rsidR="00196F7D">
        <w:t xml:space="preserve"> </w:t>
      </w:r>
      <w:r>
        <w:t>10</w:t>
      </w:r>
    </w:p>
    <w:p w14:paraId="684A51F8" w14:textId="77777777" w:rsidR="005A5D3B" w:rsidRDefault="005A5D3B" w:rsidP="007F626A">
      <w:pPr>
        <w:pStyle w:val="R"/>
        <w:ind w:left="720"/>
      </w:pPr>
      <w:r>
        <w:t>&gt; set.seed(9812)</w:t>
      </w:r>
    </w:p>
    <w:p w14:paraId="063774FC" w14:textId="77777777" w:rsidR="005A5D3B" w:rsidRDefault="005A5D3B" w:rsidP="007F626A">
      <w:pPr>
        <w:pStyle w:val="R"/>
        <w:ind w:left="720"/>
      </w:pPr>
      <w:r>
        <w:t>&gt; sample(x = 1:N, size = n)</w:t>
      </w:r>
    </w:p>
    <w:p w14:paraId="188F8B84" w14:textId="6FE5E95A" w:rsidR="000220C5" w:rsidRDefault="00196F7D" w:rsidP="007F626A">
      <w:pPr>
        <w:pStyle w:val="R"/>
        <w:ind w:left="720"/>
      </w:pPr>
      <w:r w:rsidRPr="00196F7D">
        <w:t>[1] 17 14 19 10 13  3  9 16  5  7</w:t>
      </w:r>
    </w:p>
    <w:p w14:paraId="55E8019F" w14:textId="77777777" w:rsidR="005A5D3B" w:rsidRDefault="005A5D3B" w:rsidP="007F626A">
      <w:pPr>
        <w:pStyle w:val="R"/>
        <w:ind w:left="720"/>
      </w:pPr>
    </w:p>
    <w:p w14:paraId="40931338" w14:textId="77777777" w:rsidR="005A5D3B" w:rsidRDefault="005A5D3B" w:rsidP="007F626A">
      <w:pPr>
        <w:ind w:left="720"/>
      </w:pPr>
      <w:r>
        <w:t>What if I used a different seed number?</w:t>
      </w:r>
    </w:p>
    <w:p w14:paraId="655518BE" w14:textId="77777777" w:rsidR="005A5D3B" w:rsidRDefault="005A5D3B" w:rsidP="007F626A">
      <w:pPr>
        <w:ind w:left="720"/>
      </w:pPr>
    </w:p>
    <w:p w14:paraId="0CA32338" w14:textId="77777777" w:rsidR="005A5D3B" w:rsidRDefault="005A5D3B" w:rsidP="007F626A">
      <w:pPr>
        <w:ind w:left="720"/>
      </w:pPr>
      <w:r>
        <w:t>Suppose the population has a size of N = 25,000 and the sample has a size of n = 100.</w:t>
      </w:r>
    </w:p>
    <w:p w14:paraId="698AC7ED" w14:textId="77777777" w:rsidR="005A5D3B" w:rsidRDefault="005A5D3B" w:rsidP="007F626A">
      <w:pPr>
        <w:ind w:left="720"/>
      </w:pPr>
    </w:p>
    <w:p w14:paraId="0C24ABDD" w14:textId="62593BB4" w:rsidR="007C7857" w:rsidRPr="007C7857" w:rsidRDefault="007C7857" w:rsidP="007F626A">
      <w:pPr>
        <w:pStyle w:val="R"/>
        <w:ind w:left="720"/>
        <w:rPr>
          <w:szCs w:val="32"/>
        </w:rPr>
      </w:pPr>
      <w:r w:rsidRPr="007C7857">
        <w:rPr>
          <w:szCs w:val="32"/>
        </w:rPr>
        <w:t>&gt; N</w:t>
      </w:r>
      <w:r w:rsidR="00196F7D">
        <w:rPr>
          <w:szCs w:val="32"/>
        </w:rPr>
        <w:t xml:space="preserve"> </w:t>
      </w:r>
      <w:r w:rsidRPr="007C7857">
        <w:rPr>
          <w:szCs w:val="32"/>
        </w:rPr>
        <w:t>&lt;-</w:t>
      </w:r>
      <w:r w:rsidR="00196F7D">
        <w:rPr>
          <w:szCs w:val="32"/>
        </w:rPr>
        <w:t xml:space="preserve"> </w:t>
      </w:r>
      <w:r w:rsidRPr="007C7857">
        <w:rPr>
          <w:szCs w:val="32"/>
        </w:rPr>
        <w:t>25000</w:t>
      </w:r>
    </w:p>
    <w:p w14:paraId="75E1EBD0" w14:textId="3AA70164" w:rsidR="007C7857" w:rsidRPr="007C7857" w:rsidRDefault="007C7857" w:rsidP="007F626A">
      <w:pPr>
        <w:pStyle w:val="R"/>
        <w:ind w:left="720"/>
        <w:rPr>
          <w:szCs w:val="32"/>
        </w:rPr>
      </w:pPr>
      <w:r w:rsidRPr="007C7857">
        <w:rPr>
          <w:szCs w:val="32"/>
        </w:rPr>
        <w:t>&gt; n</w:t>
      </w:r>
      <w:r w:rsidR="00196F7D">
        <w:rPr>
          <w:szCs w:val="32"/>
        </w:rPr>
        <w:t xml:space="preserve"> </w:t>
      </w:r>
      <w:r w:rsidRPr="007C7857">
        <w:rPr>
          <w:szCs w:val="32"/>
        </w:rPr>
        <w:t>&lt;-</w:t>
      </w:r>
      <w:r w:rsidR="00196F7D">
        <w:rPr>
          <w:szCs w:val="32"/>
        </w:rPr>
        <w:t xml:space="preserve"> </w:t>
      </w:r>
      <w:r w:rsidRPr="007C7857">
        <w:rPr>
          <w:szCs w:val="32"/>
        </w:rPr>
        <w:t>100</w:t>
      </w:r>
    </w:p>
    <w:p w14:paraId="7720830B" w14:textId="77777777" w:rsidR="007C7857" w:rsidRPr="007C7857" w:rsidRDefault="007C7857" w:rsidP="007F626A">
      <w:pPr>
        <w:pStyle w:val="R"/>
        <w:ind w:left="720"/>
        <w:rPr>
          <w:szCs w:val="32"/>
        </w:rPr>
      </w:pPr>
      <w:r w:rsidRPr="007C7857">
        <w:rPr>
          <w:szCs w:val="32"/>
        </w:rPr>
        <w:t>&gt; set.seed(7823)</w:t>
      </w:r>
    </w:p>
    <w:p w14:paraId="35504032" w14:textId="77777777" w:rsidR="007C7857" w:rsidRPr="007C7857" w:rsidRDefault="007C7857" w:rsidP="00D73DF5">
      <w:pPr>
        <w:pStyle w:val="R"/>
        <w:ind w:left="720"/>
        <w:rPr>
          <w:szCs w:val="32"/>
        </w:rPr>
      </w:pPr>
      <w:r w:rsidRPr="007C7857">
        <w:rPr>
          <w:szCs w:val="32"/>
        </w:rPr>
        <w:t>&gt; sample(x = 1:N, size = n)</w:t>
      </w:r>
    </w:p>
    <w:p w14:paraId="7C833C0E" w14:textId="77777777" w:rsidR="00196F7D" w:rsidRPr="00196F7D" w:rsidRDefault="007C7857" w:rsidP="00196F7D">
      <w:pPr>
        <w:pStyle w:val="R"/>
        <w:rPr>
          <w:sz w:val="28"/>
          <w:szCs w:val="28"/>
        </w:rPr>
      </w:pPr>
      <w:r w:rsidRPr="007C7857">
        <w:rPr>
          <w:sz w:val="22"/>
          <w:szCs w:val="22"/>
        </w:rPr>
        <w:t xml:space="preserve">  </w:t>
      </w:r>
      <w:r w:rsidR="00196F7D" w:rsidRPr="00196F7D">
        <w:rPr>
          <w:sz w:val="28"/>
          <w:szCs w:val="28"/>
        </w:rPr>
        <w:t>[1] 19628 13653  5074 19885 21474 20136 12240 17954 15127</w:t>
      </w:r>
    </w:p>
    <w:p w14:paraId="51A3EC55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[10] 22689 18885  3330  1935  9221 12763 16808 20535   847</w:t>
      </w:r>
    </w:p>
    <w:p w14:paraId="18AE4D7A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[19] 20588   979  2521 24099 10006  8414  9066 19460  1499</w:t>
      </w:r>
    </w:p>
    <w:p w14:paraId="71DEF791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[28] 23788 13400 23016  1453 16761 14654 19271 19559 15535</w:t>
      </w:r>
    </w:p>
    <w:p w14:paraId="11CC6300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[37]   802   991  5570  1241 10906  3436 17237  3372  3681</w:t>
      </w:r>
    </w:p>
    <w:p w14:paraId="68FEAB13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lastRenderedPageBreak/>
        <w:t xml:space="preserve"> [46]  3860  1350 17968   931  6032  2478 23082  1614  1595</w:t>
      </w:r>
    </w:p>
    <w:p w14:paraId="0CF5DAF6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[55] 14010  8183 13473 23012  1287 19611 16513 16467  6044</w:t>
      </w:r>
    </w:p>
    <w:p w14:paraId="4EDDC7CA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[64] 15029 24735 18273  3517 19328 18802  7715 14776 15591</w:t>
      </w:r>
    </w:p>
    <w:p w14:paraId="2D46619B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[73] 18550  4553 12582 16415 15253 15408 13201  8137 13825</w:t>
      </w:r>
    </w:p>
    <w:p w14:paraId="001B4D41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[82]  1491  4882 15282 20068    95 13846 15991  7351  3617</w:t>
      </w:r>
    </w:p>
    <w:p w14:paraId="326F7734" w14:textId="77777777" w:rsidR="00196F7D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 xml:space="preserve"> [91] 10551  9348  3830   629 15957 11921 23424  5792  5470</w:t>
      </w:r>
    </w:p>
    <w:p w14:paraId="6FC85764" w14:textId="793CCF65" w:rsidR="005A5D3B" w:rsidRPr="00196F7D" w:rsidRDefault="00196F7D" w:rsidP="00196F7D">
      <w:pPr>
        <w:pStyle w:val="R"/>
        <w:rPr>
          <w:sz w:val="28"/>
          <w:szCs w:val="28"/>
        </w:rPr>
      </w:pPr>
      <w:r w:rsidRPr="00196F7D">
        <w:rPr>
          <w:sz w:val="28"/>
          <w:szCs w:val="28"/>
        </w:rPr>
        <w:t>[100] 17549</w:t>
      </w:r>
    </w:p>
    <w:p w14:paraId="73CD8279" w14:textId="77777777" w:rsidR="005A5D3B" w:rsidRPr="007C7857" w:rsidRDefault="005A5D3B" w:rsidP="007F626A">
      <w:pPr>
        <w:pStyle w:val="R"/>
        <w:ind w:left="720"/>
        <w:rPr>
          <w:sz w:val="22"/>
          <w:szCs w:val="22"/>
        </w:rPr>
      </w:pPr>
    </w:p>
    <w:p w14:paraId="2E135292" w14:textId="77777777" w:rsidR="005A5D3B" w:rsidRDefault="007C7857" w:rsidP="007F626A">
      <w:pPr>
        <w:ind w:left="720"/>
      </w:pPr>
      <w:r>
        <w:t>Should you use the same seed number every time?</w:t>
      </w:r>
    </w:p>
    <w:p w14:paraId="36537332" w14:textId="77777777" w:rsidR="007C7857" w:rsidRDefault="007C7857" w:rsidP="007F626A">
      <w:pPr>
        <w:ind w:left="720"/>
      </w:pPr>
    </w:p>
    <w:p w14:paraId="3A771BEF" w14:textId="77777777" w:rsidR="007C7857" w:rsidRDefault="007C7857" w:rsidP="007F626A">
      <w:pPr>
        <w:ind w:left="720"/>
      </w:pPr>
    </w:p>
    <w:p w14:paraId="06776057" w14:textId="77777777" w:rsidR="00B53BE7" w:rsidRPr="00B53BE7" w:rsidRDefault="00CE2E1A" w:rsidP="00C342D8">
      <w:pPr>
        <w:rPr>
          <w:u w:val="single"/>
        </w:rPr>
      </w:pPr>
      <w:r>
        <w:rPr>
          <w:u w:val="single"/>
        </w:rPr>
        <w:t>An</w:t>
      </w:r>
      <w:r w:rsidR="00B53BE7" w:rsidRPr="00B53BE7">
        <w:rPr>
          <w:u w:val="single"/>
        </w:rPr>
        <w:t xml:space="preserve"> old</w:t>
      </w:r>
      <w:r>
        <w:rPr>
          <w:u w:val="single"/>
        </w:rPr>
        <w:t xml:space="preserve">er </w:t>
      </w:r>
      <w:r w:rsidR="00B53BE7" w:rsidRPr="00B53BE7">
        <w:rPr>
          <w:u w:val="single"/>
        </w:rPr>
        <w:t>way to take a random sample</w:t>
      </w:r>
    </w:p>
    <w:p w14:paraId="2CB7AC25" w14:textId="77777777" w:rsidR="007C7857" w:rsidRDefault="007C7857" w:rsidP="00C342D8"/>
    <w:p w14:paraId="6DC5B056" w14:textId="5185163B" w:rsidR="00843ABE" w:rsidRDefault="00544354" w:rsidP="007F626A">
      <w:pPr>
        <w:ind w:left="720"/>
      </w:pPr>
      <w:r>
        <w:t>Sets of randomly generated numbers are given in a table form</w:t>
      </w:r>
      <w:r w:rsidR="00CE2E1A">
        <w:t xml:space="preserve"> called a “random number table</w:t>
      </w:r>
      <w:r>
        <w:t>.</w:t>
      </w:r>
      <w:r w:rsidR="00CE2E1A">
        <w:t>”</w:t>
      </w:r>
      <w:r w:rsidR="00843ABE">
        <w:t xml:space="preserve"> Textbooks sometimes still have these tables. </w:t>
      </w:r>
      <w:r>
        <w:t xml:space="preserve">There are a variety of ways to use this table to obtain a random sample. For example, suppose N = 20 and n = </w:t>
      </w:r>
      <w:r w:rsidR="00843ABE">
        <w:t xml:space="preserve">4 and the table has the following numbers in its first row: </w:t>
      </w:r>
    </w:p>
    <w:p w14:paraId="3CD1F1F6" w14:textId="77777777" w:rsidR="00843ABE" w:rsidRDefault="00843ABE" w:rsidP="007F626A">
      <w:pPr>
        <w:ind w:left="720"/>
      </w:pPr>
    </w:p>
    <w:p w14:paraId="54BB4A72" w14:textId="27BC1BFE" w:rsidR="00843ABE" w:rsidRDefault="00843ABE" w:rsidP="00843ABE">
      <w:pPr>
        <w:ind w:left="1440"/>
      </w:pPr>
      <w:r>
        <w:t>10480 15011 01536 02011</w:t>
      </w:r>
    </w:p>
    <w:p w14:paraId="5ABD04E9" w14:textId="77777777" w:rsidR="00843ABE" w:rsidRDefault="00843ABE" w:rsidP="007F626A">
      <w:pPr>
        <w:ind w:left="720"/>
      </w:pPr>
    </w:p>
    <w:p w14:paraId="1D53C64F" w14:textId="3BC19A03" w:rsidR="00B53BE7" w:rsidRDefault="00843ABE" w:rsidP="007F626A">
      <w:pPr>
        <w:ind w:left="720"/>
      </w:pPr>
      <w:r>
        <w:t>L</w:t>
      </w:r>
      <w:r w:rsidR="00544354">
        <w:t xml:space="preserve">ook at each two </w:t>
      </w:r>
      <w:r w:rsidR="00CE2E1A">
        <w:t>consecutive</w:t>
      </w:r>
      <w:r w:rsidR="00544354">
        <w:t xml:space="preserve"> digit pair. This corresponds to the number of the item to choose from the population for the sample. If a two-digit number is greater than 20, go to the next two-digit number. If you come across a repeat number less than 20, go to the next two-digit number. </w:t>
      </w:r>
    </w:p>
    <w:p w14:paraId="31EB8763" w14:textId="77777777" w:rsidR="00544354" w:rsidRDefault="00544354" w:rsidP="007F626A">
      <w:pPr>
        <w:ind w:left="720"/>
      </w:pPr>
    </w:p>
    <w:p w14:paraId="33B5ADC4" w14:textId="77530E35" w:rsidR="00544354" w:rsidRDefault="00544354" w:rsidP="007F626A">
      <w:pPr>
        <w:ind w:left="1440"/>
      </w:pPr>
      <w:r>
        <w:t xml:space="preserve">My sample </w:t>
      </w:r>
      <w:r w:rsidR="00CE2E1A">
        <w:t>is</w:t>
      </w:r>
      <w:r w:rsidR="00843ABE">
        <w:t xml:space="preserve"> 10, 01, 11, 20. </w:t>
      </w:r>
    </w:p>
    <w:p w14:paraId="5BD81902" w14:textId="77777777" w:rsidR="007C7857" w:rsidRDefault="007C7857" w:rsidP="007F626A">
      <w:pPr>
        <w:ind w:left="720"/>
      </w:pPr>
    </w:p>
    <w:p w14:paraId="0C4455A5" w14:textId="77777777" w:rsidR="007A1488" w:rsidRDefault="007A1488" w:rsidP="00C342D8"/>
    <w:p w14:paraId="424BB3FF" w14:textId="77777777" w:rsidR="00544354" w:rsidRDefault="00F02550" w:rsidP="00C342D8">
      <w:r w:rsidRPr="00F02550">
        <w:rPr>
          <w:b/>
          <w:u w:val="single"/>
        </w:rPr>
        <w:lastRenderedPageBreak/>
        <w:t>Sampling distributions</w:t>
      </w:r>
    </w:p>
    <w:p w14:paraId="6D450B7C" w14:textId="77777777" w:rsidR="00D1205D" w:rsidRDefault="00D1205D" w:rsidP="00C342D8">
      <w:pPr>
        <w:rPr>
          <w:b/>
          <w:u w:val="single"/>
        </w:rPr>
      </w:pPr>
    </w:p>
    <w:p w14:paraId="0CD689B0" w14:textId="6528D043" w:rsidR="0045778A" w:rsidRDefault="00D1205D" w:rsidP="00C342D8">
      <w:r>
        <w:t xml:space="preserve">Suppose </w:t>
      </w:r>
      <w:r w:rsidR="00605B9B">
        <w:t>Y</w:t>
      </w:r>
      <w:r>
        <w:rPr>
          <w:vertAlign w:val="subscript"/>
        </w:rPr>
        <w:t>1</w:t>
      </w:r>
      <w:r>
        <w:t xml:space="preserve">, </w:t>
      </w:r>
      <w:r w:rsidR="00605B9B">
        <w:t>Y</w:t>
      </w:r>
      <w:r>
        <w:rPr>
          <w:vertAlign w:val="subscript"/>
        </w:rPr>
        <w:t>2</w:t>
      </w:r>
      <w:r>
        <w:t xml:space="preserve">, …, </w:t>
      </w:r>
      <w:r w:rsidR="00605B9B">
        <w:t>Y</w:t>
      </w:r>
      <w:r>
        <w:rPr>
          <w:vertAlign w:val="subscript"/>
        </w:rPr>
        <w:t>n</w:t>
      </w:r>
      <w:r>
        <w:t xml:space="preserve"> </w:t>
      </w:r>
      <w:r w:rsidR="00605B9B">
        <w:t xml:space="preserve">are random variables representing </w:t>
      </w:r>
      <w:r>
        <w:t xml:space="preserve">a random sample from a population </w:t>
      </w:r>
      <w:r w:rsidRPr="00431CDC">
        <w:rPr>
          <w:color w:val="FF0000"/>
        </w:rPr>
        <w:t xml:space="preserve">with </w:t>
      </w:r>
      <w:r w:rsidR="0045778A" w:rsidRPr="00431CDC">
        <w:rPr>
          <w:color w:val="FF0000"/>
        </w:rPr>
        <w:t xml:space="preserve">probability distribution </w:t>
      </w:r>
      <w:r w:rsidRPr="00431CDC">
        <w:rPr>
          <w:color w:val="FF0000"/>
        </w:rPr>
        <w:t>possibly unknown</w:t>
      </w:r>
      <w:r>
        <w:t xml:space="preserve">. Also, suppose </w:t>
      </w:r>
      <w:r w:rsidR="0045778A">
        <w:t xml:space="preserve">each random variable has the same population mean </w:t>
      </w:r>
      <w:r>
        <w:sym w:font="Symbol" w:char="F06D"/>
      </w:r>
      <w:r>
        <w:t xml:space="preserve"> and</w:t>
      </w:r>
      <w:r w:rsidR="0045778A">
        <w:t xml:space="preserve"> population variance </w:t>
      </w:r>
      <w:r>
        <w:sym w:font="Symbol" w:char="F073"/>
      </w:r>
      <w:r>
        <w:rPr>
          <w:vertAlign w:val="superscript"/>
        </w:rPr>
        <w:t>2</w:t>
      </w:r>
      <w:r w:rsidR="0045778A">
        <w:t>.</w:t>
      </w:r>
      <w:r>
        <w:t xml:space="preserve"> </w:t>
      </w:r>
    </w:p>
    <w:p w14:paraId="1D6CDF4F" w14:textId="77777777" w:rsidR="0045778A" w:rsidRDefault="0045778A" w:rsidP="00C342D8"/>
    <w:p w14:paraId="024E83C1" w14:textId="508FA6F8" w:rsidR="00605B9B" w:rsidRDefault="0062434A" w:rsidP="00605B9B">
      <w:r w:rsidRPr="0062434A">
        <w:rPr>
          <w:u w:val="single"/>
        </w:rPr>
        <w:t>Question</w:t>
      </w:r>
      <w:r w:rsidR="00605B9B">
        <w:rPr>
          <w:u w:val="single"/>
        </w:rPr>
        <w:t>s</w:t>
      </w:r>
      <w:r w:rsidR="00605B9B">
        <w:t xml:space="preserve">: </w:t>
      </w:r>
    </w:p>
    <w:p w14:paraId="15881004" w14:textId="0CB5A03D" w:rsidR="00605B9B" w:rsidRDefault="00605B9B" w:rsidP="00605B9B">
      <w:pPr>
        <w:pStyle w:val="ListParagraph"/>
        <w:numPr>
          <w:ilvl w:val="0"/>
          <w:numId w:val="29"/>
        </w:numPr>
        <w:ind w:left="360"/>
      </w:pPr>
      <w:r>
        <w:t>I</w:t>
      </w:r>
      <w:r w:rsidR="0062434A">
        <w:t>s</w:t>
      </w:r>
      <w:r>
        <w:t xml:space="preserve"> </w:t>
      </w:r>
      <w:r>
        <w:rPr>
          <w:position w:val="-36"/>
        </w:rPr>
        <w:object w:dxaOrig="1760" w:dyaOrig="980" w14:anchorId="596D7911">
          <v:shape id="_x0000_i1026" type="#_x0000_t75" style="width:88.2pt;height:49.8pt" o:ole="">
            <v:imagedata r:id="rId9" o:title=""/>
          </v:shape>
          <o:OLEObject Type="Embed" ProgID="Equation.DSMT4" ShapeID="_x0000_i1026" DrawAspect="Content" ObjectID="_1657996274" r:id="rId10"/>
        </w:object>
      </w:r>
      <w:r w:rsidR="0062434A">
        <w:t xml:space="preserve"> a random variable?</w:t>
      </w:r>
    </w:p>
    <w:p w14:paraId="087A36D3" w14:textId="4A9FEDAE" w:rsidR="00605B9B" w:rsidRDefault="00605B9B" w:rsidP="00605B9B">
      <w:pPr>
        <w:pStyle w:val="ListParagraph"/>
        <w:numPr>
          <w:ilvl w:val="0"/>
          <w:numId w:val="29"/>
        </w:numPr>
        <w:ind w:left="360"/>
      </w:pPr>
      <w:r>
        <w:t xml:space="preserve">Is </w:t>
      </w:r>
      <w:r>
        <w:rPr>
          <w:position w:val="-36"/>
        </w:rPr>
        <w:object w:dxaOrig="1680" w:dyaOrig="980" w14:anchorId="120111FF">
          <v:shape id="_x0000_i1027" type="#_x0000_t75" style="width:84pt;height:49.8pt" o:ole="">
            <v:imagedata r:id="rId11" o:title=""/>
          </v:shape>
          <o:OLEObject Type="Embed" ProgID="Equation.DSMT4" ShapeID="_x0000_i1027" DrawAspect="Content" ObjectID="_1657996275" r:id="rId12"/>
        </w:object>
      </w:r>
      <w:r w:rsidRPr="00605B9B">
        <w:t xml:space="preserve"> </w:t>
      </w:r>
      <w:r>
        <w:t>a random variable?</w:t>
      </w:r>
    </w:p>
    <w:p w14:paraId="74BFA047" w14:textId="4452AB3A" w:rsidR="0062434A" w:rsidRDefault="0062434A" w:rsidP="00C342D8"/>
    <w:p w14:paraId="7674C80A" w14:textId="77777777" w:rsidR="0062434A" w:rsidRDefault="0062434A" w:rsidP="00C342D8"/>
    <w:p w14:paraId="792B1866" w14:textId="63578BDE" w:rsidR="0045778A" w:rsidRDefault="00D1205D" w:rsidP="00C342D8">
      <w:r>
        <w:t xml:space="preserve">What </w:t>
      </w:r>
      <w:r w:rsidR="0045778A">
        <w:t>woul</w:t>
      </w:r>
      <w:r w:rsidR="00786559">
        <w:t xml:space="preserve">d we expect the </w:t>
      </w:r>
      <w:r w:rsidR="00605B9B">
        <w:t>sample mean</w:t>
      </w:r>
      <w:r w:rsidR="00786559">
        <w:t xml:space="preserve"> to be on average if we repeatedly took random samples and calculated </w:t>
      </w:r>
      <w:r w:rsidR="00786559" w:rsidRPr="00095DFA">
        <w:rPr>
          <w:position w:val="-14"/>
        </w:rPr>
        <w:object w:dxaOrig="279" w:dyaOrig="480" w14:anchorId="5267980D">
          <v:shape id="_x0000_i1028" type="#_x0000_t75" style="width:12.6pt;height:24.6pt" o:ole="">
            <v:imagedata r:id="rId13" o:title=""/>
          </v:shape>
          <o:OLEObject Type="Embed" ProgID="Equation.DSMT4" ShapeID="_x0000_i1028" DrawAspect="Content" ObjectID="_1657996276" r:id="rId14"/>
        </w:object>
      </w:r>
      <w:r w:rsidR="00786559">
        <w:t xml:space="preserve"> each time? One can show using properties of expected values that</w:t>
      </w:r>
    </w:p>
    <w:p w14:paraId="0553E922" w14:textId="77777777" w:rsidR="00786559" w:rsidRDefault="00786559" w:rsidP="00C342D8"/>
    <w:p w14:paraId="7F237C5D" w14:textId="3E51247E" w:rsidR="00786559" w:rsidRPr="00786559" w:rsidRDefault="00605B9B" w:rsidP="00720855">
      <w:pPr>
        <w:ind w:left="720"/>
      </w:pPr>
      <w:r w:rsidRPr="00095DFA">
        <w:rPr>
          <w:position w:val="-14"/>
        </w:rPr>
        <w:object w:dxaOrig="1600" w:dyaOrig="540" w14:anchorId="6B40FE44">
          <v:shape id="_x0000_i1029" type="#_x0000_t75" style="width:81.6pt;height:28.2pt" o:ole="">
            <v:imagedata r:id="rId15" o:title=""/>
          </v:shape>
          <o:OLEObject Type="Embed" ProgID="Equation.DSMT4" ShapeID="_x0000_i1029" DrawAspect="Content" ObjectID="_1657996277" r:id="rId16"/>
        </w:object>
      </w:r>
    </w:p>
    <w:p w14:paraId="0F66F2C6" w14:textId="77777777" w:rsidR="0045778A" w:rsidRDefault="0045778A" w:rsidP="00C342D8"/>
    <w:p w14:paraId="4A663044" w14:textId="6B1AC284" w:rsidR="00605B9B" w:rsidRDefault="00605B9B" w:rsidP="00C342D8">
      <w:r>
        <w:t xml:space="preserve">Some books will use </w:t>
      </w:r>
      <w:r w:rsidR="00786559" w:rsidRPr="00095DFA">
        <w:rPr>
          <w:position w:val="-14"/>
        </w:rPr>
        <w:object w:dxaOrig="420" w:dyaOrig="499" w14:anchorId="376764D9">
          <v:shape id="_x0000_i1030" type="#_x0000_t75" style="width:19.8pt;height:24.6pt" o:ole="">
            <v:imagedata r:id="rId17" o:title=""/>
          </v:shape>
          <o:OLEObject Type="Embed" ProgID="Equation.DSMT4" ShapeID="_x0000_i1030" DrawAspect="Content" ObjectID="_1657996278" r:id="rId18"/>
        </w:object>
      </w:r>
      <w:r w:rsidR="00786559">
        <w:t xml:space="preserve"> to denote </w:t>
      </w:r>
      <w:r w:rsidRPr="00095DFA">
        <w:rPr>
          <w:position w:val="-14"/>
        </w:rPr>
        <w:object w:dxaOrig="859" w:dyaOrig="540" w14:anchorId="1494B346">
          <v:shape id="_x0000_i1031" type="#_x0000_t75" style="width:43.2pt;height:28.2pt" o:ole="">
            <v:imagedata r:id="rId19" o:title=""/>
          </v:shape>
          <o:OLEObject Type="Embed" ProgID="Equation.DSMT4" ShapeID="_x0000_i1031" DrawAspect="Content" ObjectID="_1657996279" r:id="rId20"/>
        </w:object>
      </w:r>
      <w:r w:rsidR="00786559">
        <w:t xml:space="preserve">. </w:t>
      </w:r>
    </w:p>
    <w:p w14:paraId="40E92A88" w14:textId="77777777" w:rsidR="00605B9B" w:rsidRDefault="00605B9B" w:rsidP="00C342D8"/>
    <w:p w14:paraId="7B7C5A7C" w14:textId="1BE525D5" w:rsidR="0045778A" w:rsidRDefault="00786559" w:rsidP="00C342D8">
      <w:r>
        <w:t xml:space="preserve">In a similar manner, one could also show that </w:t>
      </w:r>
    </w:p>
    <w:p w14:paraId="6CA84EF7" w14:textId="77777777" w:rsidR="00786559" w:rsidRDefault="00786559" w:rsidP="00C342D8"/>
    <w:p w14:paraId="0FEA46C1" w14:textId="76D60124" w:rsidR="00786559" w:rsidRDefault="00605B9B" w:rsidP="00720855">
      <w:pPr>
        <w:ind w:left="720"/>
      </w:pPr>
      <w:r w:rsidRPr="00786559">
        <w:rPr>
          <w:position w:val="-36"/>
        </w:rPr>
        <w:object w:dxaOrig="4520" w:dyaOrig="1020" w14:anchorId="27AE4120">
          <v:shape id="_x0000_i1032" type="#_x0000_t75" style="width:225pt;height:52.2pt" o:ole="">
            <v:imagedata r:id="rId21" o:title=""/>
          </v:shape>
          <o:OLEObject Type="Embed" ProgID="Equation.DSMT4" ShapeID="_x0000_i1032" DrawAspect="Content" ObjectID="_1657996280" r:id="rId22"/>
        </w:object>
      </w:r>
    </w:p>
    <w:p w14:paraId="29A918AE" w14:textId="77777777" w:rsidR="00786559" w:rsidRDefault="00786559" w:rsidP="00C342D8"/>
    <w:p w14:paraId="097AE6B7" w14:textId="276C3B73" w:rsidR="00605B9B" w:rsidRDefault="00605B9B" w:rsidP="00C342D8">
      <w:r>
        <w:lastRenderedPageBreak/>
        <w:t xml:space="preserve">Some books will use </w:t>
      </w:r>
      <w:r w:rsidR="008B517B" w:rsidRPr="00095DFA">
        <w:rPr>
          <w:position w:val="-14"/>
        </w:rPr>
        <w:object w:dxaOrig="440" w:dyaOrig="560" w14:anchorId="6305210B">
          <v:shape id="_x0000_i1033" type="#_x0000_t75" style="width:21.6pt;height:28.8pt" o:ole="">
            <v:imagedata r:id="rId23" o:title=""/>
          </v:shape>
          <o:OLEObject Type="Embed" ProgID="Equation.DSMT4" ShapeID="_x0000_i1033" DrawAspect="Content" ObjectID="_1657996281" r:id="rId24"/>
        </w:object>
      </w:r>
      <w:r w:rsidR="00786559">
        <w:t xml:space="preserve"> to denote </w:t>
      </w:r>
      <w:r w:rsidR="00004E35" w:rsidRPr="00095DFA">
        <w:rPr>
          <w:position w:val="-14"/>
        </w:rPr>
        <w:object w:dxaOrig="1860" w:dyaOrig="560" w14:anchorId="56D19A95">
          <v:shape id="_x0000_i1034" type="#_x0000_t75" style="width:93.6pt;height:28.8pt" o:ole="">
            <v:imagedata r:id="rId25" o:title=""/>
          </v:shape>
          <o:OLEObject Type="Embed" ProgID="Equation.DSMT4" ShapeID="_x0000_i1034" DrawAspect="Content" ObjectID="_1657996282" r:id="rId26"/>
        </w:object>
      </w:r>
      <w:r w:rsidR="00786559">
        <w:t>.</w:t>
      </w:r>
      <w:r w:rsidR="008B517B">
        <w:t xml:space="preserve"> </w:t>
      </w:r>
    </w:p>
    <w:p w14:paraId="08ACA77D" w14:textId="77777777" w:rsidR="00605B9B" w:rsidRDefault="00605B9B" w:rsidP="00C342D8"/>
    <w:p w14:paraId="57249863" w14:textId="10BF85CA" w:rsidR="00786559" w:rsidRDefault="00605B9B" w:rsidP="00C342D8">
      <w:r>
        <w:t>W</w:t>
      </w:r>
      <w:r w:rsidR="008B517B">
        <w:t xml:space="preserve">e can say the standard deviation is </w:t>
      </w:r>
      <w:r w:rsidRPr="00095DFA">
        <w:rPr>
          <w:position w:val="-14"/>
        </w:rPr>
        <w:object w:dxaOrig="999" w:dyaOrig="580" w14:anchorId="42241C12">
          <v:shape id="_x0000_i1035" type="#_x0000_t75" style="width:50.4pt;height:29.4pt" o:ole="">
            <v:imagedata r:id="rId27" o:title=""/>
          </v:shape>
          <o:OLEObject Type="Embed" ProgID="Equation.DSMT4" ShapeID="_x0000_i1035" DrawAspect="Content" ObjectID="_1657996283" r:id="rId28"/>
        </w:object>
      </w:r>
      <w:r w:rsidR="008B517B">
        <w:t>.</w:t>
      </w:r>
      <w:r w:rsidR="0062434A">
        <w:t xml:space="preserve"> Notice the effect that n has on these quantities. </w:t>
      </w:r>
    </w:p>
    <w:p w14:paraId="31F6EB40" w14:textId="77777777" w:rsidR="0062434A" w:rsidRDefault="0062434A" w:rsidP="00C342D8"/>
    <w:p w14:paraId="68ABD58E" w14:textId="77777777" w:rsidR="0062434A" w:rsidRDefault="0062434A" w:rsidP="00C342D8">
      <w:r w:rsidRPr="001F068A">
        <w:rPr>
          <w:color w:val="FF0000"/>
        </w:rPr>
        <w:t xml:space="preserve">Why are these items important? </w:t>
      </w:r>
      <w:r>
        <w:t xml:space="preserve">This helps to determine the characteristics of sample mean BEFORE we even take a sample!!! </w:t>
      </w:r>
    </w:p>
    <w:p w14:paraId="232CAA97" w14:textId="77777777" w:rsidR="0062434A" w:rsidRDefault="0062434A" w:rsidP="00C342D8"/>
    <w:p w14:paraId="03991BF4" w14:textId="19517357" w:rsidR="0062434A" w:rsidRDefault="0062434A" w:rsidP="00C342D8">
      <w:r>
        <w:t xml:space="preserve">We can go even further! One can show that the probability distribution of </w:t>
      </w:r>
      <w:r w:rsidR="00004E35" w:rsidRPr="00004E35">
        <w:rPr>
          <w:position w:val="-4"/>
        </w:rPr>
        <w:object w:dxaOrig="360" w:dyaOrig="440" w14:anchorId="7959F1BB">
          <v:shape id="_x0000_i1036" type="#_x0000_t75" style="width:18.6pt;height:22.2pt" o:ole="">
            <v:imagedata r:id="rId29" o:title=""/>
          </v:shape>
          <o:OLEObject Type="Embed" ProgID="Equation.DSMT4" ShapeID="_x0000_i1036" DrawAspect="Content" ObjectID="_1657996284" r:id="rId30"/>
        </w:object>
      </w:r>
      <w:r>
        <w:t xml:space="preserve"> is </w:t>
      </w:r>
      <w:r w:rsidR="00704891">
        <w:t>APPROXIMATELY a</w:t>
      </w:r>
      <w:r>
        <w:t xml:space="preserve"> normal distribution with a mean of </w:t>
      </w:r>
      <w:r w:rsidR="00004E35">
        <w:sym w:font="Symbol" w:char="F06D"/>
      </w:r>
      <w:r>
        <w:rPr>
          <w:position w:val="-14"/>
        </w:rPr>
        <w:t xml:space="preserve"> </w:t>
      </w:r>
      <w:r>
        <w:t xml:space="preserve">and variance of </w:t>
      </w:r>
      <w:r w:rsidR="00004E35">
        <w:sym w:font="Symbol" w:char="F073"/>
      </w:r>
      <w:r w:rsidR="00004E35">
        <w:rPr>
          <w:vertAlign w:val="superscript"/>
        </w:rPr>
        <w:t>2</w:t>
      </w:r>
      <w:r w:rsidR="00004E35">
        <w:t>/n</w:t>
      </w:r>
      <w:r w:rsidR="00704891">
        <w:t xml:space="preserve"> when the sample size is LARGE. </w:t>
      </w:r>
      <w:r>
        <w:t xml:space="preserve">This result is known as the </w:t>
      </w:r>
      <w:r w:rsidRPr="0062434A">
        <w:rPr>
          <w:u w:val="single"/>
        </w:rPr>
        <w:t>central limit theorem</w:t>
      </w:r>
      <w:r>
        <w:t>!</w:t>
      </w:r>
    </w:p>
    <w:p w14:paraId="23D222DA" w14:textId="77777777" w:rsidR="00AE472B" w:rsidRDefault="00AE472B" w:rsidP="00C342D8"/>
    <w:p w14:paraId="4F8FDC69" w14:textId="77777777" w:rsidR="00B51A4E" w:rsidRDefault="00B51A4E" w:rsidP="00B51A4E">
      <w:pPr>
        <w:ind w:left="360"/>
      </w:pPr>
      <w:r w:rsidRPr="00B51A4E">
        <w:rPr>
          <w:u w:val="single"/>
        </w:rPr>
        <w:t>Notes</w:t>
      </w:r>
      <w:r>
        <w:t>:</w:t>
      </w:r>
    </w:p>
    <w:p w14:paraId="5D079277" w14:textId="24601478" w:rsidR="00720855" w:rsidRDefault="00AE472B" w:rsidP="00F125A5">
      <w:pPr>
        <w:pStyle w:val="ListParagraph"/>
        <w:numPr>
          <w:ilvl w:val="0"/>
          <w:numId w:val="9"/>
        </w:numPr>
      </w:pPr>
      <w:r>
        <w:t xml:space="preserve">Terminology: The distribution of a statistic, like </w:t>
      </w:r>
      <w:r w:rsidR="00004E35" w:rsidRPr="00004E35">
        <w:rPr>
          <w:position w:val="-4"/>
        </w:rPr>
        <w:object w:dxaOrig="360" w:dyaOrig="440" w14:anchorId="72CD92BF">
          <v:shape id="_x0000_i1037" type="#_x0000_t75" style="width:18.6pt;height:22.2pt" o:ole="">
            <v:imagedata r:id="rId29" o:title=""/>
          </v:shape>
          <o:OLEObject Type="Embed" ProgID="Equation.DSMT4" ShapeID="_x0000_i1037" DrawAspect="Content" ObjectID="_1657996285" r:id="rId31"/>
        </w:object>
      </w:r>
      <w:r>
        <w:t xml:space="preserve"> h</w:t>
      </w:r>
      <w:r w:rsidR="00004E35">
        <w:t xml:space="preserve">ere, is often referred to as a </w:t>
      </w:r>
      <w:r w:rsidRPr="00004E35">
        <w:rPr>
          <w:u w:val="single"/>
        </w:rPr>
        <w:t>sampling distribution</w:t>
      </w:r>
      <w:r>
        <w:t xml:space="preserve">. This is still a probability distribution, </w:t>
      </w:r>
      <w:r w:rsidR="00704891">
        <w:t>just a different name that some people use.</w:t>
      </w:r>
    </w:p>
    <w:p w14:paraId="068AD5C5" w14:textId="161DD99E" w:rsidR="00720855" w:rsidRDefault="00704891" w:rsidP="00F125A5">
      <w:pPr>
        <w:pStyle w:val="ListParagraph"/>
        <w:numPr>
          <w:ilvl w:val="0"/>
          <w:numId w:val="9"/>
        </w:numPr>
      </w:pPr>
      <w:r>
        <w:t xml:space="preserve">What is a large sample? A general “rule of thumb” is for n </w:t>
      </w:r>
      <w:r>
        <w:sym w:font="Euclid Symbol" w:char="F0B3"/>
      </w:r>
      <w:r>
        <w:t xml:space="preserve"> 30. A normal distribution may do a good job of approximating the distribution for </w:t>
      </w:r>
      <w:r w:rsidR="00004E35" w:rsidRPr="00004E35">
        <w:rPr>
          <w:position w:val="-4"/>
        </w:rPr>
        <w:object w:dxaOrig="360" w:dyaOrig="440" w14:anchorId="32CA046C">
          <v:shape id="_x0000_i1038" type="#_x0000_t75" style="width:18.6pt;height:22.2pt" o:ole="">
            <v:imagedata r:id="rId29" o:title=""/>
          </v:shape>
          <o:OLEObject Type="Embed" ProgID="Equation.DSMT4" ShapeID="_x0000_i1038" DrawAspect="Content" ObjectID="_1657996286" r:id="rId32"/>
        </w:object>
      </w:r>
      <w:r w:rsidRPr="00720855">
        <w:rPr>
          <w:position w:val="-14"/>
        </w:rPr>
        <w:t xml:space="preserve"> </w:t>
      </w:r>
      <w:r>
        <w:t xml:space="preserve">even for smaller sample sizes. It is dependent on what the underlying probability distribution is for </w:t>
      </w:r>
      <w:r w:rsidR="00004E35">
        <w:t>Y</w:t>
      </w:r>
      <w:r w:rsidRPr="00720855">
        <w:rPr>
          <w:vertAlign w:val="subscript"/>
        </w:rPr>
        <w:t>1</w:t>
      </w:r>
      <w:r>
        <w:t xml:space="preserve">, </w:t>
      </w:r>
      <w:r w:rsidR="00004E35">
        <w:t>Y</w:t>
      </w:r>
      <w:r w:rsidRPr="00720855">
        <w:rPr>
          <w:vertAlign w:val="subscript"/>
        </w:rPr>
        <w:t>2</w:t>
      </w:r>
      <w:r>
        <w:t xml:space="preserve">, …, </w:t>
      </w:r>
      <w:r w:rsidR="00004E35">
        <w:t>Y</w:t>
      </w:r>
      <w:r w:rsidRPr="00720855">
        <w:rPr>
          <w:vertAlign w:val="subscript"/>
        </w:rPr>
        <w:t>n</w:t>
      </w:r>
      <w:r>
        <w:t xml:space="preserve">. </w:t>
      </w:r>
    </w:p>
    <w:p w14:paraId="1737A7AF" w14:textId="7A5D9B9A" w:rsidR="00720855" w:rsidRPr="001F068A" w:rsidRDefault="00F047A7" w:rsidP="00F125A5">
      <w:pPr>
        <w:pStyle w:val="ListParagraph"/>
        <w:numPr>
          <w:ilvl w:val="0"/>
          <w:numId w:val="9"/>
        </w:numPr>
        <w:rPr>
          <w:color w:val="FF0000"/>
        </w:rPr>
      </w:pPr>
      <w:r w:rsidRPr="001F068A">
        <w:rPr>
          <w:color w:val="FF0000"/>
        </w:rPr>
        <w:t xml:space="preserve">For emphasis, notice the central limit theorem holds no matter what the underlying probability distribution is for  </w:t>
      </w:r>
      <w:r w:rsidR="00004E35" w:rsidRPr="001F068A">
        <w:rPr>
          <w:color w:val="FF0000"/>
        </w:rPr>
        <w:t>Y</w:t>
      </w:r>
      <w:r w:rsidR="00004E35" w:rsidRPr="001F068A">
        <w:rPr>
          <w:color w:val="FF0000"/>
          <w:vertAlign w:val="subscript"/>
        </w:rPr>
        <w:t>1</w:t>
      </w:r>
      <w:r w:rsidR="00004E35" w:rsidRPr="001F068A">
        <w:rPr>
          <w:color w:val="FF0000"/>
        </w:rPr>
        <w:t>, Y</w:t>
      </w:r>
      <w:r w:rsidR="00004E35" w:rsidRPr="001F068A">
        <w:rPr>
          <w:color w:val="FF0000"/>
          <w:vertAlign w:val="subscript"/>
        </w:rPr>
        <w:t>2</w:t>
      </w:r>
      <w:r w:rsidR="00004E35" w:rsidRPr="001F068A">
        <w:rPr>
          <w:color w:val="FF0000"/>
        </w:rPr>
        <w:t>, …, Y</w:t>
      </w:r>
      <w:r w:rsidR="00004E35" w:rsidRPr="001F068A">
        <w:rPr>
          <w:color w:val="FF0000"/>
          <w:vertAlign w:val="subscript"/>
        </w:rPr>
        <w:t>n</w:t>
      </w:r>
      <w:r w:rsidR="00004E35" w:rsidRPr="001F068A">
        <w:rPr>
          <w:color w:val="FF0000"/>
        </w:rPr>
        <w:t>.</w:t>
      </w:r>
      <w:r w:rsidRPr="001F068A">
        <w:rPr>
          <w:color w:val="FF0000"/>
        </w:rPr>
        <w:t xml:space="preserve"> You just need a large enough sample. </w:t>
      </w:r>
    </w:p>
    <w:p w14:paraId="74275E80" w14:textId="049F7863" w:rsidR="0045235B" w:rsidRDefault="0045235B" w:rsidP="00F125A5">
      <w:pPr>
        <w:pStyle w:val="ListParagraph"/>
        <w:numPr>
          <w:ilvl w:val="0"/>
          <w:numId w:val="9"/>
        </w:numPr>
      </w:pPr>
      <w:r>
        <w:lastRenderedPageBreak/>
        <w:t xml:space="preserve">The central limit theorem result is often written as </w:t>
      </w:r>
    </w:p>
    <w:p w14:paraId="74DA2EED" w14:textId="686E4605" w:rsidR="0045235B" w:rsidRDefault="0045235B" w:rsidP="0045235B">
      <w:pPr>
        <w:pStyle w:val="ListParagraph"/>
      </w:pPr>
    </w:p>
    <w:p w14:paraId="69812879" w14:textId="5F424165" w:rsidR="0045235B" w:rsidRDefault="0045235B" w:rsidP="0045235B">
      <w:pPr>
        <w:pStyle w:val="ListParagraph"/>
      </w:pPr>
      <w:r w:rsidRPr="0045235B">
        <w:rPr>
          <w:position w:val="-44"/>
        </w:rPr>
        <w:object w:dxaOrig="1840" w:dyaOrig="1100" w14:anchorId="0692CBC8">
          <v:shape id="_x0000_i1039" type="#_x0000_t75" style="width:91.8pt;height:54.6pt" o:ole="">
            <v:imagedata r:id="rId33" o:title=""/>
          </v:shape>
          <o:OLEObject Type="Embed" ProgID="Equation.DSMT4" ShapeID="_x0000_i1039" DrawAspect="Content" ObjectID="_1657996287" r:id="rId34"/>
        </w:object>
      </w:r>
    </w:p>
    <w:p w14:paraId="0BD3A1ED" w14:textId="731D8737" w:rsidR="0045235B" w:rsidRDefault="0045235B" w:rsidP="0045235B">
      <w:pPr>
        <w:pStyle w:val="ListParagraph"/>
      </w:pPr>
    </w:p>
    <w:p w14:paraId="5ADC647D" w14:textId="446D1D26" w:rsidR="0045235B" w:rsidRDefault="0045235B" w:rsidP="0045235B">
      <w:pPr>
        <w:pStyle w:val="ListParagraph"/>
      </w:pPr>
      <w:r>
        <w:t xml:space="preserve">where Z has an approximate normal distribution with mean 0 and standard deviation 1. </w:t>
      </w:r>
    </w:p>
    <w:p w14:paraId="4D289221" w14:textId="443B6EA1" w:rsidR="00F047A7" w:rsidRPr="00F047A7" w:rsidRDefault="00F047A7" w:rsidP="00F125A5">
      <w:pPr>
        <w:pStyle w:val="ListParagraph"/>
        <w:numPr>
          <w:ilvl w:val="0"/>
          <w:numId w:val="9"/>
        </w:numPr>
      </w:pPr>
      <w:r w:rsidRPr="00720855">
        <w:rPr>
          <w:snapToGrid w:val="0"/>
          <w:color w:val="000000"/>
        </w:rPr>
        <w:t xml:space="preserve">There is one problem with the </w:t>
      </w:r>
      <w:r>
        <w:t xml:space="preserve">central limit theorem </w:t>
      </w:r>
      <w:r w:rsidRPr="00720855">
        <w:rPr>
          <w:snapToGrid w:val="0"/>
          <w:color w:val="000000"/>
        </w:rPr>
        <w:t xml:space="preserve">– you need to know </w:t>
      </w:r>
      <w:r>
        <w:rPr>
          <w:snapToGrid w:val="0"/>
        </w:rPr>
        <w:sym w:font="Symbol" w:char="F06D"/>
      </w:r>
      <w:r w:rsidRPr="00720855">
        <w:rPr>
          <w:snapToGrid w:val="0"/>
          <w:color w:val="000000"/>
        </w:rPr>
        <w:t xml:space="preserve"> and </w:t>
      </w:r>
      <w:r>
        <w:rPr>
          <w:snapToGrid w:val="0"/>
        </w:rPr>
        <w:sym w:font="Symbol" w:char="F073"/>
      </w:r>
      <w:r w:rsidRPr="00720855">
        <w:rPr>
          <w:snapToGrid w:val="0"/>
          <w:color w:val="000000"/>
          <w:vertAlign w:val="superscript"/>
        </w:rPr>
        <w:t>2</w:t>
      </w:r>
      <w:r w:rsidRPr="00720855">
        <w:rPr>
          <w:snapToGrid w:val="0"/>
          <w:color w:val="000000"/>
        </w:rPr>
        <w:t xml:space="preserve">. How to get around this problem will be discussed in </w:t>
      </w:r>
      <w:r w:rsidR="00004E35">
        <w:rPr>
          <w:snapToGrid w:val="0"/>
          <w:color w:val="000000"/>
        </w:rPr>
        <w:t>later in the course</w:t>
      </w:r>
      <w:r w:rsidRPr="00720855">
        <w:rPr>
          <w:snapToGrid w:val="0"/>
          <w:color w:val="000000"/>
        </w:rPr>
        <w:t xml:space="preserve">.  </w:t>
      </w:r>
    </w:p>
    <w:p w14:paraId="287AE69D" w14:textId="77777777" w:rsidR="00AE472B" w:rsidRDefault="00AE472B" w:rsidP="00C342D8"/>
    <w:p w14:paraId="78EC9BD5" w14:textId="77777777" w:rsidR="003756C1" w:rsidRDefault="003756C1" w:rsidP="00C342D8">
      <w:pPr>
        <w:rPr>
          <w:u w:val="single"/>
        </w:rPr>
      </w:pPr>
    </w:p>
    <w:p w14:paraId="2823362A" w14:textId="77777777" w:rsidR="00D1205D" w:rsidRDefault="00D1205D" w:rsidP="00C342D8">
      <w:r>
        <w:rPr>
          <w:u w:val="single"/>
        </w:rPr>
        <w:t>Example</w:t>
      </w:r>
      <w:r w:rsidR="00693967">
        <w:t xml:space="preserve">: </w:t>
      </w:r>
      <w:r>
        <w:t>GPA</w:t>
      </w:r>
      <w:r w:rsidR="00693967">
        <w:t xml:space="preserve"> and the central limit theorem </w:t>
      </w:r>
      <w:r>
        <w:t>(</w:t>
      </w:r>
      <w:r w:rsidR="00906FE1">
        <w:rPr>
          <w:bCs/>
        </w:rPr>
        <w:t>CLT_GPA.R</w:t>
      </w:r>
      <w:r>
        <w:t>)</w:t>
      </w:r>
    </w:p>
    <w:p w14:paraId="69E19F6E" w14:textId="77777777" w:rsidR="00D1205D" w:rsidRDefault="00D1205D" w:rsidP="00C342D8"/>
    <w:p w14:paraId="0FAE2551" w14:textId="4EBED981" w:rsidR="00693967" w:rsidRDefault="00282EAE" w:rsidP="0031445B">
      <w:pPr>
        <w:ind w:left="360"/>
      </w:pPr>
      <w:r>
        <w:t xml:space="preserve">Suppose a sample of students was </w:t>
      </w:r>
      <w:r w:rsidR="00C339F1">
        <w:t>taken</w:t>
      </w:r>
      <w:r>
        <w:t xml:space="preserve"> 1,000 times from the population of all students on campus. For each sample,</w:t>
      </w:r>
      <w:r w:rsidR="00F112E3">
        <w:t xml:space="preserve"> student GPAs were recorded using a</w:t>
      </w:r>
      <w:r>
        <w:t xml:space="preserve"> sample size </w:t>
      </w:r>
      <w:r w:rsidR="00F112E3">
        <w:t>of</w:t>
      </w:r>
      <w:r>
        <w:t xml:space="preserve"> 20. Also, suppose the </w:t>
      </w:r>
      <w:r w:rsidR="00693967">
        <w:t xml:space="preserve">population </w:t>
      </w:r>
      <w:r>
        <w:t xml:space="preserve">can be </w:t>
      </w:r>
      <w:r w:rsidR="00693967">
        <w:t>characterized by the probability distribution</w:t>
      </w:r>
      <w:r w:rsidR="00D1205D">
        <w:t xml:space="preserve"> shown below.</w:t>
      </w:r>
    </w:p>
    <w:p w14:paraId="26DA4C8D" w14:textId="77777777" w:rsidR="00D1205D" w:rsidRDefault="00D1205D" w:rsidP="0031445B">
      <w:pPr>
        <w:ind w:left="720"/>
      </w:pPr>
      <w:r>
        <w:lastRenderedPageBreak/>
        <w:t xml:space="preserve">  </w:t>
      </w:r>
      <w:r>
        <w:br/>
      </w:r>
      <w:r w:rsidR="00693967">
        <w:rPr>
          <w:noProof/>
        </w:rPr>
        <w:drawing>
          <wp:inline distT="0" distB="0" distL="0" distR="0" wp14:anchorId="3A40EFA3" wp14:editId="0B8315C7">
            <wp:extent cx="3576320" cy="3309578"/>
            <wp:effectExtent l="0" t="0" r="0" b="571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 rotWithShape="1"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10" b="2486"/>
                    <a:stretch/>
                  </pic:blipFill>
                  <pic:spPr bwMode="auto">
                    <a:xfrm>
                      <a:off x="0" y="0"/>
                      <a:ext cx="3594008" cy="3325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B77293" w14:textId="77777777" w:rsidR="00D1205D" w:rsidRDefault="00D1205D" w:rsidP="0031445B">
      <w:pPr>
        <w:jc w:val="center"/>
      </w:pPr>
    </w:p>
    <w:p w14:paraId="5BB33177" w14:textId="77777777" w:rsidR="00906FE1" w:rsidRDefault="00282EAE" w:rsidP="0031445B">
      <w:pPr>
        <w:ind w:left="360"/>
      </w:pPr>
      <w:r>
        <w:t>B</w:t>
      </w:r>
      <w:r w:rsidR="00693967">
        <w:t>ecause I did the sampling from the population, I know that</w:t>
      </w:r>
      <w:r w:rsidR="00D1205D">
        <w:t xml:space="preserve"> </w:t>
      </w:r>
      <w:r w:rsidR="00D1205D">
        <w:sym w:font="Symbol" w:char="F06D"/>
      </w:r>
      <w:r w:rsidR="00D1205D">
        <w:t xml:space="preserve"> = 2.8571 and </w:t>
      </w:r>
      <w:r w:rsidR="00D1205D">
        <w:sym w:font="Symbol" w:char="F073"/>
      </w:r>
      <w:r w:rsidR="00D1205D">
        <w:rPr>
          <w:vertAlign w:val="superscript"/>
        </w:rPr>
        <w:t>2</w:t>
      </w:r>
      <w:r w:rsidR="00D1205D">
        <w:t xml:space="preserve"> = 0.4082.  </w:t>
      </w:r>
    </w:p>
    <w:p w14:paraId="047D87B0" w14:textId="77777777" w:rsidR="00906FE1" w:rsidRDefault="00906FE1" w:rsidP="0031445B">
      <w:pPr>
        <w:ind w:left="360"/>
      </w:pPr>
    </w:p>
    <w:p w14:paraId="5ECB1C2A" w14:textId="138501B9" w:rsidR="00906FE1" w:rsidRDefault="00906FE1" w:rsidP="0031445B">
      <w:pPr>
        <w:ind w:left="360"/>
      </w:pPr>
      <w:r>
        <w:t>Below are the first 6 samples of size 20 and the first 6 sample means</w:t>
      </w:r>
      <w:r w:rsidR="00F112E3">
        <w:t xml:space="preserve"> (you are not responsible for how I took the sample): </w:t>
      </w:r>
    </w:p>
    <w:p w14:paraId="31045E10" w14:textId="77777777" w:rsidR="00906FE1" w:rsidRDefault="00906FE1" w:rsidP="00C342D8"/>
    <w:p w14:paraId="0F994762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&gt; head(round(set1,2))</w:t>
      </w:r>
    </w:p>
    <w:p w14:paraId="06543D97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 xml:space="preserve">     [,1] [,2] [,3] [,4] [,5] [,6] [,7] [,8] [,9] [,10] [,11] [,12] [,13] [,14]</w:t>
      </w:r>
    </w:p>
    <w:p w14:paraId="68CB8C2A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[1,] 3.41 2.79 2.65 1.87 3.21 2.99 2.96 3.83 3.28  2.15  1.11  2.73  3.68  3.34</w:t>
      </w:r>
    </w:p>
    <w:p w14:paraId="63CD1DF1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[2,] 3.01 3.15 3.83 2.25 3.75 3.76 2.22 1.99 2.50  3.29  3.64  3.55  3.45  2.45</w:t>
      </w:r>
    </w:p>
    <w:p w14:paraId="4F029BF6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[3,] 2.90 2.23 2.95 3.17 3.25 3.85 3.59 3.37 3.57  3.11  3.69  1.55  3.38  3.47</w:t>
      </w:r>
    </w:p>
    <w:p w14:paraId="32261E69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[4,] 3.06 2.59 2.50 2.60 2.33 2.19 2.01 2.29 2.94  2.89  3.34  2.33  3.81  3.72</w:t>
      </w:r>
    </w:p>
    <w:p w14:paraId="7B696726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[5,] 2.38 2.74 3.48 3.25 3.24 3.34 3.17 2.79 2.25  3.39  2.04  2.39  3.08  3.06</w:t>
      </w:r>
    </w:p>
    <w:p w14:paraId="15A7282D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[6,] 2.46 3.51 2.21 2.88 3.75 2.40 3.50 3.04 2.63  2.98  2.00  1.90  3.98  2.51</w:t>
      </w:r>
    </w:p>
    <w:p w14:paraId="48BCF421" w14:textId="77777777" w:rsidR="00906FE1" w:rsidRDefault="00906FE1" w:rsidP="00C342D8">
      <w:pPr>
        <w:pStyle w:val="R"/>
        <w:ind w:left="0"/>
        <w:rPr>
          <w:sz w:val="22"/>
          <w:szCs w:val="22"/>
        </w:rPr>
      </w:pPr>
    </w:p>
    <w:p w14:paraId="13EE6F28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 xml:space="preserve">     [,15] [,16] [,17] [,18] [,19] [,20]</w:t>
      </w:r>
    </w:p>
    <w:p w14:paraId="3D2B0ADA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[1,]  3.56  2.12  3.27  3.76  2.91  3.59</w:t>
      </w:r>
    </w:p>
    <w:p w14:paraId="374C2550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[2,]  3.57  3.26  3.04  2.77  3.33  3.34</w:t>
      </w:r>
    </w:p>
    <w:p w14:paraId="7F4038EA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[3,]  3.37  3.80  3.68  3.33  2.42  3.58</w:t>
      </w:r>
    </w:p>
    <w:p w14:paraId="5DD45474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[4,]  2.83  3.27  3.74  2.10  2.95  2.79</w:t>
      </w:r>
    </w:p>
    <w:p w14:paraId="35B8D243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[5,]  2.85  2.29  3.38  3.60  2.89  2.61</w:t>
      </w:r>
    </w:p>
    <w:p w14:paraId="0E67324E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lastRenderedPageBreak/>
        <w:t>[6,]  2.41  1.74  3.20  2.60  2.17  2.81</w:t>
      </w:r>
    </w:p>
    <w:p w14:paraId="28018546" w14:textId="77777777" w:rsidR="00906FE1" w:rsidRDefault="00906FE1" w:rsidP="00C342D8">
      <w:pPr>
        <w:pStyle w:val="R"/>
        <w:ind w:left="0"/>
        <w:rPr>
          <w:sz w:val="22"/>
          <w:szCs w:val="22"/>
        </w:rPr>
      </w:pPr>
    </w:p>
    <w:p w14:paraId="5D6284FA" w14:textId="09D89F66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&gt; ybar</w:t>
      </w:r>
      <w:r w:rsidR="00F112E3">
        <w:rPr>
          <w:sz w:val="22"/>
          <w:szCs w:val="22"/>
        </w:rPr>
        <w:t xml:space="preserve"> </w:t>
      </w:r>
      <w:r w:rsidRPr="00906FE1">
        <w:rPr>
          <w:sz w:val="22"/>
          <w:szCs w:val="22"/>
        </w:rPr>
        <w:t>&lt;-</w:t>
      </w:r>
      <w:r w:rsidR="00F112E3">
        <w:rPr>
          <w:sz w:val="22"/>
          <w:szCs w:val="22"/>
        </w:rPr>
        <w:t xml:space="preserve"> </w:t>
      </w:r>
      <w:r w:rsidRPr="00906FE1">
        <w:rPr>
          <w:sz w:val="22"/>
          <w:szCs w:val="22"/>
        </w:rPr>
        <w:t>row</w:t>
      </w:r>
      <w:r w:rsidR="00971841">
        <w:rPr>
          <w:sz w:val="22"/>
          <w:szCs w:val="22"/>
        </w:rPr>
        <w:t>Means</w:t>
      </w:r>
      <w:r w:rsidRPr="00906FE1">
        <w:rPr>
          <w:sz w:val="22"/>
          <w:szCs w:val="22"/>
        </w:rPr>
        <w:t>(set1)</w:t>
      </w:r>
    </w:p>
    <w:p w14:paraId="27944DA7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&gt; head(round(ybar,2))</w:t>
      </w:r>
    </w:p>
    <w:p w14:paraId="7F73C98B" w14:textId="77777777" w:rsidR="00906FE1" w:rsidRPr="00906FE1" w:rsidRDefault="00906FE1" w:rsidP="00C342D8">
      <w:pPr>
        <w:pStyle w:val="R"/>
        <w:ind w:left="0"/>
        <w:rPr>
          <w:sz w:val="22"/>
          <w:szCs w:val="22"/>
        </w:rPr>
      </w:pPr>
      <w:r w:rsidRPr="00906FE1">
        <w:rPr>
          <w:sz w:val="22"/>
          <w:szCs w:val="22"/>
        </w:rPr>
        <w:t>[1] 2.96 3.11 3.21 2.81 2.91 2.73</w:t>
      </w:r>
    </w:p>
    <w:p w14:paraId="1807DD73" w14:textId="77777777" w:rsidR="00906FE1" w:rsidRDefault="00906FE1" w:rsidP="00C342D8"/>
    <w:p w14:paraId="00C73350" w14:textId="77777777" w:rsidR="00906FE1" w:rsidRDefault="0095777D" w:rsidP="0031445B">
      <w:pPr>
        <w:ind w:left="720"/>
      </w:pPr>
      <w:r>
        <w:t xml:space="preserve">Histogram </w:t>
      </w:r>
      <w:r w:rsidR="003756C1">
        <w:t xml:space="preserve">of the </w:t>
      </w:r>
      <w:r w:rsidR="003756C1" w:rsidRPr="003756C1">
        <w:rPr>
          <w:position w:val="-14"/>
        </w:rPr>
        <w:object w:dxaOrig="639" w:dyaOrig="480" w14:anchorId="7C7BB4CF">
          <v:shape id="_x0000_i1040" type="#_x0000_t75" style="width:31.8pt;height:24.6pt" o:ole="">
            <v:imagedata r:id="rId36" o:title=""/>
          </v:shape>
          <o:OLEObject Type="Embed" ProgID="Equation.DSMT4" ShapeID="_x0000_i1040" DrawAspect="Content" ObjectID="_1657996288" r:id="rId37"/>
        </w:object>
      </w:r>
      <w:r w:rsidR="003756C1">
        <w:t xml:space="preserve"> </w:t>
      </w:r>
      <w:r>
        <w:t>with normal distribution overlay:</w:t>
      </w:r>
    </w:p>
    <w:p w14:paraId="75082FD1" w14:textId="77777777" w:rsidR="0095777D" w:rsidRDefault="0095777D" w:rsidP="0031445B">
      <w:pPr>
        <w:ind w:left="720"/>
      </w:pPr>
      <w:r>
        <w:rPr>
          <w:noProof/>
        </w:rPr>
        <w:drawing>
          <wp:inline distT="0" distB="0" distL="0" distR="0" wp14:anchorId="30D46834" wp14:editId="5FAE683B">
            <wp:extent cx="4816929" cy="4497439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/>
                    <pic:cNvPicPr>
                      <a:picLocks noChangeAspect="1" noChangeArrowheads="1"/>
                    </pic:cNvPicPr>
                  </pic:nvPicPr>
                  <pic:blipFill rotWithShape="1"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348" b="2043"/>
                    <a:stretch/>
                  </pic:blipFill>
                  <pic:spPr bwMode="auto">
                    <a:xfrm>
                      <a:off x="0" y="0"/>
                      <a:ext cx="4809671" cy="449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61F6820" w14:textId="7E4A07E5" w:rsidR="0079235C" w:rsidRPr="003756C1" w:rsidRDefault="00F112E3" w:rsidP="00B51A4E">
      <w:pPr>
        <w:ind w:left="432"/>
      </w:pPr>
      <w:r>
        <w:sym w:font="Symbol" w:char="F06D"/>
      </w:r>
      <w:r>
        <w:t xml:space="preserve"> and </w:t>
      </w:r>
      <w:r w:rsidRPr="00F112E3">
        <w:rPr>
          <w:position w:val="-8"/>
        </w:rPr>
        <w:object w:dxaOrig="1100" w:dyaOrig="520" w14:anchorId="317BBF61">
          <v:shape id="_x0000_i1041" type="#_x0000_t75" style="width:55.2pt;height:26.4pt" o:ole="">
            <v:imagedata r:id="rId39" o:title=""/>
          </v:shape>
          <o:OLEObject Type="Embed" ProgID="Equation.DSMT4" ShapeID="_x0000_i1041" DrawAspect="Content" ObjectID="_1657996289" r:id="rId40"/>
        </w:object>
      </w:r>
      <w:r w:rsidR="003756C1">
        <w:t>:</w:t>
      </w:r>
    </w:p>
    <w:p w14:paraId="0DEA7B1B" w14:textId="77777777" w:rsidR="0079235C" w:rsidRDefault="0079235C" w:rsidP="00C342D8">
      <w:pPr>
        <w:pStyle w:val="R"/>
        <w:ind w:left="0"/>
      </w:pPr>
    </w:p>
    <w:p w14:paraId="706B9084" w14:textId="77777777" w:rsidR="00F112E3" w:rsidRDefault="0079235C" w:rsidP="0031445B">
      <w:pPr>
        <w:pStyle w:val="R"/>
        <w:ind w:left="432"/>
      </w:pPr>
      <w:r>
        <w:t>&gt; #Estimate of mu</w:t>
      </w:r>
    </w:p>
    <w:p w14:paraId="3A8DA269" w14:textId="1EEC75B0" w:rsidR="0079235C" w:rsidRDefault="0079235C" w:rsidP="0031445B">
      <w:pPr>
        <w:pStyle w:val="R"/>
        <w:ind w:left="432"/>
      </w:pPr>
      <w:r>
        <w:t>&gt; mean(ybar)</w:t>
      </w:r>
    </w:p>
    <w:p w14:paraId="669C5BE7" w14:textId="77777777" w:rsidR="0079235C" w:rsidRDefault="0079235C" w:rsidP="0031445B">
      <w:pPr>
        <w:pStyle w:val="R"/>
        <w:ind w:left="432"/>
      </w:pPr>
      <w:r>
        <w:t>[1] 2.854353</w:t>
      </w:r>
    </w:p>
    <w:p w14:paraId="177E8AE1" w14:textId="77777777" w:rsidR="0079235C" w:rsidRDefault="0079235C" w:rsidP="0031445B">
      <w:pPr>
        <w:pStyle w:val="R"/>
        <w:ind w:left="432"/>
      </w:pPr>
      <w:r>
        <w:t xml:space="preserve">   </w:t>
      </w:r>
    </w:p>
    <w:p w14:paraId="6CA2AB08" w14:textId="548ADEB5" w:rsidR="0079235C" w:rsidRDefault="0079235C" w:rsidP="0031445B">
      <w:pPr>
        <w:pStyle w:val="R"/>
        <w:ind w:left="432"/>
      </w:pPr>
      <w:r>
        <w:t xml:space="preserve">&gt; #Estimate of </w:t>
      </w:r>
      <w:r w:rsidR="00F112E3" w:rsidRPr="00F112E3">
        <w:t>sigma/sqrt(n)</w:t>
      </w:r>
    </w:p>
    <w:p w14:paraId="3788552E" w14:textId="77777777" w:rsidR="0079235C" w:rsidRDefault="0079235C" w:rsidP="0031445B">
      <w:pPr>
        <w:pStyle w:val="R"/>
        <w:ind w:left="432"/>
      </w:pPr>
      <w:r>
        <w:t>&gt; sd(ybar)</w:t>
      </w:r>
    </w:p>
    <w:p w14:paraId="0438A88C" w14:textId="77777777" w:rsidR="0079235C" w:rsidRDefault="0079235C" w:rsidP="0031445B">
      <w:pPr>
        <w:pStyle w:val="R"/>
        <w:ind w:left="432"/>
      </w:pPr>
      <w:r>
        <w:t>[1] 0.1337018</w:t>
      </w:r>
    </w:p>
    <w:p w14:paraId="0CA6A661" w14:textId="77777777" w:rsidR="0079235C" w:rsidRDefault="0079235C" w:rsidP="0031445B">
      <w:pPr>
        <w:pStyle w:val="R"/>
        <w:ind w:left="432"/>
      </w:pPr>
      <w:r>
        <w:t xml:space="preserve">   </w:t>
      </w:r>
    </w:p>
    <w:p w14:paraId="70498E75" w14:textId="21EA8037" w:rsidR="0079235C" w:rsidRDefault="0079235C" w:rsidP="0031445B">
      <w:pPr>
        <w:pStyle w:val="R"/>
        <w:ind w:left="432"/>
      </w:pPr>
      <w:r>
        <w:lastRenderedPageBreak/>
        <w:t xml:space="preserve">&gt; #Actual </w:t>
      </w:r>
      <w:r w:rsidR="00F112E3" w:rsidRPr="00F112E3">
        <w:t>sigma/sqrt(n)</w:t>
      </w:r>
    </w:p>
    <w:p w14:paraId="50EB19AF" w14:textId="77777777" w:rsidR="0079235C" w:rsidRDefault="0079235C" w:rsidP="0031445B">
      <w:pPr>
        <w:pStyle w:val="R"/>
        <w:ind w:left="432"/>
      </w:pPr>
      <w:r>
        <w:t>&gt; sqrt(sigma.sq/n)</w:t>
      </w:r>
    </w:p>
    <w:p w14:paraId="66454017" w14:textId="77777777" w:rsidR="0079235C" w:rsidRDefault="0079235C" w:rsidP="0031445B">
      <w:pPr>
        <w:pStyle w:val="R"/>
        <w:ind w:left="432"/>
      </w:pPr>
      <w:r>
        <w:t>[1] 0.1428636</w:t>
      </w:r>
    </w:p>
    <w:p w14:paraId="09B89351" w14:textId="77777777" w:rsidR="0079235C" w:rsidRDefault="0079235C" w:rsidP="0031445B">
      <w:pPr>
        <w:ind w:left="-144"/>
        <w:jc w:val="left"/>
      </w:pPr>
    </w:p>
    <w:p w14:paraId="08F83F8E" w14:textId="3EFD8329" w:rsidR="000851F3" w:rsidRDefault="000851F3" w:rsidP="0031445B">
      <w:pPr>
        <w:ind w:left="432"/>
      </w:pPr>
      <w:r>
        <w:t>Note that if</w:t>
      </w:r>
      <w:r w:rsidR="00D1205D">
        <w:t xml:space="preserve"> ALL possible samples of size 20 were taken, the mean and </w:t>
      </w:r>
      <w:r w:rsidR="003756C1">
        <w:t>standard deviation</w:t>
      </w:r>
      <w:r w:rsidR="00D1205D">
        <w:t xml:space="preserve"> of all of them would be</w:t>
      </w:r>
      <w:r>
        <w:t xml:space="preserve"> </w:t>
      </w:r>
      <w:r w:rsidR="00F112E3">
        <w:sym w:font="Symbol" w:char="F06D"/>
      </w:r>
      <w:r>
        <w:t xml:space="preserve"> = 2.8571 and </w:t>
      </w:r>
      <w:r w:rsidR="00F112E3" w:rsidRPr="00F112E3">
        <w:rPr>
          <w:position w:val="-8"/>
        </w:rPr>
        <w:object w:dxaOrig="1100" w:dyaOrig="520" w14:anchorId="16C92E2F">
          <v:shape id="_x0000_i1042" type="#_x0000_t75" style="width:55.2pt;height:26.4pt" o:ole="">
            <v:imagedata r:id="rId39" o:title=""/>
          </v:shape>
          <o:OLEObject Type="Embed" ProgID="Equation.DSMT4" ShapeID="_x0000_i1042" DrawAspect="Content" ObjectID="_1657996290" r:id="rId41"/>
        </w:object>
      </w:r>
      <w:r>
        <w:t xml:space="preserve"> = 0.1429</w:t>
      </w:r>
    </w:p>
    <w:p w14:paraId="36AAD5BF" w14:textId="77777777" w:rsidR="000851F3" w:rsidRDefault="000851F3" w:rsidP="0031445B">
      <w:pPr>
        <w:ind w:left="432"/>
      </w:pPr>
    </w:p>
    <w:p w14:paraId="52D6CBD7" w14:textId="2440C521" w:rsidR="000851F3" w:rsidRPr="003756C1" w:rsidRDefault="00F112E3" w:rsidP="0031445B">
      <w:pPr>
        <w:ind w:left="432"/>
      </w:pPr>
      <w:r w:rsidRPr="000851F3">
        <w:rPr>
          <w:position w:val="-14"/>
        </w:rPr>
        <w:object w:dxaOrig="2160" w:dyaOrig="540" w14:anchorId="73D243BD">
          <v:shape id="_x0000_i1043" type="#_x0000_t75" style="width:108pt;height:28.2pt" o:ole="">
            <v:imagedata r:id="rId42" o:title=""/>
          </v:shape>
          <o:OLEObject Type="Embed" ProgID="Equation.DSMT4" ShapeID="_x0000_i1043" DrawAspect="Content" ObjectID="_1657996291" r:id="rId43"/>
        </w:object>
      </w:r>
      <w:r w:rsidR="003756C1">
        <w:t>:</w:t>
      </w:r>
    </w:p>
    <w:p w14:paraId="1556CD93" w14:textId="77777777" w:rsidR="000851F3" w:rsidRDefault="000851F3" w:rsidP="0031445B">
      <w:pPr>
        <w:ind w:left="432"/>
      </w:pPr>
    </w:p>
    <w:p w14:paraId="3E194B68" w14:textId="3350D5AF" w:rsidR="000851F3" w:rsidRDefault="00F112E3" w:rsidP="0031445B">
      <w:pPr>
        <w:pStyle w:val="R"/>
        <w:ind w:left="432"/>
      </w:pPr>
      <w:r>
        <w:t>&gt; #Estimate of P(3 &lt; Y</w:t>
      </w:r>
      <w:r w:rsidR="000851F3">
        <w:t>bar &lt; 4)</w:t>
      </w:r>
    </w:p>
    <w:p w14:paraId="6B6EA7CD" w14:textId="77777777" w:rsidR="00DB1C77" w:rsidRDefault="000851F3" w:rsidP="0031445B">
      <w:pPr>
        <w:pStyle w:val="R"/>
        <w:ind w:left="432"/>
      </w:pPr>
      <w:r>
        <w:t xml:space="preserve">&gt; sum(ybar &lt; 4)/1000 - sum(ybar &lt;= 3)/1000 </w:t>
      </w:r>
    </w:p>
    <w:p w14:paraId="0F284735" w14:textId="77777777" w:rsidR="000851F3" w:rsidRDefault="00DB1C77" w:rsidP="0031445B">
      <w:pPr>
        <w:pStyle w:val="R"/>
        <w:ind w:left="432"/>
      </w:pPr>
      <w:r>
        <w:t xml:space="preserve"> </w:t>
      </w:r>
      <w:r w:rsidR="000851F3">
        <w:t>[1] 0.138</w:t>
      </w:r>
    </w:p>
    <w:p w14:paraId="174066BE" w14:textId="77777777" w:rsidR="00DB1C77" w:rsidRDefault="00DB1C77" w:rsidP="0031445B">
      <w:pPr>
        <w:pStyle w:val="R"/>
        <w:ind w:left="432"/>
      </w:pPr>
      <w:r>
        <w:t xml:space="preserve">&gt; #Also could just do sum(ybar &gt; 3) since all GPAs &lt;= </w:t>
      </w:r>
    </w:p>
    <w:p w14:paraId="1CB23A21" w14:textId="77777777" w:rsidR="00DB1C77" w:rsidRDefault="00DB1C77" w:rsidP="0031445B">
      <w:pPr>
        <w:pStyle w:val="R"/>
        <w:ind w:left="432"/>
      </w:pPr>
      <w:r>
        <w:t xml:space="preserve">    4 in data</w:t>
      </w:r>
    </w:p>
    <w:p w14:paraId="7C6CB2D1" w14:textId="77777777" w:rsidR="000851F3" w:rsidRDefault="000851F3" w:rsidP="0031445B">
      <w:pPr>
        <w:pStyle w:val="R"/>
        <w:ind w:left="432"/>
      </w:pPr>
      <w:r>
        <w:t xml:space="preserve">   </w:t>
      </w:r>
    </w:p>
    <w:p w14:paraId="7114E9EB" w14:textId="678BD1AE" w:rsidR="00DB1C77" w:rsidRDefault="00F112E3" w:rsidP="0031445B">
      <w:pPr>
        <w:pStyle w:val="R"/>
        <w:ind w:left="432"/>
      </w:pPr>
      <w:r>
        <w:t>&gt; #Estimate of P(3 &lt; Y</w:t>
      </w:r>
      <w:r w:rsidR="000851F3">
        <w:t xml:space="preserve">bar &lt; 4) using a normal </w:t>
      </w:r>
    </w:p>
    <w:p w14:paraId="4A5ECF16" w14:textId="77777777" w:rsidR="000851F3" w:rsidRDefault="00DB1C77" w:rsidP="0031445B">
      <w:pPr>
        <w:pStyle w:val="R"/>
        <w:ind w:left="432"/>
      </w:pPr>
      <w:r>
        <w:t xml:space="preserve">    </w:t>
      </w:r>
      <w:r w:rsidR="000851F3">
        <w:t>distribution approximation</w:t>
      </w:r>
    </w:p>
    <w:p w14:paraId="323B5C6E" w14:textId="77777777" w:rsidR="00DB1C77" w:rsidRDefault="00DB1C77" w:rsidP="0031445B">
      <w:pPr>
        <w:pStyle w:val="R"/>
        <w:ind w:left="432"/>
      </w:pPr>
      <w:r>
        <w:t xml:space="preserve">&gt; </w:t>
      </w:r>
      <w:r w:rsidR="000851F3">
        <w:t xml:space="preserve">pnorm(q = 4, mean = mu, sd = sqrt(sigma.sq/n)) </w:t>
      </w:r>
      <w:r>
        <w:t>–</w:t>
      </w:r>
      <w:r w:rsidR="000851F3">
        <w:t xml:space="preserve"> </w:t>
      </w:r>
    </w:p>
    <w:p w14:paraId="2A55AED8" w14:textId="77777777" w:rsidR="000851F3" w:rsidRDefault="00DB1C77" w:rsidP="0031445B">
      <w:pPr>
        <w:pStyle w:val="R"/>
        <w:ind w:left="432"/>
      </w:pPr>
      <w:r>
        <w:t xml:space="preserve">    </w:t>
      </w:r>
      <w:r w:rsidR="000851F3">
        <w:t>pnorm(q = 3, mean = mu, sd = sqrt(sigma.sq/n))</w:t>
      </w:r>
    </w:p>
    <w:p w14:paraId="342167DD" w14:textId="77777777" w:rsidR="000851F3" w:rsidRDefault="000851F3" w:rsidP="0031445B">
      <w:pPr>
        <w:pStyle w:val="R"/>
        <w:ind w:left="432"/>
      </w:pPr>
      <w:r>
        <w:t>[1] 0.1585936</w:t>
      </w:r>
    </w:p>
    <w:p w14:paraId="009A697F" w14:textId="77777777" w:rsidR="000851F3" w:rsidRDefault="000851F3" w:rsidP="0031445B">
      <w:pPr>
        <w:ind w:left="432"/>
      </w:pPr>
    </w:p>
    <w:p w14:paraId="3ECDE94E" w14:textId="09F9AAF3" w:rsidR="00D1205D" w:rsidRDefault="00D1205D" w:rsidP="0031445B">
      <w:pPr>
        <w:ind w:left="576"/>
      </w:pPr>
      <w:r>
        <w:t xml:space="preserve">Notice how close the probability resulting from the </w:t>
      </w:r>
      <w:r w:rsidR="00287BFB">
        <w:t>central limit theorem</w:t>
      </w:r>
      <w:r>
        <w:t xml:space="preserve"> is to the probability resulting from the simulated </w:t>
      </w:r>
      <w:r w:rsidR="00287BFB">
        <w:t xml:space="preserve">probability distribution of </w:t>
      </w:r>
      <w:r w:rsidR="00F112E3" w:rsidRPr="00F112E3">
        <w:rPr>
          <w:position w:val="-4"/>
        </w:rPr>
        <w:object w:dxaOrig="360" w:dyaOrig="440" w14:anchorId="647D8D3D">
          <v:shape id="_x0000_i1044" type="#_x0000_t75" style="width:18.6pt;height:22.2pt" o:ole="">
            <v:imagedata r:id="rId44" o:title=""/>
          </v:shape>
          <o:OLEObject Type="Embed" ProgID="Equation.DSMT4" ShapeID="_x0000_i1044" DrawAspect="Content" ObjectID="_1657996292" r:id="rId45"/>
        </w:object>
      </w:r>
      <w:r>
        <w:t xml:space="preserve">. Thus, the </w:t>
      </w:r>
      <w:r w:rsidR="00287BFB">
        <w:t xml:space="preserve">central limit theorem </w:t>
      </w:r>
      <w:r>
        <w:t>allows us to calculate these probabilities without taking 1,000 samples of size 20, finding the mean, finding the variance, … .  Of course, taking 1,000 samples of size 20 is not feasible for the vast majority of real-life applications!</w:t>
      </w:r>
    </w:p>
    <w:p w14:paraId="7C7C29B4" w14:textId="77777777" w:rsidR="00D1205D" w:rsidRDefault="00D1205D" w:rsidP="0031445B">
      <w:pPr>
        <w:ind w:left="576"/>
      </w:pPr>
    </w:p>
    <w:p w14:paraId="4258D7ED" w14:textId="77777777" w:rsidR="00D1205D" w:rsidRDefault="00D1205D" w:rsidP="0031445B">
      <w:pPr>
        <w:ind w:left="576"/>
      </w:pPr>
    </w:p>
    <w:p w14:paraId="65606A8C" w14:textId="0BE891D9" w:rsidR="00D1205D" w:rsidRDefault="00287BFB" w:rsidP="00C342D8">
      <w:r>
        <w:t>Because</w:t>
      </w:r>
      <w:r w:rsidR="00D1205D">
        <w:t xml:space="preserve"> we thoroughly discussed finding probabilities with the normal </w:t>
      </w:r>
      <w:r>
        <w:t>probability distribution earlier in the chapter</w:t>
      </w:r>
      <w:r w:rsidR="00D1205D">
        <w:t xml:space="preserve">, many of the same techniques with finding these probabilities apply here. </w:t>
      </w:r>
      <w:r w:rsidR="00D1205D">
        <w:rPr>
          <w:b/>
          <w:bCs/>
        </w:rPr>
        <w:t xml:space="preserve">Remember the main advantage of using </w:t>
      </w:r>
      <w:r w:rsidR="00F112E3" w:rsidRPr="00F112E3">
        <w:rPr>
          <w:position w:val="-4"/>
        </w:rPr>
        <w:object w:dxaOrig="360" w:dyaOrig="440" w14:anchorId="537031D6">
          <v:shape id="_x0000_i1045" type="#_x0000_t75" style="width:18.6pt;height:22.2pt" o:ole="">
            <v:imagedata r:id="rId44" o:title=""/>
          </v:shape>
          <o:OLEObject Type="Embed" ProgID="Equation.DSMT4" ShapeID="_x0000_i1045" DrawAspect="Content" ObjectID="_1657996293" r:id="rId46"/>
        </w:object>
      </w:r>
      <w:r w:rsidR="00D1205D">
        <w:rPr>
          <w:b/>
          <w:bCs/>
        </w:rPr>
        <w:t xml:space="preserve"> is that you do not need to know the </w:t>
      </w:r>
      <w:r w:rsidR="002C41CA" w:rsidRPr="002C41CA">
        <w:rPr>
          <w:b/>
        </w:rPr>
        <w:t>probability distribution</w:t>
      </w:r>
      <w:r w:rsidR="002C41CA">
        <w:t xml:space="preserve"> </w:t>
      </w:r>
      <w:r w:rsidR="00D1205D">
        <w:rPr>
          <w:b/>
          <w:bCs/>
        </w:rPr>
        <w:t xml:space="preserve">for </w:t>
      </w:r>
      <w:r w:rsidR="00F112E3">
        <w:rPr>
          <w:b/>
          <w:bCs/>
        </w:rPr>
        <w:t>Y</w:t>
      </w:r>
      <w:r w:rsidR="00D1205D">
        <w:rPr>
          <w:b/>
          <w:bCs/>
        </w:rPr>
        <w:t>!</w:t>
      </w:r>
    </w:p>
    <w:p w14:paraId="3EE479B1" w14:textId="77777777" w:rsidR="00D1205D" w:rsidRDefault="00D1205D" w:rsidP="00C342D8"/>
    <w:p w14:paraId="5E1D464D" w14:textId="77777777" w:rsidR="00D1205D" w:rsidRDefault="00D1205D" w:rsidP="00C342D8">
      <w:r>
        <w:rPr>
          <w:u w:val="single"/>
        </w:rPr>
        <w:t>Example</w:t>
      </w:r>
      <w:r>
        <w:t xml:space="preserve">: </w:t>
      </w:r>
      <w:r w:rsidR="00AB1EE9">
        <w:t>Cereal boxes</w:t>
      </w:r>
      <w:r>
        <w:t xml:space="preserve"> (</w:t>
      </w:r>
      <w:r w:rsidR="00AE326F">
        <w:t>cereal_boxes</w:t>
      </w:r>
      <w:r>
        <w:t>.</w:t>
      </w:r>
      <w:r w:rsidR="00CE083F">
        <w:t>R</w:t>
      </w:r>
      <w:r>
        <w:t>)</w:t>
      </w:r>
    </w:p>
    <w:p w14:paraId="241EF15C" w14:textId="77777777" w:rsidR="00D1205D" w:rsidRDefault="00D1205D" w:rsidP="00C342D8">
      <w:pPr>
        <w:pStyle w:val="Header"/>
      </w:pPr>
    </w:p>
    <w:p w14:paraId="521E13CA" w14:textId="77777777" w:rsidR="00D1205D" w:rsidRDefault="00AB1EE9" w:rsidP="00641FE0">
      <w:pPr>
        <w:pStyle w:val="BodyTextIndent"/>
        <w:jc w:val="both"/>
      </w:pPr>
      <w:r>
        <w:t xml:space="preserve">A cereal manufacturer </w:t>
      </w:r>
      <w:r w:rsidR="00D1205D">
        <w:t>claims that it fills boxes on average with 24 oz. of cereal</w:t>
      </w:r>
      <w:r>
        <w:t>. Also, s</w:t>
      </w:r>
      <w:r w:rsidR="00D1205D">
        <w:t xml:space="preserve">uppose a FDA official wants to </w:t>
      </w:r>
      <w:r>
        <w:t>determine</w:t>
      </w:r>
      <w:r w:rsidR="00D1205D">
        <w:t xml:space="preserve"> if </w:t>
      </w:r>
      <w:r>
        <w:t xml:space="preserve">the cereal </w:t>
      </w:r>
      <w:r w:rsidR="00D1205D">
        <w:t xml:space="preserve">boxes </w:t>
      </w:r>
      <w:r>
        <w:t>truly</w:t>
      </w:r>
      <w:r w:rsidR="00D1205D">
        <w:t xml:space="preserve"> have t</w:t>
      </w:r>
      <w:r>
        <w:t xml:space="preserve">he advertised weight of 24 oz. </w:t>
      </w:r>
      <w:r w:rsidR="00D1205D">
        <w:t>The FDA official random</w:t>
      </w:r>
      <w:r w:rsidR="002C41CA">
        <w:t>ly</w:t>
      </w:r>
      <w:r w:rsidR="00D1205D">
        <w:t xml:space="preserve"> samples 36 boxes of cereal.  </w:t>
      </w:r>
    </w:p>
    <w:p w14:paraId="66E9FD27" w14:textId="77777777" w:rsidR="00D1205D" w:rsidRDefault="00D1205D" w:rsidP="00641FE0">
      <w:pPr>
        <w:ind w:left="720"/>
      </w:pPr>
    </w:p>
    <w:p w14:paraId="39A1BA07" w14:textId="77777777" w:rsidR="00D1205D" w:rsidRDefault="00D1205D" w:rsidP="00641FE0">
      <w:pPr>
        <w:ind w:left="720"/>
      </w:pPr>
      <w:r>
        <w:t xml:space="preserve">Suppose </w:t>
      </w:r>
      <w:r w:rsidR="00AB1EE9">
        <w:t xml:space="preserve">the cereal boxes are truly being made with </w:t>
      </w:r>
      <w:r>
        <w:sym w:font="Symbol" w:char="F06D"/>
      </w:r>
      <w:r w:rsidR="00AB1EE9">
        <w:t xml:space="preserve"> </w:t>
      </w:r>
      <w:r>
        <w:t>=</w:t>
      </w:r>
      <w:r w:rsidR="00AB1EE9">
        <w:t xml:space="preserve"> </w:t>
      </w:r>
      <w:r>
        <w:t xml:space="preserve">24 oz. of cereal and </w:t>
      </w:r>
      <w:r>
        <w:sym w:font="Symbol" w:char="F073"/>
      </w:r>
      <w:r w:rsidR="00AB1EE9">
        <w:t xml:space="preserve"> </w:t>
      </w:r>
      <w:r>
        <w:t>=</w:t>
      </w:r>
      <w:r w:rsidR="00AB1EE9">
        <w:t xml:space="preserve"> </w:t>
      </w:r>
      <w:r>
        <w:t>2 oz. of cereal.</w:t>
      </w:r>
    </w:p>
    <w:p w14:paraId="0C6A77DC" w14:textId="77777777" w:rsidR="00D1205D" w:rsidRDefault="00D1205D" w:rsidP="00641FE0">
      <w:pPr>
        <w:ind w:left="720"/>
      </w:pPr>
    </w:p>
    <w:p w14:paraId="6B84FA2D" w14:textId="77777777" w:rsidR="00641FE0" w:rsidRDefault="00D1205D" w:rsidP="00F125A5">
      <w:pPr>
        <w:numPr>
          <w:ilvl w:val="0"/>
          <w:numId w:val="6"/>
        </w:numPr>
        <w:jc w:val="left"/>
      </w:pPr>
      <w:bookmarkStart w:id="0" w:name="CLT"/>
      <w:r>
        <w:t>What is the approximate probability the sample mean weight is greater than 23 oz.?</w:t>
      </w:r>
      <w:bookmarkEnd w:id="0"/>
      <w:r>
        <w:t xml:space="preserve">  </w:t>
      </w:r>
    </w:p>
    <w:p w14:paraId="677E8695" w14:textId="77777777" w:rsidR="003D7928" w:rsidRDefault="003D7928" w:rsidP="00641FE0">
      <w:pPr>
        <w:ind w:left="720"/>
        <w:jc w:val="left"/>
      </w:pPr>
    </w:p>
    <w:p w14:paraId="7BFDF43E" w14:textId="77777777" w:rsidR="00641FE0" w:rsidRDefault="00C342D8" w:rsidP="003D7928">
      <w:pPr>
        <w:ind w:left="1170"/>
        <w:jc w:val="left"/>
      </w:pPr>
      <w:r>
        <w:t>Notice that nothing is said about the probability distribution for each box here!!!</w:t>
      </w:r>
    </w:p>
    <w:p w14:paraId="588FE0DD" w14:textId="77777777" w:rsidR="00641FE0" w:rsidRDefault="00641FE0" w:rsidP="003D7928">
      <w:pPr>
        <w:ind w:left="1170"/>
        <w:jc w:val="left"/>
      </w:pPr>
    </w:p>
    <w:p w14:paraId="22B25F52" w14:textId="2FD58345" w:rsidR="00D1205D" w:rsidRDefault="00A52A3C" w:rsidP="002C41CA">
      <w:pPr>
        <w:ind w:left="1170"/>
      </w:pPr>
      <w:r>
        <w:t xml:space="preserve">Plot of the approximate normal distribution for </w:t>
      </w:r>
      <w:r w:rsidR="00676501" w:rsidRPr="00F112E3">
        <w:rPr>
          <w:position w:val="-4"/>
        </w:rPr>
        <w:object w:dxaOrig="360" w:dyaOrig="440" w14:anchorId="67F5D476">
          <v:shape id="_x0000_i1046" type="#_x0000_t75" style="width:18.6pt;height:22.2pt" o:ole="">
            <v:imagedata r:id="rId44" o:title=""/>
          </v:shape>
          <o:OLEObject Type="Embed" ProgID="Equation.DSMT4" ShapeID="_x0000_i1046" DrawAspect="Content" ObjectID="_1657996294" r:id="rId47"/>
        </w:object>
      </w:r>
      <w:r>
        <w:t xml:space="preserve"> </w:t>
      </w:r>
      <w:r w:rsidR="002C41CA">
        <w:br/>
      </w:r>
      <w:r>
        <w:t>(</w:t>
      </w:r>
      <w:r w:rsidR="00ED22BF">
        <w:sym w:font="Symbol" w:char="F06D"/>
      </w:r>
      <w:r w:rsidR="00ED22BF">
        <w:t xml:space="preserve"> = 24 </w:t>
      </w:r>
      <w:r>
        <w:t xml:space="preserve">and </w:t>
      </w:r>
      <w:r w:rsidR="00ED22BF" w:rsidRPr="00A52A3C">
        <w:rPr>
          <w:position w:val="-14"/>
        </w:rPr>
        <w:object w:dxaOrig="3739" w:dyaOrig="580" w14:anchorId="3BAED85F">
          <v:shape id="_x0000_i1047" type="#_x0000_t75" style="width:186.6pt;height:29.4pt" o:ole="">
            <v:imagedata r:id="rId48" o:title=""/>
          </v:shape>
          <o:OLEObject Type="Embed" ProgID="Equation.DSMT4" ShapeID="_x0000_i1047" DrawAspect="Content" ObjectID="_1657996295" r:id="rId49"/>
        </w:object>
      </w:r>
      <w:r>
        <w:t xml:space="preserve">). </w:t>
      </w:r>
    </w:p>
    <w:p w14:paraId="2FFF88E2" w14:textId="77777777" w:rsidR="00C342D8" w:rsidRDefault="00C342D8" w:rsidP="003D7928">
      <w:pPr>
        <w:ind w:left="1620"/>
      </w:pPr>
    </w:p>
    <w:p w14:paraId="79331380" w14:textId="64DB9F49" w:rsidR="00C342D8" w:rsidRDefault="00C342D8" w:rsidP="003D7928">
      <w:pPr>
        <w:pStyle w:val="R"/>
        <w:ind w:left="1170"/>
      </w:pPr>
      <w:r>
        <w:lastRenderedPageBreak/>
        <w:t>&gt; mu</w:t>
      </w:r>
      <w:r w:rsidR="00ED22BF">
        <w:t xml:space="preserve"> </w:t>
      </w:r>
      <w:r>
        <w:t>&lt;-</w:t>
      </w:r>
      <w:r w:rsidR="00ED22BF">
        <w:t xml:space="preserve"> </w:t>
      </w:r>
      <w:r>
        <w:t>24</w:t>
      </w:r>
    </w:p>
    <w:p w14:paraId="378007B1" w14:textId="6CE70A41" w:rsidR="00C342D8" w:rsidRDefault="00C342D8" w:rsidP="003D7928">
      <w:pPr>
        <w:pStyle w:val="R"/>
        <w:ind w:left="1170"/>
      </w:pPr>
      <w:r>
        <w:t>&gt; sigma</w:t>
      </w:r>
      <w:r w:rsidR="00ED22BF">
        <w:t xml:space="preserve"> </w:t>
      </w:r>
      <w:r>
        <w:t>&lt;-</w:t>
      </w:r>
      <w:r w:rsidR="00ED22BF">
        <w:t xml:space="preserve"> </w:t>
      </w:r>
      <w:r>
        <w:t>2</w:t>
      </w:r>
    </w:p>
    <w:p w14:paraId="45B3E43F" w14:textId="202DF941" w:rsidR="00C342D8" w:rsidRDefault="00C342D8" w:rsidP="003D7928">
      <w:pPr>
        <w:pStyle w:val="R"/>
        <w:ind w:left="1170"/>
      </w:pPr>
      <w:r>
        <w:t>&gt; n</w:t>
      </w:r>
      <w:r w:rsidR="00ED22BF">
        <w:t xml:space="preserve"> </w:t>
      </w:r>
      <w:r>
        <w:t>&lt;-</w:t>
      </w:r>
      <w:r w:rsidR="00ED22BF">
        <w:t xml:space="preserve"> </w:t>
      </w:r>
      <w:r>
        <w:t>36</w:t>
      </w:r>
    </w:p>
    <w:p w14:paraId="214821A6" w14:textId="77777777" w:rsidR="00C342D8" w:rsidRDefault="00C342D8" w:rsidP="003D7928">
      <w:pPr>
        <w:pStyle w:val="R"/>
        <w:ind w:left="1170"/>
      </w:pPr>
      <w:r>
        <w:t xml:space="preserve"> </w:t>
      </w:r>
    </w:p>
    <w:p w14:paraId="56DEA91C" w14:textId="3DC7F767" w:rsidR="00F112E3" w:rsidRDefault="00C342D8" w:rsidP="003D7928">
      <w:pPr>
        <w:pStyle w:val="R"/>
        <w:ind w:left="1170"/>
      </w:pPr>
      <w:r>
        <w:t xml:space="preserve">&gt; #Approximate normal distribution for </w:t>
      </w:r>
      <w:r w:rsidR="00F112E3">
        <w:t>Y</w:t>
      </w:r>
      <w:r>
        <w:t>bar</w:t>
      </w:r>
      <w:r w:rsidR="00F112E3">
        <w:t xml:space="preserve"> </w:t>
      </w:r>
      <w:r w:rsidR="00F112E3" w:rsidRPr="00F112E3">
        <w:t xml:space="preserve">- not </w:t>
      </w:r>
    </w:p>
    <w:p w14:paraId="673FB232" w14:textId="40730615" w:rsidR="00C342D8" w:rsidRDefault="00F112E3" w:rsidP="003D7928">
      <w:pPr>
        <w:pStyle w:val="R"/>
        <w:ind w:left="1170"/>
      </w:pPr>
      <w:r>
        <w:t xml:space="preserve">    </w:t>
      </w:r>
      <w:r w:rsidR="00ED22BF" w:rsidRPr="00F112E3">
        <w:t>responsible</w:t>
      </w:r>
      <w:r w:rsidRPr="00F112E3">
        <w:t xml:space="preserve"> for expression() part</w:t>
      </w:r>
    </w:p>
    <w:p w14:paraId="11A420A7" w14:textId="77777777" w:rsidR="00C342D8" w:rsidRDefault="00C342D8" w:rsidP="003D7928">
      <w:pPr>
        <w:pStyle w:val="R"/>
        <w:ind w:left="1170"/>
      </w:pPr>
      <w:r>
        <w:t xml:space="preserve">&gt; curve(expr = dnorm(x = x, mean = mu, sd = </w:t>
      </w:r>
    </w:p>
    <w:p w14:paraId="60855D24" w14:textId="77777777" w:rsidR="003D7928" w:rsidRDefault="00C342D8" w:rsidP="003D7928">
      <w:pPr>
        <w:pStyle w:val="R"/>
        <w:ind w:left="1170"/>
      </w:pPr>
      <w:r>
        <w:t xml:space="preserve">   sigma</w:t>
      </w:r>
      <w:r w:rsidR="003D7928">
        <w:t xml:space="preserve"> </w:t>
      </w:r>
      <w:r>
        <w:t xml:space="preserve">/sqrt(n)), from = 22, to = 26, col = </w:t>
      </w:r>
    </w:p>
    <w:p w14:paraId="775309F0" w14:textId="55938DED" w:rsidR="003D7928" w:rsidRDefault="003D7928" w:rsidP="003D7928">
      <w:pPr>
        <w:pStyle w:val="R"/>
        <w:ind w:left="1170"/>
      </w:pPr>
      <w:r>
        <w:t xml:space="preserve">   </w:t>
      </w:r>
      <w:r w:rsidR="00C342D8">
        <w:t xml:space="preserve">"red", n = 1000, </w:t>
      </w:r>
      <w:r>
        <w:t>xlab = expression(bar(</w:t>
      </w:r>
      <w:r w:rsidR="00F112E3">
        <w:t>Y</w:t>
      </w:r>
      <w:r>
        <w:t xml:space="preserve">)), </w:t>
      </w:r>
    </w:p>
    <w:p w14:paraId="47B1308D" w14:textId="7E6BBB03" w:rsidR="00C342D8" w:rsidRDefault="003D7928" w:rsidP="003D7928">
      <w:pPr>
        <w:pStyle w:val="R"/>
        <w:ind w:left="1170"/>
      </w:pPr>
      <w:r>
        <w:t xml:space="preserve">   ylab = </w:t>
      </w:r>
      <w:r w:rsidR="00C342D8">
        <w:t>expression(paste("f(", bar(</w:t>
      </w:r>
      <w:r w:rsidR="00F112E3">
        <w:t>Y</w:t>
      </w:r>
      <w:r w:rsidR="00C342D8">
        <w:t>), ")")))</w:t>
      </w:r>
    </w:p>
    <w:p w14:paraId="73A06E81" w14:textId="77777777" w:rsidR="00C342D8" w:rsidRDefault="00C342D8" w:rsidP="003D7928">
      <w:pPr>
        <w:pStyle w:val="R"/>
        <w:ind w:left="1170"/>
      </w:pPr>
      <w:r>
        <w:t>&gt; abline(h = 0)</w:t>
      </w:r>
    </w:p>
    <w:p w14:paraId="6CBC5088" w14:textId="77777777" w:rsidR="00C342D8" w:rsidRDefault="00C342D8" w:rsidP="003D7928">
      <w:pPr>
        <w:pStyle w:val="R"/>
        <w:ind w:left="450"/>
      </w:pPr>
    </w:p>
    <w:p w14:paraId="0F6A7369" w14:textId="6DCEFD24" w:rsidR="00C342D8" w:rsidRDefault="00F112E3" w:rsidP="003D7928">
      <w:pPr>
        <w:pStyle w:val="R"/>
        <w:ind w:left="1026"/>
        <w:jc w:val="center"/>
      </w:pPr>
      <w:r>
        <w:rPr>
          <w:noProof/>
        </w:rPr>
        <w:drawing>
          <wp:inline distT="0" distB="0" distL="0" distR="0" wp14:anchorId="38D23D33" wp14:editId="3416EDF9">
            <wp:extent cx="5455274" cy="5097145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458933" cy="5100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DA3C52" w14:textId="3C27C94E" w:rsidR="00D1205D" w:rsidRDefault="00D1205D" w:rsidP="003D7928">
      <w:pPr>
        <w:ind w:left="1170"/>
      </w:pPr>
      <w:r>
        <w:lastRenderedPageBreak/>
        <w:t>Find P(</w:t>
      </w:r>
      <w:r w:rsidR="00676501" w:rsidRPr="00F112E3">
        <w:rPr>
          <w:position w:val="-4"/>
        </w:rPr>
        <w:object w:dxaOrig="360" w:dyaOrig="440" w14:anchorId="76769FE1">
          <v:shape id="_x0000_i1048" type="#_x0000_t75" style="width:18.6pt;height:22.2pt" o:ole="">
            <v:imagedata r:id="rId44" o:title=""/>
          </v:shape>
          <o:OLEObject Type="Embed" ProgID="Equation.DSMT4" ShapeID="_x0000_i1048" DrawAspect="Content" ObjectID="_1657996296" r:id="rId51"/>
        </w:object>
      </w:r>
      <w:r>
        <w:t>&gt;</w:t>
      </w:r>
      <w:r w:rsidR="00641FE0">
        <w:t xml:space="preserve"> </w:t>
      </w:r>
      <w:r>
        <w:t>23) = 1 – P(</w:t>
      </w:r>
      <w:r w:rsidR="00676501" w:rsidRPr="00F112E3">
        <w:rPr>
          <w:position w:val="-4"/>
        </w:rPr>
        <w:object w:dxaOrig="360" w:dyaOrig="440" w14:anchorId="687A7001">
          <v:shape id="_x0000_i1049" type="#_x0000_t75" style="width:18.6pt;height:22.2pt" o:ole="">
            <v:imagedata r:id="rId44" o:title=""/>
          </v:shape>
          <o:OLEObject Type="Embed" ProgID="Equation.DSMT4" ShapeID="_x0000_i1049" DrawAspect="Content" ObjectID="_1657996297" r:id="rId52"/>
        </w:object>
      </w:r>
      <w:r w:rsidR="00641FE0">
        <w:t xml:space="preserve">&lt; 23). </w:t>
      </w:r>
      <w:r>
        <w:t xml:space="preserve">The resulting probability is 0.9987. </w:t>
      </w:r>
    </w:p>
    <w:p w14:paraId="2C48B99B" w14:textId="77777777" w:rsidR="00641FE0" w:rsidRDefault="00641FE0" w:rsidP="003D7928">
      <w:pPr>
        <w:ind w:left="1170"/>
      </w:pPr>
    </w:p>
    <w:p w14:paraId="7D054267" w14:textId="491CE87F" w:rsidR="00641FE0" w:rsidRDefault="00641FE0" w:rsidP="003D7928">
      <w:pPr>
        <w:pStyle w:val="R"/>
        <w:ind w:left="1170"/>
      </w:pPr>
      <w:r>
        <w:t>&gt; 1 - pnorm(q = 23, mean = mu, sd =</w:t>
      </w:r>
      <w:r w:rsidR="00ED22BF">
        <w:t xml:space="preserve"> </w:t>
      </w:r>
      <w:r>
        <w:t>sigma/sqrt(n))</w:t>
      </w:r>
    </w:p>
    <w:p w14:paraId="4DD16B1E" w14:textId="77777777" w:rsidR="00641FE0" w:rsidRDefault="00641FE0" w:rsidP="003D7928">
      <w:pPr>
        <w:pStyle w:val="R"/>
        <w:ind w:left="1170"/>
      </w:pPr>
      <w:r>
        <w:t>[1] 0.9986501</w:t>
      </w:r>
    </w:p>
    <w:p w14:paraId="760747EB" w14:textId="77777777" w:rsidR="00D1205D" w:rsidRDefault="00D1205D" w:rsidP="00D1205D"/>
    <w:p w14:paraId="105F0367" w14:textId="77777777" w:rsidR="00D1205D" w:rsidRDefault="00D1205D" w:rsidP="00F125A5">
      <w:pPr>
        <w:numPr>
          <w:ilvl w:val="0"/>
          <w:numId w:val="6"/>
        </w:numPr>
        <w:jc w:val="left"/>
      </w:pPr>
      <w:r>
        <w:t xml:space="preserve">What is the approximate probability the sample mean weight of the boxes is between 23 and 25 oz.? </w:t>
      </w:r>
    </w:p>
    <w:p w14:paraId="281231CE" w14:textId="77777777" w:rsidR="00D1205D" w:rsidRDefault="00D1205D" w:rsidP="00D1205D">
      <w:pPr>
        <w:ind w:left="720"/>
      </w:pPr>
    </w:p>
    <w:p w14:paraId="5D0D65D4" w14:textId="3F852AC0" w:rsidR="00D1205D" w:rsidRDefault="00D1205D" w:rsidP="00D1205D">
      <w:pPr>
        <w:ind w:left="1170"/>
      </w:pPr>
      <w:r>
        <w:t>Find P(23</w:t>
      </w:r>
      <w:r w:rsidR="00641FE0">
        <w:t xml:space="preserve"> </w:t>
      </w:r>
      <w:r>
        <w:t>&lt;</w:t>
      </w:r>
      <w:r w:rsidR="00641FE0">
        <w:t xml:space="preserve"> </w:t>
      </w:r>
      <w:r w:rsidR="00676501" w:rsidRPr="00F112E3">
        <w:rPr>
          <w:position w:val="-4"/>
        </w:rPr>
        <w:object w:dxaOrig="360" w:dyaOrig="440" w14:anchorId="36002B2D">
          <v:shape id="_x0000_i1050" type="#_x0000_t75" style="width:18.6pt;height:22.2pt" o:ole="">
            <v:imagedata r:id="rId44" o:title=""/>
          </v:shape>
          <o:OLEObject Type="Embed" ProgID="Equation.DSMT4" ShapeID="_x0000_i1050" DrawAspect="Content" ObjectID="_1657996298" r:id="rId53"/>
        </w:object>
      </w:r>
      <w:r w:rsidR="00641FE0">
        <w:t xml:space="preserve"> &lt; 25). </w:t>
      </w:r>
      <w:r>
        <w:t>The resulting probability is 0.9973.</w:t>
      </w:r>
    </w:p>
    <w:p w14:paraId="6608667B" w14:textId="77777777" w:rsidR="00641FE0" w:rsidRDefault="00641FE0" w:rsidP="00D1205D">
      <w:pPr>
        <w:ind w:left="1170"/>
      </w:pPr>
    </w:p>
    <w:p w14:paraId="6B506F2C" w14:textId="77777777" w:rsidR="002C41CA" w:rsidRDefault="00641FE0" w:rsidP="00641FE0">
      <w:pPr>
        <w:pStyle w:val="R"/>
        <w:ind w:left="1170"/>
      </w:pPr>
      <w:r>
        <w:t xml:space="preserve">&gt; pnorm(q = 25, mean = mu, sd =sigma/sqrt(n)) </w:t>
      </w:r>
      <w:r w:rsidR="002C41CA">
        <w:t>–</w:t>
      </w:r>
      <w:r>
        <w:t xml:space="preserve"> </w:t>
      </w:r>
    </w:p>
    <w:p w14:paraId="07C5D9CF" w14:textId="77777777" w:rsidR="00641FE0" w:rsidRDefault="002C41CA" w:rsidP="00641FE0">
      <w:pPr>
        <w:pStyle w:val="R"/>
        <w:ind w:left="1170"/>
      </w:pPr>
      <w:r>
        <w:t xml:space="preserve">    </w:t>
      </w:r>
      <w:r w:rsidR="00641FE0">
        <w:t>pnorm(q = 23, mean = mu, sd =sigma/sqrt(n))</w:t>
      </w:r>
    </w:p>
    <w:p w14:paraId="4C418030" w14:textId="77777777" w:rsidR="00641FE0" w:rsidRDefault="00641FE0" w:rsidP="00641FE0">
      <w:pPr>
        <w:pStyle w:val="R"/>
        <w:ind w:left="1170"/>
      </w:pPr>
      <w:r>
        <w:t>[1] 0.9973002</w:t>
      </w:r>
    </w:p>
    <w:p w14:paraId="07DF8ECD" w14:textId="77777777" w:rsidR="00D1205D" w:rsidRDefault="00D1205D" w:rsidP="00D1205D">
      <w:pPr>
        <w:ind w:left="720"/>
      </w:pPr>
    </w:p>
    <w:p w14:paraId="26760E63" w14:textId="77777777" w:rsidR="00D1205D" w:rsidRDefault="00D1205D" w:rsidP="00F125A5">
      <w:pPr>
        <w:numPr>
          <w:ilvl w:val="0"/>
          <w:numId w:val="6"/>
        </w:numPr>
      </w:pPr>
      <w:r>
        <w:t xml:space="preserve">The company will be fined if the sample mean weight of the boxes is not within </w:t>
      </w:r>
      <w:r>
        <w:sym w:font="Symbol" w:char="F0B1"/>
      </w:r>
      <w:r>
        <w:t>1 oz. of the advertised true mean. What is the approximate probability the company will receive a fine?</w:t>
      </w:r>
    </w:p>
    <w:p w14:paraId="1A12C37C" w14:textId="77777777" w:rsidR="00D1205D" w:rsidRDefault="00D1205D" w:rsidP="00D1205D"/>
    <w:p w14:paraId="5CE22584" w14:textId="298E8FE6" w:rsidR="00D1205D" w:rsidRDefault="00D1205D" w:rsidP="002C41CA">
      <w:pPr>
        <w:ind w:left="1440"/>
      </w:pPr>
      <w:r>
        <w:t>Find P(</w:t>
      </w:r>
      <w:r w:rsidR="00676501" w:rsidRPr="00F112E3">
        <w:rPr>
          <w:position w:val="-4"/>
        </w:rPr>
        <w:object w:dxaOrig="360" w:dyaOrig="440" w14:anchorId="32C264E2">
          <v:shape id="_x0000_i1051" type="#_x0000_t75" style="width:18.6pt;height:22.2pt" o:ole="">
            <v:imagedata r:id="rId44" o:title=""/>
          </v:shape>
          <o:OLEObject Type="Embed" ProgID="Equation.DSMT4" ShapeID="_x0000_i1051" DrawAspect="Content" ObjectID="_1657996299" r:id="rId54"/>
        </w:object>
      </w:r>
      <w:r>
        <w:t>&lt;</w:t>
      </w:r>
      <w:r w:rsidR="00641FE0">
        <w:t xml:space="preserve"> </w:t>
      </w:r>
      <w:r>
        <w:t xml:space="preserve">23 or </w:t>
      </w:r>
      <w:r w:rsidR="00676501" w:rsidRPr="00F112E3">
        <w:rPr>
          <w:position w:val="-4"/>
        </w:rPr>
        <w:object w:dxaOrig="360" w:dyaOrig="440" w14:anchorId="5594CE71">
          <v:shape id="_x0000_i1052" type="#_x0000_t75" style="width:18.6pt;height:22.2pt" o:ole="">
            <v:imagedata r:id="rId44" o:title=""/>
          </v:shape>
          <o:OLEObject Type="Embed" ProgID="Equation.DSMT4" ShapeID="_x0000_i1052" DrawAspect="Content" ObjectID="_1657996300" r:id="rId55"/>
        </w:object>
      </w:r>
      <w:r w:rsidR="00641FE0">
        <w:t xml:space="preserve"> </w:t>
      </w:r>
      <w:r>
        <w:t>&gt;</w:t>
      </w:r>
      <w:r w:rsidR="00641FE0">
        <w:t xml:space="preserve"> </w:t>
      </w:r>
      <w:r>
        <w:t>25). This is 1</w:t>
      </w:r>
      <w:r w:rsidR="002C41CA">
        <w:t xml:space="preserve"> – </w:t>
      </w:r>
      <w:r>
        <w:t>P(23</w:t>
      </w:r>
      <w:r w:rsidR="00641FE0">
        <w:t xml:space="preserve"> </w:t>
      </w:r>
      <w:r>
        <w:t>&lt;</w:t>
      </w:r>
      <w:r w:rsidR="00641FE0">
        <w:t xml:space="preserve"> </w:t>
      </w:r>
      <w:r w:rsidR="00676501" w:rsidRPr="00F112E3">
        <w:rPr>
          <w:position w:val="-4"/>
        </w:rPr>
        <w:object w:dxaOrig="360" w:dyaOrig="440" w14:anchorId="434EF099">
          <v:shape id="_x0000_i1053" type="#_x0000_t75" style="width:18.6pt;height:22.2pt" o:ole="">
            <v:imagedata r:id="rId44" o:title=""/>
          </v:shape>
          <o:OLEObject Type="Embed" ProgID="Equation.DSMT4" ShapeID="_x0000_i1053" DrawAspect="Content" ObjectID="_1657996301" r:id="rId56"/>
        </w:object>
      </w:r>
      <w:r w:rsidR="00641FE0">
        <w:t xml:space="preserve"> </w:t>
      </w:r>
      <w:r>
        <w:t>&lt;</w:t>
      </w:r>
      <w:r w:rsidR="00641FE0">
        <w:t xml:space="preserve"> </w:t>
      </w:r>
      <w:r>
        <w:t>25) = 1</w:t>
      </w:r>
      <w:r w:rsidR="00676501">
        <w:t xml:space="preserve"> </w:t>
      </w:r>
      <w:r>
        <w:t>-</w:t>
      </w:r>
      <w:r w:rsidR="00676501">
        <w:t xml:space="preserve"> </w:t>
      </w:r>
      <w:r>
        <w:t>0.9973 = 0.0027.</w:t>
      </w:r>
    </w:p>
    <w:p w14:paraId="6AC61F01" w14:textId="77777777" w:rsidR="00D1205D" w:rsidRDefault="00D1205D" w:rsidP="00D1205D"/>
    <w:p w14:paraId="4DA05256" w14:textId="77777777" w:rsidR="00D1205D" w:rsidRDefault="00D1205D" w:rsidP="00D1205D">
      <w:pPr>
        <w:pStyle w:val="Header"/>
      </w:pPr>
    </w:p>
    <w:sectPr w:rsidR="00D1205D" w:rsidSect="00C63D78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7A1F44" w14:textId="77777777" w:rsidR="007244FB" w:rsidRDefault="007244FB" w:rsidP="009235A6">
      <w:r>
        <w:separator/>
      </w:r>
    </w:p>
  </w:endnote>
  <w:endnote w:type="continuationSeparator" w:id="0">
    <w:p w14:paraId="332303C1" w14:textId="77777777" w:rsidR="007244FB" w:rsidRDefault="007244FB" w:rsidP="00923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lid Symbol">
    <w:panose1 w:val="05050102010706020507"/>
    <w:charset w:val="02"/>
    <w:family w:val="roman"/>
    <w:pitch w:val="variable"/>
    <w:sig w:usb0="80000000" w:usb1="10000000" w:usb2="00000000" w:usb3="00000000" w:csb0="80000000" w:csb1="00000000"/>
    <w:embedRegular r:id="rId1" w:fontKey="{5877D21A-3421-49F7-9661-B2311169EB57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F66B43" w14:textId="77777777" w:rsidR="00C32C99" w:rsidRDefault="00C32C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AF76B3" w14:textId="77777777" w:rsidR="00C32C99" w:rsidRDefault="00C32C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55255C" w14:textId="77777777" w:rsidR="00C32C99" w:rsidRDefault="00C32C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D351C0" w14:textId="77777777" w:rsidR="007244FB" w:rsidRDefault="007244FB" w:rsidP="009235A6">
      <w:r>
        <w:separator/>
      </w:r>
    </w:p>
  </w:footnote>
  <w:footnote w:type="continuationSeparator" w:id="0">
    <w:p w14:paraId="35162DC5" w14:textId="77777777" w:rsidR="007244FB" w:rsidRDefault="007244FB" w:rsidP="00923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042DBE" w14:textId="77777777" w:rsidR="00C32C99" w:rsidRDefault="00C32C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sz w:val="28"/>
        <w:szCs w:val="28"/>
      </w:rPr>
      <w:id w:val="84374811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5B66703" w14:textId="487FD149" w:rsidR="0096668F" w:rsidRPr="009235A6" w:rsidRDefault="0096668F">
        <w:pPr>
          <w:pStyle w:val="Header"/>
          <w:jc w:val="right"/>
          <w:rPr>
            <w:sz w:val="28"/>
            <w:szCs w:val="28"/>
          </w:rPr>
        </w:pPr>
        <w:r w:rsidRPr="009235A6">
          <w:rPr>
            <w:sz w:val="28"/>
            <w:szCs w:val="28"/>
          </w:rPr>
          <w:fldChar w:fldCharType="begin"/>
        </w:r>
        <w:r w:rsidRPr="009235A6">
          <w:rPr>
            <w:sz w:val="28"/>
            <w:szCs w:val="28"/>
          </w:rPr>
          <w:instrText xml:space="preserve"> PAGE   \* MERGEFORMAT </w:instrText>
        </w:r>
        <w:r w:rsidRPr="009235A6">
          <w:rPr>
            <w:sz w:val="28"/>
            <w:szCs w:val="28"/>
          </w:rPr>
          <w:fldChar w:fldCharType="separate"/>
        </w:r>
        <w:r w:rsidR="0045235B">
          <w:rPr>
            <w:noProof/>
            <w:sz w:val="28"/>
            <w:szCs w:val="28"/>
          </w:rPr>
          <w:t>12</w:t>
        </w:r>
        <w:r w:rsidRPr="009235A6">
          <w:rPr>
            <w:noProof/>
            <w:sz w:val="28"/>
            <w:szCs w:val="28"/>
          </w:rPr>
          <w:fldChar w:fldCharType="end"/>
        </w:r>
      </w:p>
    </w:sdtContent>
  </w:sdt>
  <w:p w14:paraId="419AA113" w14:textId="77777777" w:rsidR="0096668F" w:rsidRDefault="0096668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C58913" w14:textId="77777777" w:rsidR="00C32C99" w:rsidRDefault="00C32C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3D2509"/>
    <w:multiLevelType w:val="hybridMultilevel"/>
    <w:tmpl w:val="01D6DF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7413DA6"/>
    <w:multiLevelType w:val="hybridMultilevel"/>
    <w:tmpl w:val="A11E99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423EC"/>
    <w:multiLevelType w:val="hybridMultilevel"/>
    <w:tmpl w:val="6BC6124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4563D58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4981446"/>
    <w:multiLevelType w:val="hybridMultilevel"/>
    <w:tmpl w:val="F4448A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711D13"/>
    <w:multiLevelType w:val="multilevel"/>
    <w:tmpl w:val="0409001D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)"/>
      <w:lvlJc w:val="left"/>
      <w:pPr>
        <w:ind w:left="1800" w:hanging="360"/>
      </w:pPr>
    </w:lvl>
    <w:lvl w:ilvl="3">
      <w:start w:val="1"/>
      <w:numFmt w:val="decimal"/>
      <w:lvlText w:val="(%4)"/>
      <w:lvlJc w:val="left"/>
      <w:pPr>
        <w:ind w:left="2160" w:hanging="360"/>
      </w:pPr>
    </w:lvl>
    <w:lvl w:ilvl="4">
      <w:start w:val="1"/>
      <w:numFmt w:val="lowerLetter"/>
      <w:lvlText w:val="(%5)"/>
      <w:lvlJc w:val="left"/>
      <w:pPr>
        <w:ind w:left="2520" w:hanging="360"/>
      </w:pPr>
    </w:lvl>
    <w:lvl w:ilvl="5">
      <w:start w:val="1"/>
      <w:numFmt w:val="lowerRoman"/>
      <w:lvlText w:val="(%6)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lowerLetter"/>
      <w:lvlText w:val="%8."/>
      <w:lvlJc w:val="left"/>
      <w:pPr>
        <w:ind w:left="3600" w:hanging="360"/>
      </w:pPr>
    </w:lvl>
    <w:lvl w:ilvl="8">
      <w:start w:val="1"/>
      <w:numFmt w:val="lowerRoman"/>
      <w:lvlText w:val="%9."/>
      <w:lvlJc w:val="left"/>
      <w:pPr>
        <w:ind w:left="3960" w:hanging="360"/>
      </w:pPr>
    </w:lvl>
  </w:abstractNum>
  <w:abstractNum w:abstractNumId="6" w15:restartNumberingAfterBreak="0">
    <w:nsid w:val="2C8E7E43"/>
    <w:multiLevelType w:val="hybridMultilevel"/>
    <w:tmpl w:val="5B7AE1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F97E91"/>
    <w:multiLevelType w:val="hybridMultilevel"/>
    <w:tmpl w:val="BD8E6D5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EF07699"/>
    <w:multiLevelType w:val="hybridMultilevel"/>
    <w:tmpl w:val="1F2E7D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071A5F"/>
    <w:multiLevelType w:val="hybridMultilevel"/>
    <w:tmpl w:val="CD34E9A8"/>
    <w:lvl w:ilvl="0" w:tplc="11A40A6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EE6C54"/>
    <w:multiLevelType w:val="hybridMultilevel"/>
    <w:tmpl w:val="610C9E4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8665AFE"/>
    <w:multiLevelType w:val="hybridMultilevel"/>
    <w:tmpl w:val="06068B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98F5E8E"/>
    <w:multiLevelType w:val="hybridMultilevel"/>
    <w:tmpl w:val="666839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E16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D330C0D"/>
    <w:multiLevelType w:val="hybridMultilevel"/>
    <w:tmpl w:val="E856B6D4"/>
    <w:lvl w:ilvl="0" w:tplc="DC8A1C16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5162098"/>
    <w:multiLevelType w:val="hybridMultilevel"/>
    <w:tmpl w:val="203CFEA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B769D"/>
    <w:multiLevelType w:val="hybridMultilevel"/>
    <w:tmpl w:val="EEB8967C"/>
    <w:lvl w:ilvl="0" w:tplc="B77237A8">
      <w:start w:val="1"/>
      <w:numFmt w:val="decimal"/>
      <w:lvlText w:val="%1)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A032C91"/>
    <w:multiLevelType w:val="hybridMultilevel"/>
    <w:tmpl w:val="E720599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6370E2"/>
    <w:multiLevelType w:val="hybridMultilevel"/>
    <w:tmpl w:val="CE6A732E"/>
    <w:lvl w:ilvl="0" w:tplc="9426D93E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9" w15:restartNumberingAfterBreak="0">
    <w:nsid w:val="5590440B"/>
    <w:multiLevelType w:val="hybridMultilevel"/>
    <w:tmpl w:val="135E5ADC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276432"/>
    <w:multiLevelType w:val="hybridMultilevel"/>
    <w:tmpl w:val="75082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524AC3"/>
    <w:multiLevelType w:val="hybridMultilevel"/>
    <w:tmpl w:val="B5029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F02F6"/>
    <w:multiLevelType w:val="hybridMultilevel"/>
    <w:tmpl w:val="38546F20"/>
    <w:lvl w:ilvl="0" w:tplc="83CE1D8E">
      <w:start w:val="1"/>
      <w:numFmt w:val="decimal"/>
      <w:lvlText w:val="%1)"/>
      <w:lvlJc w:val="left"/>
      <w:pPr>
        <w:tabs>
          <w:tab w:val="num" w:pos="1170"/>
        </w:tabs>
        <w:ind w:left="117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F726C01"/>
    <w:multiLevelType w:val="hybridMultilevel"/>
    <w:tmpl w:val="61F6B25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4D5961"/>
    <w:multiLevelType w:val="hybridMultilevel"/>
    <w:tmpl w:val="4E22BEE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6CA557E1"/>
    <w:multiLevelType w:val="hybridMultilevel"/>
    <w:tmpl w:val="5EE284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DF6380C"/>
    <w:multiLevelType w:val="hybridMultilevel"/>
    <w:tmpl w:val="DD0E1E82"/>
    <w:lvl w:ilvl="0" w:tplc="04090005">
      <w:start w:val="1"/>
      <w:numFmt w:val="bullet"/>
      <w:lvlText w:val=""/>
      <w:lvlJc w:val="left"/>
      <w:pPr>
        <w:ind w:left="8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7" w15:restartNumberingAfterBreak="0">
    <w:nsid w:val="71D36E6C"/>
    <w:multiLevelType w:val="hybridMultilevel"/>
    <w:tmpl w:val="F7E22634"/>
    <w:lvl w:ilvl="0" w:tplc="9426D9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937DEA"/>
    <w:multiLevelType w:val="hybridMultilevel"/>
    <w:tmpl w:val="BF20C086"/>
    <w:lvl w:ilvl="0" w:tplc="9426D93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3"/>
  </w:num>
  <w:num w:numId="4">
    <w:abstractNumId w:val="16"/>
  </w:num>
  <w:num w:numId="5">
    <w:abstractNumId w:val="14"/>
  </w:num>
  <w:num w:numId="6">
    <w:abstractNumId w:val="22"/>
  </w:num>
  <w:num w:numId="7">
    <w:abstractNumId w:val="8"/>
  </w:num>
  <w:num w:numId="8">
    <w:abstractNumId w:val="3"/>
  </w:num>
  <w:num w:numId="9">
    <w:abstractNumId w:val="12"/>
  </w:num>
  <w:num w:numId="10">
    <w:abstractNumId w:val="4"/>
  </w:num>
  <w:num w:numId="11">
    <w:abstractNumId w:val="13"/>
  </w:num>
  <w:num w:numId="12">
    <w:abstractNumId w:val="0"/>
  </w:num>
  <w:num w:numId="13">
    <w:abstractNumId w:val="25"/>
  </w:num>
  <w:num w:numId="14">
    <w:abstractNumId w:val="2"/>
  </w:num>
  <w:num w:numId="15">
    <w:abstractNumId w:val="19"/>
  </w:num>
  <w:num w:numId="16">
    <w:abstractNumId w:val="18"/>
  </w:num>
  <w:num w:numId="17">
    <w:abstractNumId w:val="27"/>
  </w:num>
  <w:num w:numId="18">
    <w:abstractNumId w:val="5"/>
  </w:num>
  <w:num w:numId="19">
    <w:abstractNumId w:val="15"/>
  </w:num>
  <w:num w:numId="20">
    <w:abstractNumId w:val="6"/>
  </w:num>
  <w:num w:numId="21">
    <w:abstractNumId w:val="7"/>
  </w:num>
  <w:num w:numId="22">
    <w:abstractNumId w:val="26"/>
  </w:num>
  <w:num w:numId="23">
    <w:abstractNumId w:val="10"/>
  </w:num>
  <w:num w:numId="24">
    <w:abstractNumId w:val="17"/>
  </w:num>
  <w:num w:numId="25">
    <w:abstractNumId w:val="21"/>
  </w:num>
  <w:num w:numId="26">
    <w:abstractNumId w:val="20"/>
  </w:num>
  <w:num w:numId="27">
    <w:abstractNumId w:val="24"/>
  </w:num>
  <w:num w:numId="28">
    <w:abstractNumId w:val="1"/>
  </w:num>
  <w:num w:numId="29">
    <w:abstractNumId w:val="11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TrueTypeFonts/>
  <w:saveSubsetFont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EE7"/>
    <w:rsid w:val="0000139C"/>
    <w:rsid w:val="00003F2D"/>
    <w:rsid w:val="00004E35"/>
    <w:rsid w:val="000060F0"/>
    <w:rsid w:val="000103DA"/>
    <w:rsid w:val="00016013"/>
    <w:rsid w:val="000220C5"/>
    <w:rsid w:val="000231F1"/>
    <w:rsid w:val="00023EC3"/>
    <w:rsid w:val="00024EBC"/>
    <w:rsid w:val="00026DCF"/>
    <w:rsid w:val="00027AC8"/>
    <w:rsid w:val="00027D38"/>
    <w:rsid w:val="00027D7E"/>
    <w:rsid w:val="00033CEC"/>
    <w:rsid w:val="00033FCD"/>
    <w:rsid w:val="00043FE7"/>
    <w:rsid w:val="00050134"/>
    <w:rsid w:val="000566CC"/>
    <w:rsid w:val="0006091E"/>
    <w:rsid w:val="0006306E"/>
    <w:rsid w:val="00063AD6"/>
    <w:rsid w:val="00067E6E"/>
    <w:rsid w:val="000777E8"/>
    <w:rsid w:val="00077BAD"/>
    <w:rsid w:val="00082E37"/>
    <w:rsid w:val="00083BB4"/>
    <w:rsid w:val="000851F3"/>
    <w:rsid w:val="00090EF5"/>
    <w:rsid w:val="00092089"/>
    <w:rsid w:val="00092631"/>
    <w:rsid w:val="000954B9"/>
    <w:rsid w:val="00095DFA"/>
    <w:rsid w:val="000A696C"/>
    <w:rsid w:val="000B40A7"/>
    <w:rsid w:val="000B7E22"/>
    <w:rsid w:val="000C2803"/>
    <w:rsid w:val="000C688B"/>
    <w:rsid w:val="000D16FC"/>
    <w:rsid w:val="000D3073"/>
    <w:rsid w:val="000D3089"/>
    <w:rsid w:val="000E358A"/>
    <w:rsid w:val="000E45D8"/>
    <w:rsid w:val="000F008D"/>
    <w:rsid w:val="000F3ED0"/>
    <w:rsid w:val="000F736D"/>
    <w:rsid w:val="000F767F"/>
    <w:rsid w:val="001013BA"/>
    <w:rsid w:val="001071A8"/>
    <w:rsid w:val="00107869"/>
    <w:rsid w:val="00115456"/>
    <w:rsid w:val="001244FB"/>
    <w:rsid w:val="00127538"/>
    <w:rsid w:val="00140649"/>
    <w:rsid w:val="00170F01"/>
    <w:rsid w:val="00171101"/>
    <w:rsid w:val="0017159D"/>
    <w:rsid w:val="00171A65"/>
    <w:rsid w:val="001733A1"/>
    <w:rsid w:val="00174AB6"/>
    <w:rsid w:val="00190F26"/>
    <w:rsid w:val="001931F7"/>
    <w:rsid w:val="00194D0B"/>
    <w:rsid w:val="0019522C"/>
    <w:rsid w:val="00196F7D"/>
    <w:rsid w:val="001A11CD"/>
    <w:rsid w:val="001B004D"/>
    <w:rsid w:val="001B0458"/>
    <w:rsid w:val="001B0FFC"/>
    <w:rsid w:val="001B7105"/>
    <w:rsid w:val="001C59AE"/>
    <w:rsid w:val="001C6EC6"/>
    <w:rsid w:val="001D03F2"/>
    <w:rsid w:val="001D0467"/>
    <w:rsid w:val="001D2D02"/>
    <w:rsid w:val="001D5B97"/>
    <w:rsid w:val="001D79E0"/>
    <w:rsid w:val="001E1AA8"/>
    <w:rsid w:val="001E7751"/>
    <w:rsid w:val="001F068A"/>
    <w:rsid w:val="001F58BF"/>
    <w:rsid w:val="001F6233"/>
    <w:rsid w:val="001F6785"/>
    <w:rsid w:val="001F6E79"/>
    <w:rsid w:val="001F7276"/>
    <w:rsid w:val="001F7446"/>
    <w:rsid w:val="002034A7"/>
    <w:rsid w:val="002078B2"/>
    <w:rsid w:val="00210BD5"/>
    <w:rsid w:val="00215E6C"/>
    <w:rsid w:val="002315C1"/>
    <w:rsid w:val="00231AB7"/>
    <w:rsid w:val="002322E4"/>
    <w:rsid w:val="00236FDE"/>
    <w:rsid w:val="00245D4D"/>
    <w:rsid w:val="00245DA0"/>
    <w:rsid w:val="00246972"/>
    <w:rsid w:val="0025008D"/>
    <w:rsid w:val="00251000"/>
    <w:rsid w:val="00254943"/>
    <w:rsid w:val="00254D6C"/>
    <w:rsid w:val="002645A4"/>
    <w:rsid w:val="002648A0"/>
    <w:rsid w:val="00264B8C"/>
    <w:rsid w:val="002655E5"/>
    <w:rsid w:val="002726A0"/>
    <w:rsid w:val="00275C68"/>
    <w:rsid w:val="002822DA"/>
    <w:rsid w:val="00282EAE"/>
    <w:rsid w:val="002849EF"/>
    <w:rsid w:val="002850A4"/>
    <w:rsid w:val="00287BFB"/>
    <w:rsid w:val="002903DC"/>
    <w:rsid w:val="00294B67"/>
    <w:rsid w:val="002A6D88"/>
    <w:rsid w:val="002B01CD"/>
    <w:rsid w:val="002C12B5"/>
    <w:rsid w:val="002C30B7"/>
    <w:rsid w:val="002C346D"/>
    <w:rsid w:val="002C41CA"/>
    <w:rsid w:val="002C641F"/>
    <w:rsid w:val="002C6FDB"/>
    <w:rsid w:val="002D332F"/>
    <w:rsid w:val="002D5D1A"/>
    <w:rsid w:val="002D60A8"/>
    <w:rsid w:val="002D7967"/>
    <w:rsid w:val="002E1C85"/>
    <w:rsid w:val="002E26D9"/>
    <w:rsid w:val="002E6074"/>
    <w:rsid w:val="002E7030"/>
    <w:rsid w:val="002F3A48"/>
    <w:rsid w:val="002F5331"/>
    <w:rsid w:val="002F6ACD"/>
    <w:rsid w:val="003006A3"/>
    <w:rsid w:val="00301E9A"/>
    <w:rsid w:val="00302263"/>
    <w:rsid w:val="00306650"/>
    <w:rsid w:val="00311FA8"/>
    <w:rsid w:val="003143ED"/>
    <w:rsid w:val="0031445B"/>
    <w:rsid w:val="00316432"/>
    <w:rsid w:val="003231FE"/>
    <w:rsid w:val="003277F1"/>
    <w:rsid w:val="00331A76"/>
    <w:rsid w:val="00332C0E"/>
    <w:rsid w:val="00340EDE"/>
    <w:rsid w:val="0034331F"/>
    <w:rsid w:val="00351C42"/>
    <w:rsid w:val="00351DEE"/>
    <w:rsid w:val="00356638"/>
    <w:rsid w:val="0036071B"/>
    <w:rsid w:val="00363F16"/>
    <w:rsid w:val="0037336D"/>
    <w:rsid w:val="003748DD"/>
    <w:rsid w:val="003756C1"/>
    <w:rsid w:val="00382E16"/>
    <w:rsid w:val="00382FD1"/>
    <w:rsid w:val="0038665F"/>
    <w:rsid w:val="0039318D"/>
    <w:rsid w:val="003B72F5"/>
    <w:rsid w:val="003C0219"/>
    <w:rsid w:val="003C125B"/>
    <w:rsid w:val="003C27A7"/>
    <w:rsid w:val="003D3675"/>
    <w:rsid w:val="003D4BD0"/>
    <w:rsid w:val="003D7928"/>
    <w:rsid w:val="003E0CB3"/>
    <w:rsid w:val="003F0A4D"/>
    <w:rsid w:val="003F0D52"/>
    <w:rsid w:val="003F23FC"/>
    <w:rsid w:val="003F7477"/>
    <w:rsid w:val="0040088D"/>
    <w:rsid w:val="00402F30"/>
    <w:rsid w:val="004057F7"/>
    <w:rsid w:val="00405A5A"/>
    <w:rsid w:val="0041127B"/>
    <w:rsid w:val="00416BFF"/>
    <w:rsid w:val="00422761"/>
    <w:rsid w:val="00422F86"/>
    <w:rsid w:val="0042304C"/>
    <w:rsid w:val="00427D0E"/>
    <w:rsid w:val="00431CDC"/>
    <w:rsid w:val="00441829"/>
    <w:rsid w:val="00442277"/>
    <w:rsid w:val="004508CA"/>
    <w:rsid w:val="0045235B"/>
    <w:rsid w:val="0045366C"/>
    <w:rsid w:val="00453B46"/>
    <w:rsid w:val="00454713"/>
    <w:rsid w:val="004562E8"/>
    <w:rsid w:val="0045778A"/>
    <w:rsid w:val="004603D4"/>
    <w:rsid w:val="00461884"/>
    <w:rsid w:val="004629CE"/>
    <w:rsid w:val="004667AD"/>
    <w:rsid w:val="00471FB2"/>
    <w:rsid w:val="004746E6"/>
    <w:rsid w:val="004753E6"/>
    <w:rsid w:val="00475BAA"/>
    <w:rsid w:val="0048212F"/>
    <w:rsid w:val="00492742"/>
    <w:rsid w:val="0049607A"/>
    <w:rsid w:val="004A0E65"/>
    <w:rsid w:val="004A373F"/>
    <w:rsid w:val="004A4E20"/>
    <w:rsid w:val="004A7340"/>
    <w:rsid w:val="004C1D2E"/>
    <w:rsid w:val="004D06AB"/>
    <w:rsid w:val="004D10AC"/>
    <w:rsid w:val="004E00B2"/>
    <w:rsid w:val="004E1AFA"/>
    <w:rsid w:val="004E521F"/>
    <w:rsid w:val="004E7F47"/>
    <w:rsid w:val="004F39AB"/>
    <w:rsid w:val="004F464D"/>
    <w:rsid w:val="004F68D8"/>
    <w:rsid w:val="004F7EED"/>
    <w:rsid w:val="00510F8E"/>
    <w:rsid w:val="00531E7A"/>
    <w:rsid w:val="00532AEB"/>
    <w:rsid w:val="00542241"/>
    <w:rsid w:val="00544354"/>
    <w:rsid w:val="005574CC"/>
    <w:rsid w:val="00557F48"/>
    <w:rsid w:val="00564BA0"/>
    <w:rsid w:val="00566480"/>
    <w:rsid w:val="0057371F"/>
    <w:rsid w:val="0057378F"/>
    <w:rsid w:val="0058407D"/>
    <w:rsid w:val="00590EA0"/>
    <w:rsid w:val="00594EE3"/>
    <w:rsid w:val="00595B14"/>
    <w:rsid w:val="005A15EB"/>
    <w:rsid w:val="005A5D3B"/>
    <w:rsid w:val="005A6A1B"/>
    <w:rsid w:val="005B0FC8"/>
    <w:rsid w:val="005B572C"/>
    <w:rsid w:val="005B7F97"/>
    <w:rsid w:val="005C1F0B"/>
    <w:rsid w:val="005C3F80"/>
    <w:rsid w:val="005C562C"/>
    <w:rsid w:val="005C5B54"/>
    <w:rsid w:val="005C6F2D"/>
    <w:rsid w:val="005D2600"/>
    <w:rsid w:val="005D3410"/>
    <w:rsid w:val="005D4E73"/>
    <w:rsid w:val="005E3FDB"/>
    <w:rsid w:val="005E5550"/>
    <w:rsid w:val="005F0846"/>
    <w:rsid w:val="005F1255"/>
    <w:rsid w:val="005F7D2E"/>
    <w:rsid w:val="00600CCD"/>
    <w:rsid w:val="00602904"/>
    <w:rsid w:val="00603BB5"/>
    <w:rsid w:val="00605B9B"/>
    <w:rsid w:val="006109DF"/>
    <w:rsid w:val="0061221B"/>
    <w:rsid w:val="00612D4E"/>
    <w:rsid w:val="00614486"/>
    <w:rsid w:val="00617AA1"/>
    <w:rsid w:val="00622BA5"/>
    <w:rsid w:val="00623441"/>
    <w:rsid w:val="0062434A"/>
    <w:rsid w:val="00626613"/>
    <w:rsid w:val="00633C16"/>
    <w:rsid w:val="00641FE0"/>
    <w:rsid w:val="00644E14"/>
    <w:rsid w:val="006615B0"/>
    <w:rsid w:val="0066338D"/>
    <w:rsid w:val="0067438C"/>
    <w:rsid w:val="00676501"/>
    <w:rsid w:val="00677B60"/>
    <w:rsid w:val="006814BA"/>
    <w:rsid w:val="00685457"/>
    <w:rsid w:val="006874C4"/>
    <w:rsid w:val="00693204"/>
    <w:rsid w:val="00693967"/>
    <w:rsid w:val="00695E98"/>
    <w:rsid w:val="0069766B"/>
    <w:rsid w:val="00697731"/>
    <w:rsid w:val="00697A05"/>
    <w:rsid w:val="00697AD8"/>
    <w:rsid w:val="006A40C2"/>
    <w:rsid w:val="006A6A23"/>
    <w:rsid w:val="006B38A4"/>
    <w:rsid w:val="006B4B0E"/>
    <w:rsid w:val="006B7FF0"/>
    <w:rsid w:val="006D1D35"/>
    <w:rsid w:val="006E1A96"/>
    <w:rsid w:val="006E2623"/>
    <w:rsid w:val="006E5354"/>
    <w:rsid w:val="006E7180"/>
    <w:rsid w:val="006E72E8"/>
    <w:rsid w:val="006F61B3"/>
    <w:rsid w:val="00700B76"/>
    <w:rsid w:val="00702875"/>
    <w:rsid w:val="00702F27"/>
    <w:rsid w:val="00704891"/>
    <w:rsid w:val="00704AB0"/>
    <w:rsid w:val="0071209F"/>
    <w:rsid w:val="00720855"/>
    <w:rsid w:val="0072416E"/>
    <w:rsid w:val="007244FB"/>
    <w:rsid w:val="00725120"/>
    <w:rsid w:val="00734B12"/>
    <w:rsid w:val="00740129"/>
    <w:rsid w:val="00746E80"/>
    <w:rsid w:val="0075035D"/>
    <w:rsid w:val="00750CE7"/>
    <w:rsid w:val="00752790"/>
    <w:rsid w:val="007527DB"/>
    <w:rsid w:val="00752838"/>
    <w:rsid w:val="0076221A"/>
    <w:rsid w:val="00764064"/>
    <w:rsid w:val="007641B0"/>
    <w:rsid w:val="0076422D"/>
    <w:rsid w:val="0076431F"/>
    <w:rsid w:val="00774DCE"/>
    <w:rsid w:val="00774DD9"/>
    <w:rsid w:val="00782929"/>
    <w:rsid w:val="00786559"/>
    <w:rsid w:val="00786C7B"/>
    <w:rsid w:val="0079235C"/>
    <w:rsid w:val="00793530"/>
    <w:rsid w:val="007936C3"/>
    <w:rsid w:val="00795498"/>
    <w:rsid w:val="007A1488"/>
    <w:rsid w:val="007B06AB"/>
    <w:rsid w:val="007B1F52"/>
    <w:rsid w:val="007B38BE"/>
    <w:rsid w:val="007B644E"/>
    <w:rsid w:val="007B7BED"/>
    <w:rsid w:val="007C242C"/>
    <w:rsid w:val="007C3076"/>
    <w:rsid w:val="007C3487"/>
    <w:rsid w:val="007C6C36"/>
    <w:rsid w:val="007C728E"/>
    <w:rsid w:val="007C7857"/>
    <w:rsid w:val="007D55D5"/>
    <w:rsid w:val="007E0940"/>
    <w:rsid w:val="007E0EE3"/>
    <w:rsid w:val="007F0DD5"/>
    <w:rsid w:val="007F5DED"/>
    <w:rsid w:val="007F626A"/>
    <w:rsid w:val="00802FC2"/>
    <w:rsid w:val="00810AF2"/>
    <w:rsid w:val="00814F77"/>
    <w:rsid w:val="008211E6"/>
    <w:rsid w:val="0083113C"/>
    <w:rsid w:val="0083364C"/>
    <w:rsid w:val="00834F80"/>
    <w:rsid w:val="00843ABE"/>
    <w:rsid w:val="00851638"/>
    <w:rsid w:val="00851A0D"/>
    <w:rsid w:val="0085660B"/>
    <w:rsid w:val="00863C09"/>
    <w:rsid w:val="00865609"/>
    <w:rsid w:val="00866029"/>
    <w:rsid w:val="00880E50"/>
    <w:rsid w:val="0088212F"/>
    <w:rsid w:val="0088752D"/>
    <w:rsid w:val="008A6BEC"/>
    <w:rsid w:val="008A70A4"/>
    <w:rsid w:val="008B517B"/>
    <w:rsid w:val="008B77A4"/>
    <w:rsid w:val="008C3BCB"/>
    <w:rsid w:val="008C5A5C"/>
    <w:rsid w:val="008E2103"/>
    <w:rsid w:val="008E2D21"/>
    <w:rsid w:val="008E55AB"/>
    <w:rsid w:val="008F0787"/>
    <w:rsid w:val="008F41CD"/>
    <w:rsid w:val="00900FB1"/>
    <w:rsid w:val="0090159B"/>
    <w:rsid w:val="00906FE1"/>
    <w:rsid w:val="00907815"/>
    <w:rsid w:val="00912650"/>
    <w:rsid w:val="009127DA"/>
    <w:rsid w:val="00913283"/>
    <w:rsid w:val="00921AB7"/>
    <w:rsid w:val="00921FCF"/>
    <w:rsid w:val="0092247C"/>
    <w:rsid w:val="009235A6"/>
    <w:rsid w:val="00923611"/>
    <w:rsid w:val="009325C1"/>
    <w:rsid w:val="009331CF"/>
    <w:rsid w:val="0093674E"/>
    <w:rsid w:val="009379B2"/>
    <w:rsid w:val="00944F8B"/>
    <w:rsid w:val="00952DA6"/>
    <w:rsid w:val="00954D1C"/>
    <w:rsid w:val="00955EC4"/>
    <w:rsid w:val="0095777D"/>
    <w:rsid w:val="009613CA"/>
    <w:rsid w:val="00964F28"/>
    <w:rsid w:val="0096523E"/>
    <w:rsid w:val="0096668F"/>
    <w:rsid w:val="00967A9F"/>
    <w:rsid w:val="009713A2"/>
    <w:rsid w:val="00971841"/>
    <w:rsid w:val="009722D9"/>
    <w:rsid w:val="00972420"/>
    <w:rsid w:val="00975BE2"/>
    <w:rsid w:val="009944B5"/>
    <w:rsid w:val="00994D0D"/>
    <w:rsid w:val="0099648D"/>
    <w:rsid w:val="009A1DCD"/>
    <w:rsid w:val="009A5A63"/>
    <w:rsid w:val="009B01F1"/>
    <w:rsid w:val="009B4436"/>
    <w:rsid w:val="009C223F"/>
    <w:rsid w:val="009C4A61"/>
    <w:rsid w:val="009D1699"/>
    <w:rsid w:val="009D1CB3"/>
    <w:rsid w:val="009D420C"/>
    <w:rsid w:val="009E0BB3"/>
    <w:rsid w:val="009E1927"/>
    <w:rsid w:val="009E29FF"/>
    <w:rsid w:val="009E5940"/>
    <w:rsid w:val="009E7B27"/>
    <w:rsid w:val="009F4AB3"/>
    <w:rsid w:val="009F5A8E"/>
    <w:rsid w:val="00A0715C"/>
    <w:rsid w:val="00A22E8D"/>
    <w:rsid w:val="00A359B7"/>
    <w:rsid w:val="00A41FA6"/>
    <w:rsid w:val="00A42258"/>
    <w:rsid w:val="00A509F7"/>
    <w:rsid w:val="00A52095"/>
    <w:rsid w:val="00A52A3C"/>
    <w:rsid w:val="00A5490D"/>
    <w:rsid w:val="00A56D11"/>
    <w:rsid w:val="00A57892"/>
    <w:rsid w:val="00A61042"/>
    <w:rsid w:val="00A61A63"/>
    <w:rsid w:val="00A768B7"/>
    <w:rsid w:val="00A7721B"/>
    <w:rsid w:val="00A80BEF"/>
    <w:rsid w:val="00A8131C"/>
    <w:rsid w:val="00A8338F"/>
    <w:rsid w:val="00A83B8D"/>
    <w:rsid w:val="00A8500F"/>
    <w:rsid w:val="00A95B80"/>
    <w:rsid w:val="00AA38BB"/>
    <w:rsid w:val="00AA392E"/>
    <w:rsid w:val="00AB1825"/>
    <w:rsid w:val="00AB1EE9"/>
    <w:rsid w:val="00AB3790"/>
    <w:rsid w:val="00AB4F90"/>
    <w:rsid w:val="00AB73D0"/>
    <w:rsid w:val="00AC2707"/>
    <w:rsid w:val="00AC30E2"/>
    <w:rsid w:val="00AD6781"/>
    <w:rsid w:val="00AE2DB5"/>
    <w:rsid w:val="00AE326F"/>
    <w:rsid w:val="00AE472B"/>
    <w:rsid w:val="00AE78C7"/>
    <w:rsid w:val="00AF0382"/>
    <w:rsid w:val="00AF0964"/>
    <w:rsid w:val="00AF3A48"/>
    <w:rsid w:val="00B0427C"/>
    <w:rsid w:val="00B05DB7"/>
    <w:rsid w:val="00B069B0"/>
    <w:rsid w:val="00B17085"/>
    <w:rsid w:val="00B1785E"/>
    <w:rsid w:val="00B30D25"/>
    <w:rsid w:val="00B353AF"/>
    <w:rsid w:val="00B37DAD"/>
    <w:rsid w:val="00B41952"/>
    <w:rsid w:val="00B4250D"/>
    <w:rsid w:val="00B51A4E"/>
    <w:rsid w:val="00B537F4"/>
    <w:rsid w:val="00B53BE7"/>
    <w:rsid w:val="00B60089"/>
    <w:rsid w:val="00B60DD2"/>
    <w:rsid w:val="00B642B0"/>
    <w:rsid w:val="00B66EEF"/>
    <w:rsid w:val="00B72331"/>
    <w:rsid w:val="00B84D33"/>
    <w:rsid w:val="00B90CF0"/>
    <w:rsid w:val="00B9529A"/>
    <w:rsid w:val="00B95463"/>
    <w:rsid w:val="00BB347A"/>
    <w:rsid w:val="00BB44B6"/>
    <w:rsid w:val="00BB54FB"/>
    <w:rsid w:val="00BB5B99"/>
    <w:rsid w:val="00BC53A6"/>
    <w:rsid w:val="00BC581D"/>
    <w:rsid w:val="00BC6FD5"/>
    <w:rsid w:val="00BD1523"/>
    <w:rsid w:val="00BD2C08"/>
    <w:rsid w:val="00BD3403"/>
    <w:rsid w:val="00BD7C30"/>
    <w:rsid w:val="00BE1CDC"/>
    <w:rsid w:val="00BE4F87"/>
    <w:rsid w:val="00BF0246"/>
    <w:rsid w:val="00BF07EE"/>
    <w:rsid w:val="00BF10F8"/>
    <w:rsid w:val="00C01724"/>
    <w:rsid w:val="00C03088"/>
    <w:rsid w:val="00C045B8"/>
    <w:rsid w:val="00C104AB"/>
    <w:rsid w:val="00C21357"/>
    <w:rsid w:val="00C2453F"/>
    <w:rsid w:val="00C24ADA"/>
    <w:rsid w:val="00C24EE7"/>
    <w:rsid w:val="00C30FFF"/>
    <w:rsid w:val="00C32C99"/>
    <w:rsid w:val="00C339F1"/>
    <w:rsid w:val="00C342D8"/>
    <w:rsid w:val="00C40090"/>
    <w:rsid w:val="00C42F82"/>
    <w:rsid w:val="00C51EE7"/>
    <w:rsid w:val="00C52485"/>
    <w:rsid w:val="00C609C6"/>
    <w:rsid w:val="00C63D78"/>
    <w:rsid w:val="00C6457F"/>
    <w:rsid w:val="00C6755C"/>
    <w:rsid w:val="00C701DC"/>
    <w:rsid w:val="00C740EF"/>
    <w:rsid w:val="00C77034"/>
    <w:rsid w:val="00C80040"/>
    <w:rsid w:val="00C809B5"/>
    <w:rsid w:val="00C86DD7"/>
    <w:rsid w:val="00C90973"/>
    <w:rsid w:val="00C968F0"/>
    <w:rsid w:val="00CA1275"/>
    <w:rsid w:val="00CA1BE7"/>
    <w:rsid w:val="00CA5F5A"/>
    <w:rsid w:val="00CA6C01"/>
    <w:rsid w:val="00CA79B5"/>
    <w:rsid w:val="00CB73DB"/>
    <w:rsid w:val="00CC49AB"/>
    <w:rsid w:val="00CC4DA7"/>
    <w:rsid w:val="00CC5C86"/>
    <w:rsid w:val="00CD4E2A"/>
    <w:rsid w:val="00CD68B2"/>
    <w:rsid w:val="00CE083F"/>
    <w:rsid w:val="00CE1950"/>
    <w:rsid w:val="00CE2E1A"/>
    <w:rsid w:val="00CE40C9"/>
    <w:rsid w:val="00CE79DD"/>
    <w:rsid w:val="00CF1B2B"/>
    <w:rsid w:val="00D073A6"/>
    <w:rsid w:val="00D07E52"/>
    <w:rsid w:val="00D1205D"/>
    <w:rsid w:val="00D16DA0"/>
    <w:rsid w:val="00D21000"/>
    <w:rsid w:val="00D22988"/>
    <w:rsid w:val="00D23C83"/>
    <w:rsid w:val="00D26D96"/>
    <w:rsid w:val="00D32DED"/>
    <w:rsid w:val="00D531E2"/>
    <w:rsid w:val="00D53A13"/>
    <w:rsid w:val="00D56A27"/>
    <w:rsid w:val="00D73DF5"/>
    <w:rsid w:val="00D76061"/>
    <w:rsid w:val="00D812EA"/>
    <w:rsid w:val="00D830CA"/>
    <w:rsid w:val="00D83CEB"/>
    <w:rsid w:val="00D9234A"/>
    <w:rsid w:val="00D93C8C"/>
    <w:rsid w:val="00DA0D6F"/>
    <w:rsid w:val="00DA253A"/>
    <w:rsid w:val="00DA3903"/>
    <w:rsid w:val="00DA5D34"/>
    <w:rsid w:val="00DA781B"/>
    <w:rsid w:val="00DB1108"/>
    <w:rsid w:val="00DB1C77"/>
    <w:rsid w:val="00DB6C53"/>
    <w:rsid w:val="00DC00E7"/>
    <w:rsid w:val="00DC72E3"/>
    <w:rsid w:val="00DD100F"/>
    <w:rsid w:val="00DD2323"/>
    <w:rsid w:val="00DD3BD4"/>
    <w:rsid w:val="00DE3945"/>
    <w:rsid w:val="00DE683D"/>
    <w:rsid w:val="00DE76E7"/>
    <w:rsid w:val="00DF309D"/>
    <w:rsid w:val="00E06212"/>
    <w:rsid w:val="00E06FD3"/>
    <w:rsid w:val="00E10353"/>
    <w:rsid w:val="00E13DE0"/>
    <w:rsid w:val="00E17ABC"/>
    <w:rsid w:val="00E22CE1"/>
    <w:rsid w:val="00E3436B"/>
    <w:rsid w:val="00E36247"/>
    <w:rsid w:val="00E40FBA"/>
    <w:rsid w:val="00E503C9"/>
    <w:rsid w:val="00E56000"/>
    <w:rsid w:val="00E6321B"/>
    <w:rsid w:val="00E767EE"/>
    <w:rsid w:val="00E7709D"/>
    <w:rsid w:val="00E86563"/>
    <w:rsid w:val="00E92587"/>
    <w:rsid w:val="00E92BFC"/>
    <w:rsid w:val="00EA2655"/>
    <w:rsid w:val="00EB3C45"/>
    <w:rsid w:val="00ED1D5D"/>
    <w:rsid w:val="00ED22BF"/>
    <w:rsid w:val="00ED4CDE"/>
    <w:rsid w:val="00ED5615"/>
    <w:rsid w:val="00ED6752"/>
    <w:rsid w:val="00EE02B0"/>
    <w:rsid w:val="00EE1BFE"/>
    <w:rsid w:val="00EF0022"/>
    <w:rsid w:val="00EF161E"/>
    <w:rsid w:val="00F00A34"/>
    <w:rsid w:val="00F02550"/>
    <w:rsid w:val="00F035CB"/>
    <w:rsid w:val="00F047A7"/>
    <w:rsid w:val="00F053A0"/>
    <w:rsid w:val="00F112E3"/>
    <w:rsid w:val="00F125A5"/>
    <w:rsid w:val="00F13454"/>
    <w:rsid w:val="00F17975"/>
    <w:rsid w:val="00F20FFD"/>
    <w:rsid w:val="00F228BE"/>
    <w:rsid w:val="00F2383E"/>
    <w:rsid w:val="00F2762E"/>
    <w:rsid w:val="00F3502B"/>
    <w:rsid w:val="00F42AB3"/>
    <w:rsid w:val="00F51066"/>
    <w:rsid w:val="00F5563D"/>
    <w:rsid w:val="00F62ACE"/>
    <w:rsid w:val="00F62DE7"/>
    <w:rsid w:val="00F63BB9"/>
    <w:rsid w:val="00F72B00"/>
    <w:rsid w:val="00F7308F"/>
    <w:rsid w:val="00F76278"/>
    <w:rsid w:val="00F87745"/>
    <w:rsid w:val="00F94A7F"/>
    <w:rsid w:val="00F95652"/>
    <w:rsid w:val="00F9662C"/>
    <w:rsid w:val="00FA4CEB"/>
    <w:rsid w:val="00FA55F4"/>
    <w:rsid w:val="00FA70DC"/>
    <w:rsid w:val="00FB7AC1"/>
    <w:rsid w:val="00FC7599"/>
    <w:rsid w:val="00FD37D8"/>
    <w:rsid w:val="00FE1E3C"/>
    <w:rsid w:val="00FE6617"/>
    <w:rsid w:val="00FF02C1"/>
    <w:rsid w:val="00FF0784"/>
    <w:rsid w:val="00FF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637F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1F52"/>
    <w:pPr>
      <w:spacing w:after="0" w:line="240" w:lineRule="auto"/>
      <w:jc w:val="both"/>
    </w:pPr>
    <w:rPr>
      <w:rFonts w:ascii="Arial" w:hAnsi="Arial"/>
      <w:sz w:val="40"/>
    </w:rPr>
  </w:style>
  <w:style w:type="paragraph" w:styleId="Heading3">
    <w:name w:val="heading 3"/>
    <w:basedOn w:val="Normal"/>
    <w:next w:val="Normal"/>
    <w:link w:val="Heading3Char"/>
    <w:rsid w:val="00944F8B"/>
    <w:pPr>
      <w:keepNext/>
      <w:jc w:val="left"/>
      <w:outlineLvl w:val="2"/>
    </w:pPr>
    <w:rPr>
      <w:rFonts w:eastAsia="Times New Roman" w:cs="Arial"/>
      <w:szCs w:val="20"/>
      <w:u w:val="single"/>
    </w:rPr>
  </w:style>
  <w:style w:type="paragraph" w:styleId="Heading4">
    <w:name w:val="heading 4"/>
    <w:basedOn w:val="Normal"/>
    <w:next w:val="Normal"/>
    <w:link w:val="Heading4Char"/>
    <w:unhideWhenUsed/>
    <w:rsid w:val="00F350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nhideWhenUsed/>
    <w:rsid w:val="00F3502B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14">
    <w:name w:val="R_14"/>
    <w:basedOn w:val="Normal"/>
    <w:qFormat/>
    <w:rsid w:val="00C6457F"/>
    <w:pPr>
      <w:ind w:left="1080"/>
      <w:jc w:val="left"/>
    </w:pPr>
    <w:rPr>
      <w:rFonts w:ascii="Courier New" w:eastAsia="Times New Roman" w:hAnsi="Courier New" w:cs="Times New Roman"/>
      <w:sz w:val="28"/>
    </w:rPr>
  </w:style>
  <w:style w:type="paragraph" w:customStyle="1" w:styleId="R-10">
    <w:name w:val="R-10"/>
    <w:basedOn w:val="Normal"/>
    <w:qFormat/>
    <w:rsid w:val="008C3BCB"/>
    <w:pPr>
      <w:ind w:left="720"/>
    </w:pPr>
    <w:rPr>
      <w:rFonts w:ascii="Courier New" w:hAnsi="Courier New"/>
      <w:sz w:val="20"/>
    </w:rPr>
  </w:style>
  <w:style w:type="paragraph" w:styleId="ListParagraph">
    <w:name w:val="List Paragraph"/>
    <w:basedOn w:val="Normal"/>
    <w:uiPriority w:val="34"/>
    <w:qFormat/>
    <w:rsid w:val="00F5563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5A6"/>
    <w:rPr>
      <w:rFonts w:ascii="Arial" w:hAnsi="Arial"/>
      <w:sz w:val="40"/>
    </w:rPr>
  </w:style>
  <w:style w:type="paragraph" w:styleId="Footer">
    <w:name w:val="footer"/>
    <w:basedOn w:val="Normal"/>
    <w:link w:val="FooterChar"/>
    <w:unhideWhenUsed/>
    <w:rsid w:val="009235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35A6"/>
    <w:rPr>
      <w:rFonts w:ascii="Arial" w:hAnsi="Arial"/>
      <w:sz w:val="40"/>
    </w:rPr>
  </w:style>
  <w:style w:type="character" w:styleId="CommentReference">
    <w:name w:val="annotation reference"/>
    <w:basedOn w:val="DefaultParagraphFont"/>
    <w:semiHidden/>
    <w:unhideWhenUsed/>
    <w:rsid w:val="009F4AB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F4AB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F4AB3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F4A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F4AB3"/>
    <w:rPr>
      <w:rFonts w:ascii="Arial" w:hAnsi="Arial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F4AB3"/>
    <w:pPr>
      <w:spacing w:after="0" w:line="240" w:lineRule="auto"/>
    </w:pPr>
    <w:rPr>
      <w:rFonts w:ascii="Arial" w:hAnsi="Arial"/>
      <w:sz w:val="40"/>
    </w:rPr>
  </w:style>
  <w:style w:type="paragraph" w:styleId="BalloonText">
    <w:name w:val="Balloon Text"/>
    <w:basedOn w:val="Normal"/>
    <w:link w:val="BalloonTextChar"/>
    <w:semiHidden/>
    <w:unhideWhenUsed/>
    <w:rsid w:val="009F4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AB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471FB2"/>
    <w:pPr>
      <w:ind w:left="720"/>
      <w:jc w:val="left"/>
    </w:pPr>
    <w:rPr>
      <w:rFonts w:eastAsia="Times New Roman" w:cs="Arial"/>
      <w:szCs w:val="40"/>
    </w:rPr>
  </w:style>
  <w:style w:type="character" w:customStyle="1" w:styleId="BodyTextIndentChar">
    <w:name w:val="Body Text Indent Char"/>
    <w:basedOn w:val="DefaultParagraphFont"/>
    <w:link w:val="BodyTextIndent"/>
    <w:rsid w:val="00471FB2"/>
    <w:rPr>
      <w:rFonts w:ascii="Arial" w:eastAsia="Times New Roman" w:hAnsi="Arial" w:cs="Arial"/>
      <w:sz w:val="40"/>
      <w:szCs w:val="40"/>
    </w:rPr>
  </w:style>
  <w:style w:type="paragraph" w:styleId="BodyTextIndent2">
    <w:name w:val="Body Text Indent 2"/>
    <w:basedOn w:val="Normal"/>
    <w:link w:val="BodyTextIndent2Char"/>
    <w:unhideWhenUsed/>
    <w:rsid w:val="001F58B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1F58BF"/>
    <w:rPr>
      <w:rFonts w:ascii="Arial" w:hAnsi="Arial"/>
      <w:sz w:val="40"/>
    </w:rPr>
  </w:style>
  <w:style w:type="paragraph" w:styleId="BodyTextIndent3">
    <w:name w:val="Body Text Indent 3"/>
    <w:basedOn w:val="Normal"/>
    <w:link w:val="BodyTextIndent3Char"/>
    <w:unhideWhenUsed/>
    <w:rsid w:val="003C125B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3C125B"/>
    <w:rPr>
      <w:rFonts w:ascii="Arial" w:hAnsi="Arial"/>
      <w:sz w:val="16"/>
      <w:szCs w:val="16"/>
    </w:rPr>
  </w:style>
  <w:style w:type="character" w:styleId="Hyperlink">
    <w:name w:val="Hyperlink"/>
    <w:basedOn w:val="DefaultParagraphFont"/>
    <w:unhideWhenUsed/>
    <w:rsid w:val="002903D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944F8B"/>
    <w:rPr>
      <w:rFonts w:ascii="Arial" w:eastAsia="Times New Roman" w:hAnsi="Arial" w:cs="Arial"/>
      <w:sz w:val="40"/>
      <w:szCs w:val="20"/>
      <w:u w:val="single"/>
    </w:rPr>
  </w:style>
  <w:style w:type="character" w:customStyle="1" w:styleId="MapleInput">
    <w:name w:val="Maple Input"/>
    <w:rsid w:val="00944F8B"/>
    <w:rPr>
      <w:rFonts w:ascii="Courier New" w:hAnsi="Courier New" w:cs="Courier New"/>
      <w:b/>
      <w:bCs/>
      <w:color w:val="FF0000"/>
    </w:rPr>
  </w:style>
  <w:style w:type="paragraph" w:customStyle="1" w:styleId="MapleOutput">
    <w:name w:val="Maple Output"/>
    <w:rsid w:val="00944F8B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MapleOutput1">
    <w:name w:val="Maple Output1"/>
    <w:next w:val="MapleOutput"/>
    <w:rsid w:val="00944F8B"/>
    <w:pPr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extOutput">
    <w:name w:val="Text Output"/>
    <w:rsid w:val="00944F8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color w:val="0000FF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502B"/>
    <w:rPr>
      <w:rFonts w:asciiTheme="majorHAnsi" w:eastAsiaTheme="majorEastAsia" w:hAnsiTheme="majorHAnsi" w:cstheme="majorBidi"/>
      <w:b/>
      <w:bCs/>
      <w:i/>
      <w:iCs/>
      <w:color w:val="4F81BD" w:themeColor="accent1"/>
      <w:sz w:val="4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502B"/>
    <w:rPr>
      <w:rFonts w:asciiTheme="majorHAnsi" w:eastAsiaTheme="majorEastAsia" w:hAnsiTheme="majorHAnsi" w:cstheme="majorBidi"/>
      <w:color w:val="243F60" w:themeColor="accent1" w:themeShade="7F"/>
      <w:sz w:val="40"/>
    </w:rPr>
  </w:style>
  <w:style w:type="paragraph" w:customStyle="1" w:styleId="R">
    <w:name w:val="R"/>
    <w:basedOn w:val="Normal"/>
    <w:qFormat/>
    <w:rsid w:val="00CD4E2A"/>
    <w:pPr>
      <w:ind w:left="576"/>
      <w:jc w:val="left"/>
    </w:pPr>
    <w:rPr>
      <w:rFonts w:ascii="Courier New" w:eastAsia="Times New Roman" w:hAnsi="Courier New" w:cs="Arial"/>
      <w:sz w:val="32"/>
      <w:szCs w:val="20"/>
    </w:rPr>
  </w:style>
  <w:style w:type="character" w:styleId="PageNumber">
    <w:name w:val="page number"/>
    <w:basedOn w:val="DefaultParagraphFont"/>
    <w:rsid w:val="00F3502B"/>
  </w:style>
  <w:style w:type="character" w:styleId="FollowedHyperlink">
    <w:name w:val="FollowedHyperlink"/>
    <w:basedOn w:val="DefaultParagraphFont"/>
    <w:rsid w:val="00F3502B"/>
    <w:rPr>
      <w:color w:val="800080"/>
      <w:u w:val="single"/>
    </w:rPr>
  </w:style>
  <w:style w:type="paragraph" w:customStyle="1" w:styleId="MaplePlot">
    <w:name w:val="Maple Plot"/>
    <w:next w:val="TextOutput"/>
    <w:rsid w:val="00F3502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D1205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1205D"/>
    <w:rPr>
      <w:rFonts w:ascii="Arial" w:hAnsi="Arial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1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image" Target="media/image17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2.bin"/><Relationship Id="rId50" Type="http://schemas.openxmlformats.org/officeDocument/2006/relationships/image" Target="media/image21.png"/><Relationship Id="rId55" Type="http://schemas.openxmlformats.org/officeDocument/2006/relationships/oleObject" Target="embeddings/oleObject28.bin"/><Relationship Id="rId63" Type="http://schemas.openxmlformats.org/officeDocument/2006/relationships/fontTable" Target="fontTable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2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7.bin"/><Relationship Id="rId62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6.bin"/><Relationship Id="rId58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36" Type="http://schemas.openxmlformats.org/officeDocument/2006/relationships/image" Target="media/image15.wmf"/><Relationship Id="rId49" Type="http://schemas.openxmlformats.org/officeDocument/2006/relationships/oleObject" Target="embeddings/oleObject23.bin"/><Relationship Id="rId57" Type="http://schemas.openxmlformats.org/officeDocument/2006/relationships/header" Target="header1.xml"/><Relationship Id="rId61" Type="http://schemas.openxmlformats.org/officeDocument/2006/relationships/header" Target="header3.xml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5.bin"/><Relationship Id="rId6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4.emf"/><Relationship Id="rId43" Type="http://schemas.openxmlformats.org/officeDocument/2006/relationships/oleObject" Target="embeddings/oleObject19.bin"/><Relationship Id="rId48" Type="http://schemas.openxmlformats.org/officeDocument/2006/relationships/image" Target="media/image20.wmf"/><Relationship Id="rId56" Type="http://schemas.openxmlformats.org/officeDocument/2006/relationships/oleObject" Target="embeddings/oleObject29.bin"/><Relationship Id="rId64" Type="http://schemas.openxmlformats.org/officeDocument/2006/relationships/theme" Target="theme/theme1.xml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4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image" Target="media/image13.wmf"/><Relationship Id="rId38" Type="http://schemas.openxmlformats.org/officeDocument/2006/relationships/image" Target="media/image16.emf"/><Relationship Id="rId46" Type="http://schemas.openxmlformats.org/officeDocument/2006/relationships/oleObject" Target="embeddings/oleObject21.bin"/><Relationship Id="rId5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1448</Words>
  <Characters>8256</Characters>
  <Application>Microsoft Office Word</Application>
  <DocSecurity>0</DocSecurity>
  <Lines>68</Lines>
  <Paragraphs>19</Paragraphs>
  <ScaleCrop>false</ScaleCrop>
  <Company/>
  <LinksUpToDate>false</LinksUpToDate>
  <CharactersWithSpaces>9685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2020-07-13T20:47:00Z</dcterms:created>
  <dcterms:modified xsi:type="dcterms:W3CDTF">2020-08-04T02:40:00Z</dcterms:modified>
</cp:coreProperties>
</file>