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Analyzing</w:t>
      </w:r>
      <w:r>
        <w:t xml:space="preserve"> </w:t>
      </w:r>
      <w:r>
        <w:t xml:space="preserve">Golf</w:t>
      </w:r>
      <w:r>
        <w:t xml:space="preserve"> </w:t>
      </w:r>
      <w:r>
        <w:t xml:space="preserve">Ball</w:t>
      </w:r>
      <w:r>
        <w:t xml:space="preserve"> </w:t>
      </w:r>
      <w:r>
        <w:t xml:space="preserve">Carry</w:t>
      </w:r>
      <w:r>
        <w:t xml:space="preserve"> </w:t>
      </w:r>
      <w:r>
        <w:t xml:space="preserve">Distance</w:t>
      </w:r>
    </w:p>
    <w:p>
      <w:pPr>
        <w:pStyle w:val="Author"/>
      </w:pPr>
      <w:r>
        <w:t xml:space="preserve">Tyler</w:t>
      </w:r>
      <w:r>
        <w:t xml:space="preserve"> </w:t>
      </w:r>
      <w:r>
        <w:t xml:space="preserve">Wiederich</w:t>
      </w:r>
    </w:p>
    <w:p>
      <w:pPr>
        <w:pStyle w:val="Date"/>
      </w:pPr>
      <w:r>
        <w:t xml:space="preserve">Fall</w:t>
      </w:r>
      <w:r>
        <w:t xml:space="preserve"> </w:t>
      </w:r>
      <w:r>
        <w:t xml:space="preserve">2022</w:t>
      </w:r>
    </w:p>
    <w:bookmarkStart w:id="23" w:name="introduction"/>
    <w:p>
      <w:pPr>
        <w:pStyle w:val="Heading1"/>
      </w:pPr>
      <w:r>
        <w:t xml:space="preserve">Introduction</w:t>
      </w:r>
    </w:p>
    <w:p>
      <w:pPr>
        <w:pStyle w:val="FirstParagraph"/>
      </w:pPr>
      <w:r>
        <w:t xml:space="preserve">We will use methods learned recently to analyze golf ball carry distances. Our overall goal is to determine if a less expensive type of golf ball will perform differently than a more expensive type of golf ball. The performance measure is the carry distance of the golf ball (distance ball goes in the air) after being hit by a driver club. To achieve our goal, we will examine the following:</w:t>
      </w:r>
    </w:p>
    <w:p>
      <w:pPr>
        <w:numPr>
          <w:ilvl w:val="0"/>
          <w:numId w:val="1001"/>
        </w:numPr>
      </w:pPr>
      <w:r>
        <w:t xml:space="preserve">Golfers prefer a golf ball that covers the most distance on average. Comparing the mean carry distance across golf ball types can help a golfer make an informed decision as to which ball they should use.</w:t>
      </w:r>
    </w:p>
    <w:p>
      <w:pPr>
        <w:numPr>
          <w:ilvl w:val="0"/>
          <w:numId w:val="1001"/>
        </w:numPr>
      </w:pPr>
      <w:r>
        <w:t xml:space="preserve">Golfers prefer a golf ball that is consistent in the distance that it covers. Comparing the variances for the golf ball types can help a golfer make an informed decision as to which ball they should use.</w:t>
      </w:r>
    </w:p>
    <w:p>
      <w:pPr>
        <w:pStyle w:val="FirstParagraph"/>
      </w:pPr>
      <w:r>
        <w:t xml:space="preserve">The data in this study was collected by Mark Crossfield, who is a golf YouTuber extraordinaire. He used a launch monitor to determine carry distance of a large number of golf balls hit. The corresponding data that he collected is in the Carry Distance.csv file.</w:t>
      </w:r>
    </w:p>
    <w:p>
      <w:pPr>
        <w:pStyle w:val="SourceCode"/>
      </w:pPr>
      <w:r>
        <w:rPr>
          <w:rStyle w:val="SpecialCharTok"/>
        </w:rPr>
        <w:t xml:space="preserve">&gt;</w:t>
      </w:r>
      <w:r>
        <w:rPr>
          <w:rStyle w:val="NormalTok"/>
        </w:rPr>
        <w:t xml:space="preserve"> </w:t>
      </w:r>
      <w:r>
        <w:rPr>
          <w:rStyle w:val="CommentTok"/>
        </w:rPr>
        <w:t xml:space="preserve"># make sure you have this file in the directory of your</w:t>
      </w:r>
      <w:r>
        <w:br/>
      </w:r>
      <w:r>
        <w:rPr>
          <w:rStyle w:val="ErrorTok"/>
        </w:rPr>
        <w:t xml:space="preserve">&gt;</w:t>
      </w:r>
      <w:r>
        <w:rPr>
          <w:rStyle w:val="NormalTok"/>
        </w:rPr>
        <w:t xml:space="preserve"> </w:t>
      </w:r>
      <w:r>
        <w:rPr>
          <w:rStyle w:val="CommentTok"/>
        </w:rPr>
        <w:t xml:space="preserve"># .rmd file</w:t>
      </w:r>
      <w:r>
        <w:br/>
      </w:r>
      <w:r>
        <w:rPr>
          <w:rStyle w:val="ErrorTok"/>
        </w:rPr>
        <w:t xml:space="preserve">&gt;</w:t>
      </w:r>
      <w:r>
        <w:rPr>
          <w:rStyle w:val="NormalTok"/>
        </w:rPr>
        <w:t xml:space="preserve"> carry_distance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"Carry Distance.csv"</w:t>
      </w:r>
      <w:r>
        <w:rPr>
          <w:rStyle w:val="NormalTok"/>
        </w:rPr>
        <w:t xml:space="preserve">)</w:t>
      </w:r>
      <w:r>
        <w:br/>
      </w:r>
      <w:r>
        <w:rPr>
          <w:rStyle w:val="SpecialCharTok"/>
        </w:rPr>
        <w:t xml:space="preserve">&gt;</w:t>
      </w:r>
      <w:r>
        <w:rPr>
          <w:rStyle w:val="NormalTok"/>
        </w:rPr>
        <w:t xml:space="preserve"> </w:t>
      </w:r>
      <w:r>
        <w:rPr>
          <w:rStyle w:val="CommentTok"/>
        </w:rPr>
        <w:t xml:space="preserve"># let's look at the data</w:t>
      </w:r>
      <w:r>
        <w:br/>
      </w:r>
      <w:r>
        <w:rPr>
          <w:rStyle w:val="ErrorTok"/>
        </w:rPr>
        <w:t xml:space="preserve">&gt;</w:t>
      </w:r>
      <w:r>
        <w:rPr>
          <w:rStyle w:val="NormalTok"/>
        </w:rPr>
        <w:t xml:space="preserve"> </w:t>
      </w:r>
      <w:r>
        <w:rPr>
          <w:rStyle w:val="FunctionTok"/>
        </w:rPr>
        <w:t xml:space="preserve">head</w:t>
      </w:r>
      <w:r>
        <w:rPr>
          <w:rStyle w:val="NormalTok"/>
        </w:rPr>
        <w:t xml:space="preserve">(carry_distance)</w:t>
      </w:r>
    </w:p>
    <w:p>
      <w:pPr>
        <w:pStyle w:val="SourceCode"/>
      </w:pPr>
      <w:r>
        <w:rPr>
          <w:rStyle w:val="VerbatimChar"/>
        </w:rPr>
        <w:t xml:space="preserve">    Ball Carry.Distance</w:t>
      </w:r>
      <w:r>
        <w:br/>
      </w:r>
      <w:r>
        <w:rPr>
          <w:rStyle w:val="VerbatimChar"/>
        </w:rPr>
        <w:t xml:space="preserve">1 Q Star          242.0</w:t>
      </w:r>
      <w:r>
        <w:br/>
      </w:r>
      <w:r>
        <w:rPr>
          <w:rStyle w:val="VerbatimChar"/>
        </w:rPr>
        <w:t xml:space="preserve">2 Q Star          264.0</w:t>
      </w:r>
      <w:r>
        <w:br/>
      </w:r>
      <w:r>
        <w:rPr>
          <w:rStyle w:val="VerbatimChar"/>
        </w:rPr>
        <w:t xml:space="preserve">3 Q Star          266.0</w:t>
      </w:r>
      <w:r>
        <w:br/>
      </w:r>
      <w:r>
        <w:rPr>
          <w:rStyle w:val="VerbatimChar"/>
        </w:rPr>
        <w:t xml:space="preserve">4 Q Star          267.5</w:t>
      </w:r>
      <w:r>
        <w:br/>
      </w:r>
      <w:r>
        <w:rPr>
          <w:rStyle w:val="VerbatimChar"/>
        </w:rPr>
        <w:t xml:space="preserve">5 Q Star          275.5</w:t>
      </w:r>
      <w:r>
        <w:br/>
      </w:r>
      <w:r>
        <w:rPr>
          <w:rStyle w:val="VerbatimChar"/>
        </w:rPr>
        <w:t xml:space="preserve">6 Q Star          276.0</w:t>
      </w:r>
    </w:p>
    <w:p>
      <w:pPr>
        <w:pStyle w:val="FirstParagraph"/>
      </w:pPr>
      <w:r>
        <w:rPr>
          <w:bCs/>
          <w:b/>
        </w:rPr>
        <w:t xml:space="preserve">Questions</w:t>
      </w:r>
    </w:p>
    <w:p>
      <w:pPr>
        <w:numPr>
          <w:ilvl w:val="0"/>
          <w:numId w:val="1002"/>
        </w:numPr>
      </w:pPr>
      <w:r>
        <w:t xml:space="preserve">If we want to compare the mean carry distances of two golf ball types, do we have independent samples or dependent samples?</w:t>
      </w:r>
    </w:p>
    <w:p>
      <w:pPr>
        <w:numPr>
          <w:ilvl w:val="0"/>
          <w:numId w:val="1002"/>
        </w:numPr>
      </w:pPr>
      <w:r>
        <w:t xml:space="preserve">What is the population here?</w:t>
      </w:r>
    </w:p>
    <w:p>
      <w:pPr>
        <w:pStyle w:val="FirstParagraph"/>
      </w:pPr>
      <w:r>
        <w:t xml:space="preserve">Let’s examine a plot comparing the carry distances for the five different golf balls used by Mark.</w:t>
      </w:r>
    </w:p>
    <w:p>
      <w:pPr>
        <w:pStyle w:val="SourceCode"/>
      </w:pPr>
      <w:r>
        <w:rPr>
          <w:rStyle w:val="SpecialCharTok"/>
        </w:rPr>
        <w:t xml:space="preserve">&gt;</w:t>
      </w:r>
      <w:r>
        <w:rPr>
          <w:rStyle w:val="NormalTok"/>
        </w:rPr>
        <w:t xml:space="preserve"> </w:t>
      </w:r>
      <w:r>
        <w:rPr>
          <w:rStyle w:val="CommentTok"/>
        </w:rPr>
        <w:t xml:space="preserve"># side-by-side box plots for the carry distances</w:t>
      </w:r>
      <w:r>
        <w:br/>
      </w:r>
      <w:r>
        <w:rPr>
          <w:rStyle w:val="ErrorTok"/>
        </w:rPr>
        <w:t xml:space="preserve">&gt;</w:t>
      </w:r>
      <w:r>
        <w:rPr>
          <w:rStyle w:val="NormalTok"/>
        </w:rPr>
        <w:t xml:space="preserve"> </w:t>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SpecialCharTok"/>
        </w:rPr>
        <w:t xml:space="preserve">&gt;</w:t>
      </w:r>
      <w:r>
        <w:rPr>
          <w:rStyle w:val="NormalTok"/>
        </w:rPr>
        <w:t xml:space="preserve"> </w:t>
      </w:r>
      <w:r>
        <w:rPr>
          <w:rStyle w:val="CommentTok"/>
        </w:rPr>
        <w:t xml:space="preserve"># col = NA removes gray background in box</w:t>
      </w:r>
      <w:r>
        <w:br/>
      </w:r>
      <w:r>
        <w:rPr>
          <w:rStyle w:val="ErrorTok"/>
        </w:rPr>
        <w:t xml:space="preserve">&gt;</w:t>
      </w:r>
      <w:r>
        <w:rPr>
          <w:rStyle w:val="NormalTok"/>
        </w:rPr>
        <w:t xml:space="preserve"> </w:t>
      </w:r>
      <w:r>
        <w:rPr>
          <w:rStyle w:val="FunctionTok"/>
        </w:rPr>
        <w:t xml:space="preserve">boxplot</w:t>
      </w:r>
      <w:r>
        <w:rPr>
          <w:rStyle w:val="NormalTok"/>
        </w:rPr>
        <w:t xml:space="preserve">(</w:t>
      </w:r>
      <w:r>
        <w:rPr>
          <w:rStyle w:val="AttributeTok"/>
        </w:rPr>
        <w:t xml:space="preserve">formula =</w:t>
      </w:r>
      <w:r>
        <w:rPr>
          <w:rStyle w:val="NormalTok"/>
        </w:rPr>
        <w:t xml:space="preserve"> Carry.Distance </w:t>
      </w:r>
      <w:r>
        <w:rPr>
          <w:rStyle w:val="SpecialCharTok"/>
        </w:rPr>
        <w:t xml:space="preserve">~</w:t>
      </w:r>
      <w:r>
        <w:rPr>
          <w:rStyle w:val="NormalTok"/>
        </w:rPr>
        <w:t xml:space="preserve"> Ball, </w:t>
      </w:r>
      <w:r>
        <w:rPr>
          <w:rStyle w:val="AttributeTok"/>
        </w:rPr>
        <w:t xml:space="preserve">data =</w:t>
      </w:r>
      <w:r>
        <w:rPr>
          <w:rStyle w:val="NormalTok"/>
        </w:rPr>
        <w:t xml:space="preserve"> carry_distance,</w:t>
      </w:r>
      <w:r>
        <w:br/>
      </w:r>
      <w:r>
        <w:rPr>
          <w:rStyle w:val="NormalTok"/>
        </w:rPr>
        <w:t xml:space="preserve">     </w:t>
      </w:r>
      <w:r>
        <w:rPr>
          <w:rStyle w:val="AttributeTok"/>
        </w:rPr>
        <w:t xml:space="preserve">main =</w:t>
      </w:r>
      <w:r>
        <w:rPr>
          <w:rStyle w:val="NormalTok"/>
        </w:rPr>
        <w:t xml:space="preserve"> </w:t>
      </w:r>
      <w:r>
        <w:rPr>
          <w:rStyle w:val="StringTok"/>
        </w:rPr>
        <w:t xml:space="preserve">"Box and dot plot"</w:t>
      </w:r>
      <w:r>
        <w:rPr>
          <w:rStyle w:val="NormalTok"/>
        </w:rPr>
        <w:t xml:space="preserve">, </w:t>
      </w:r>
      <w:r>
        <w:rPr>
          <w:rStyle w:val="AttributeTok"/>
        </w:rPr>
        <w:t xml:space="preserve">ylab =</w:t>
      </w:r>
      <w:r>
        <w:rPr>
          <w:rStyle w:val="NormalTok"/>
        </w:rPr>
        <w:t xml:space="preserve"> </w:t>
      </w:r>
      <w:r>
        <w:rPr>
          <w:rStyle w:val="StringTok"/>
        </w:rPr>
        <w:t xml:space="preserve">"Carry distance (yards)"</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"Ball type"</w:t>
      </w:r>
      <w:r>
        <w:rPr>
          <w:rStyle w:val="NormalTok"/>
        </w:rPr>
        <w:t xml:space="preserve">, </w:t>
      </w:r>
      <w:r>
        <w:rPr>
          <w:rStyle w:val="AttributeTok"/>
        </w:rPr>
        <w:t xml:space="preserve">pars =</w:t>
      </w:r>
      <w:r>
        <w:rPr>
          <w:rStyle w:val="NormalTok"/>
        </w:rPr>
        <w:t xml:space="preserve"> </w:t>
      </w:r>
      <w:r>
        <w:rPr>
          <w:rStyle w:val="FunctionTok"/>
        </w:rPr>
        <w:t xml:space="preserve">list</w:t>
      </w:r>
      <w:r>
        <w:rPr>
          <w:rStyle w:val="NormalTok"/>
        </w:rPr>
        <w:t xml:space="preserve">(</w:t>
      </w:r>
      <w:r>
        <w:rPr>
          <w:rStyle w:val="AttributeTok"/>
        </w:rPr>
        <w:t xml:space="preserve">outpch =</w:t>
      </w:r>
      <w:r>
        <w:rPr>
          <w:rStyle w:val="NormalTok"/>
        </w:rPr>
        <w:t xml:space="preserve"> </w:t>
      </w:r>
      <w:r>
        <w:rPr>
          <w:rStyle w:val="ConstantTok"/>
        </w:rPr>
        <w:t xml:space="preserve">NA</w:t>
      </w:r>
      <w:r>
        <w:rPr>
          <w:rStyle w:val="NormalTok"/>
        </w:rPr>
        <w:t xml:space="preserve">), </w:t>
      </w:r>
      <w:r>
        <w:rPr>
          <w:rStyle w:val="AttributeTok"/>
        </w:rPr>
        <w:t xml:space="preserve">col =</w:t>
      </w:r>
      <w:r>
        <w:rPr>
          <w:rStyle w:val="NormalTok"/>
        </w:rPr>
        <w:t xml:space="preserve"> </w:t>
      </w:r>
      <w:r>
        <w:rPr>
          <w:rStyle w:val="ConstantTok"/>
        </w:rPr>
        <w:t xml:space="preserve">NA</w:t>
      </w:r>
      <w:r>
        <w:rPr>
          <w:rStyle w:val="NormalTok"/>
        </w:rPr>
        <w:t xml:space="preserve">)</w:t>
      </w:r>
      <w:r>
        <w:br/>
      </w:r>
      <w:r>
        <w:rPr>
          <w:rStyle w:val="SpecialCharTok"/>
        </w:rPr>
        <w:t xml:space="preserve">&gt;</w:t>
      </w:r>
      <w:r>
        <w:rPr>
          <w:rStyle w:val="NormalTok"/>
        </w:rPr>
        <w:t xml:space="preserve"> </w:t>
      </w:r>
      <w:r>
        <w:rPr>
          <w:rStyle w:val="FunctionTok"/>
        </w:rPr>
        <w:t xml:space="preserve">stripchart</w:t>
      </w:r>
      <w:r>
        <w:rPr>
          <w:rStyle w:val="NormalTok"/>
        </w:rPr>
        <w:t xml:space="preserve">(</w:t>
      </w:r>
      <w:r>
        <w:rPr>
          <w:rStyle w:val="AttributeTok"/>
        </w:rPr>
        <w:t xml:space="preserve">x =</w:t>
      </w:r>
      <w:r>
        <w:rPr>
          <w:rStyle w:val="NormalTok"/>
        </w:rPr>
        <w:t xml:space="preserve"> carry_distance</w:t>
      </w:r>
      <w:r>
        <w:rPr>
          <w:rStyle w:val="SpecialCharTok"/>
        </w:rPr>
        <w:t xml:space="preserve">$</w:t>
      </w:r>
      <w:r>
        <w:rPr>
          <w:rStyle w:val="NormalTok"/>
        </w:rPr>
        <w:t xml:space="preserve">Carry.Distance </w:t>
      </w:r>
      <w:r>
        <w:rPr>
          <w:rStyle w:val="SpecialCharTok"/>
        </w:rPr>
        <w:t xml:space="preserve">~</w:t>
      </w:r>
      <w:r>
        <w:rPr>
          <w:rStyle w:val="NormalTok"/>
        </w:rPr>
        <w:t xml:space="preserve"> carry_distance</w:t>
      </w:r>
      <w:r>
        <w:rPr>
          <w:rStyle w:val="SpecialCharTok"/>
        </w:rPr>
        <w:t xml:space="preserve">$</w:t>
      </w:r>
      <w:r>
        <w:rPr>
          <w:rStyle w:val="NormalTok"/>
        </w:rPr>
        <w:t xml:space="preserve">Ball,</w:t>
      </w:r>
      <w:r>
        <w:br/>
      </w:r>
      <w:r>
        <w:rPr>
          <w:rStyle w:val="NormalTok"/>
        </w:rPr>
        <w:t xml:space="preserve">     </w:t>
      </w:r>
      <w:r>
        <w:rPr>
          <w:rStyle w:val="AttributeTok"/>
        </w:rPr>
        <w:t xml:space="preserve">lwd =</w:t>
      </w:r>
      <w:r>
        <w:rPr>
          <w:rStyle w:val="NormalTok"/>
        </w:rPr>
        <w:t xml:space="preserve"> </w:t>
      </w:r>
      <w:r>
        <w:rPr>
          <w:rStyle w:val="DecValTok"/>
        </w:rPr>
        <w:t xml:space="preserve">2</w:t>
      </w:r>
      <w:r>
        <w:rPr>
          <w:rStyle w:val="NormalTok"/>
        </w:rPr>
        <w:t xml:space="preserve">, </w:t>
      </w:r>
      <w:r>
        <w:rPr>
          <w:rStyle w:val="AttributeTok"/>
        </w:rPr>
        <w:t xml:space="preserve">col =</w:t>
      </w:r>
      <w:r>
        <w:rPr>
          <w:rStyle w:val="NormalTok"/>
        </w:rPr>
        <w:t xml:space="preserve"> </w:t>
      </w:r>
      <w:r>
        <w:rPr>
          <w:rStyle w:val="StringTok"/>
        </w:rPr>
        <w:t xml:space="preserve">"red"</w:t>
      </w:r>
      <w:r>
        <w:rPr>
          <w:rStyle w:val="NormalTok"/>
        </w:rPr>
        <w:t xml:space="preserve">, </w:t>
      </w:r>
      <w:r>
        <w:rPr>
          <w:rStyle w:val="AttributeTok"/>
        </w:rPr>
        <w:t xml:space="preserve">method =</w:t>
      </w:r>
      <w:r>
        <w:rPr>
          <w:rStyle w:val="NormalTok"/>
        </w:rPr>
        <w:t xml:space="preserve"> </w:t>
      </w:r>
      <w:r>
        <w:rPr>
          <w:rStyle w:val="StringTok"/>
        </w:rPr>
        <w:t xml:space="preserve">"jitter"</w:t>
      </w:r>
      <w:r>
        <w:rPr>
          <w:rStyle w:val="NormalTok"/>
        </w:rPr>
        <w:t xml:space="preserve">, </w:t>
      </w:r>
      <w:r>
        <w:rPr>
          <w:rStyle w:val="AttributeTok"/>
        </w:rPr>
        <w:t xml:space="preserve">vertical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pch =</w:t>
      </w:r>
      <w:r>
        <w:rPr>
          <w:rStyle w:val="NormalTok"/>
        </w:rPr>
        <w:t xml:space="preserve"> </w:t>
      </w:r>
      <w:r>
        <w:rPr>
          <w:rStyle w:val="DecValTok"/>
        </w:rPr>
        <w:t xml:space="preserve">1</w:t>
      </w:r>
      <w:r>
        <w:rPr>
          <w:rStyle w:val="NormalTok"/>
        </w:rPr>
        <w:t xml:space="preserve">, </w:t>
      </w:r>
      <w:r>
        <w:rPr>
          <w:rStyle w:val="AttributeTok"/>
        </w:rPr>
        <w:t xml:space="preserve">add =</w:t>
      </w:r>
      <w:r>
        <w:rPr>
          <w:rStyle w:val="NormalTok"/>
        </w:rPr>
        <w:t xml:space="preserve"> </w:t>
      </w:r>
      <w:r>
        <w:rPr>
          <w:rStyle w:val="ConstantTok"/>
        </w:rPr>
        <w:t xml:space="preserve">TRUE</w:t>
      </w:r>
      <w:r>
        <w:rPr>
          <w:rStyle w:val="NormalTok"/>
        </w:rPr>
        <w:t xml:space="preserve">)</w:t>
      </w:r>
    </w:p>
    <w:p>
      <w:pPr>
        <w:pStyle w:val="FirstParagraph"/>
      </w:pPr>
      <w:r>
        <w:drawing>
          <wp:inline>
            <wp:extent cx="5334000" cy="4267200"/>
            <wp:effectExtent b="0" l="0" r="0" t="0"/>
            <wp:docPr descr="" title="" id="21" name="Picture"/>
            <a:graphic>
              <a:graphicData uri="http://schemas.openxmlformats.org/drawingml/2006/picture">
                <pic:pic>
                  <pic:nvPicPr>
                    <pic:cNvPr descr="GolfBallComparisonsFall2022_files/figure-docx/unnamed-chunk-2-1.png" id="22" name="Picture"/>
                    <pic:cNvPicPr>
                      <a:picLocks noChangeArrowheads="1" noChangeAspect="1"/>
                    </pic:cNvPicPr>
                  </pic:nvPicPr>
                  <pic:blipFill>
                    <a:blip r:embed="rId20"/>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rPr>
          <w:bCs/>
          <w:b/>
        </w:rPr>
        <w:t xml:space="preserve">Question</w:t>
      </w:r>
      <w:r>
        <w:t xml:space="preserve"> </w:t>
      </w:r>
      <w:r>
        <w:t xml:space="preserve">- Do you think there are differences among the means or variances? Remember, a plot like this is meant to give an initial impression of the data relative to the research hypotheses. Focus on shifts of points in addition to the variability, and focus on the location of the medians.</w:t>
      </w:r>
    </w:p>
    <w:bookmarkEnd w:id="23"/>
    <w:bookmarkStart w:id="24" w:name="compare-mean-carry-distances"/>
    <w:p>
      <w:pPr>
        <w:pStyle w:val="Heading1"/>
      </w:pPr>
      <w:r>
        <w:t xml:space="preserve">Compare mean carry distances</w:t>
      </w:r>
    </w:p>
    <w:p>
      <w:pPr>
        <w:pStyle w:val="FirstParagraph"/>
      </w:pPr>
      <w:r>
        <w:t xml:space="preserve">We will focus on the mean carry distances of the Soft Feel and the Z Star golf balls. Soft Feel golf balls cost around 20 dollars, while Z Star golf balls cost around 40 dollars. If there is no significant difference between the mean carry distance of these two types, then a golfer may prefer the Soft Feel due to their lower price.</w:t>
      </w:r>
    </w:p>
    <w:p>
      <w:pPr>
        <w:pStyle w:val="BodyText"/>
      </w:pPr>
      <w:r>
        <w:t xml:space="preserve">Let’s first construct the confidence interval for</w:t>
      </w:r>
      <w:r>
        <w:t xml:space="preserve"> </w:t>
      </w:r>
      <m:oMath>
        <m:sSub>
          <m:e>
            <m:r>
              <m:t>μ</m:t>
            </m:r>
          </m:e>
          <m:sub>
            <m:r>
              <m:t>1</m:t>
            </m:r>
          </m:sub>
        </m:sSub>
        <m:r>
          <m:rPr>
            <m:sty m:val="p"/>
          </m:rPr>
          <m:t>−</m:t>
        </m:r>
        <m:sSub>
          <m:e>
            <m:r>
              <m:t>μ</m:t>
            </m:r>
          </m:e>
          <m:sub>
            <m:r>
              <m:t>2</m:t>
            </m:r>
          </m:sub>
        </m:sSub>
      </m:oMath>
      <w:r>
        <w:t xml:space="preserve">, where</w:t>
      </w:r>
      <w:r>
        <w:t xml:space="preserve"> </w:t>
      </w:r>
      <m:oMath>
        <m:sSub>
          <m:e>
            <m:r>
              <m:t>μ</m:t>
            </m:r>
          </m:e>
          <m:sub>
            <m:r>
              <m:t>1</m:t>
            </m:r>
          </m:sub>
        </m:sSub>
      </m:oMath>
      <w:r>
        <w:t xml:space="preserve"> </w:t>
      </w:r>
      <w:r>
        <w:t xml:space="preserve">(</w:t>
      </w:r>
      <m:oMath>
        <m:sSub>
          <m:e>
            <m:r>
              <m:t>μ</m:t>
            </m:r>
          </m:e>
          <m:sub>
            <m:r>
              <m:t>2</m:t>
            </m:r>
          </m:sub>
        </m:sSub>
      </m:oMath>
      <w:r>
        <w:t xml:space="preserve">) represents the population mean carry distance for the Soft Feel (Z Star) ball. We will use</w:t>
      </w:r>
      <w:r>
        <w:t xml:space="preserve"> </w:t>
      </w:r>
      <m:oMath>
        <m:r>
          <m:t>α</m:t>
        </m:r>
        <m:r>
          <m:rPr>
            <m:sty m:val="p"/>
          </m:rPr>
          <m:t>=</m:t>
        </m:r>
        <m:r>
          <m:t>0.05</m:t>
        </m:r>
      </m:oMath>
      <w:r>
        <w:t xml:space="preserve">.</w:t>
      </w:r>
    </w:p>
    <w:p>
      <w:pPr>
        <w:pStyle w:val="BodyText"/>
      </w:pPr>
      <w:r>
        <w:t xml:space="preserve">We know that the</w:t>
      </w:r>
      <w:r>
        <w:t xml:space="preserve"> </w:t>
      </w:r>
      <m:oMath>
        <m:d>
          <m:dPr>
            <m:begChr m:val="("/>
            <m:endChr m:val=")"/>
            <m:sepChr m:val=""/>
            <m:grow/>
          </m:dPr>
          <m:e>
            <m:r>
              <m:t>1</m:t>
            </m:r>
            <m:r>
              <m:rPr>
                <m:sty m:val="p"/>
              </m:rPr>
              <m:t>−</m:t>
            </m:r>
            <m:r>
              <m:t>α</m:t>
            </m:r>
          </m:e>
        </m:d>
        <m:r>
          <m:t>100</m:t>
        </m:r>
        <m:r>
          <m:rPr>
            <m:sty m:val="p"/>
          </m:rPr>
          <m:t>%</m:t>
        </m:r>
      </m:oMath>
      <w:r>
        <w:t xml:space="preserve"> </w:t>
      </w:r>
      <w:r>
        <w:t xml:space="preserve">CI for</w:t>
      </w:r>
      <w:r>
        <w:t xml:space="preserve"> </w:t>
      </w:r>
      <m:oMath>
        <m:sSub>
          <m:e>
            <m:r>
              <m:t>μ</m:t>
            </m:r>
          </m:e>
          <m:sub>
            <m:r>
              <m:t>1</m:t>
            </m:r>
          </m:sub>
        </m:sSub>
        <m:r>
          <m:rPr>
            <m:sty m:val="p"/>
          </m:rPr>
          <m:t>−</m:t>
        </m:r>
        <m:sSub>
          <m:e>
            <m:r>
              <m:t>μ</m:t>
            </m:r>
          </m:e>
          <m:sub>
            <m:r>
              <m:t>2</m:t>
            </m:r>
          </m:sub>
        </m:sSub>
      </m:oMath>
      <w:r>
        <w:t xml:space="preserve"> </w:t>
      </w:r>
      <w:r>
        <w:t xml:space="preserve">with</w:t>
      </w:r>
      <w:r>
        <w:t xml:space="preserve"> </w:t>
      </w:r>
      <m:oMath>
        <m:sSubSup>
          <m:e>
            <m:r>
              <m:t>σ</m:t>
            </m:r>
          </m:e>
          <m:sub>
            <m:r>
              <m:t>1</m:t>
            </m:r>
          </m:sub>
          <m:sup>
            <m:r>
              <m:t>2</m:t>
            </m:r>
          </m:sup>
        </m:sSubSup>
      </m:oMath>
      <w:r>
        <w:t xml:space="preserve"> </w:t>
      </w:r>
      <w:r>
        <w:t xml:space="preserve">and</w:t>
      </w:r>
      <w:r>
        <w:t xml:space="preserve"> </w:t>
      </w:r>
      <m:oMath>
        <m:sSubSup>
          <m:e>
            <m:r>
              <m:t>σ</m:t>
            </m:r>
          </m:e>
          <m:sub>
            <m:r>
              <m:t>2</m:t>
            </m:r>
          </m:sub>
          <m:sup>
            <m:r>
              <m:t>2</m:t>
            </m:r>
          </m:sup>
        </m:sSubSup>
      </m:oMath>
      <w:r>
        <w:t xml:space="preserve"> </w:t>
      </w:r>
      <w:r>
        <w:t xml:space="preserve">unknown and possibly unequal is given by</w:t>
      </w:r>
    </w:p>
    <w:p>
      <w:pPr>
        <w:pStyle w:val="BodyText"/>
      </w:pPr>
      <m:oMathPara>
        <m:oMathParaPr>
          <m:jc m:val="center"/>
        </m:oMathParaPr>
        <m:oMath>
          <m:acc>
            <m:accPr>
              <m:chr m:val="‾"/>
            </m:accPr>
            <m:e>
              <m:sSub>
                <m:e>
                  <m:r>
                    <m:t>y</m:t>
                  </m:r>
                </m:e>
                <m:sub>
                  <m:r>
                    <m:t>1</m:t>
                  </m:r>
                </m:sub>
              </m:sSub>
            </m:e>
          </m:acc>
          <m:r>
            <m:rPr>
              <m:sty m:val="p"/>
            </m:rPr>
            <m:t>−</m:t>
          </m:r>
          <m:acc>
            <m:accPr>
              <m:chr m:val="‾"/>
            </m:accPr>
            <m:e>
              <m:sSub>
                <m:e>
                  <m:r>
                    <m:t>y</m:t>
                  </m:r>
                </m:e>
                <m:sub>
                  <m:r>
                    <m:t>2</m:t>
                  </m:r>
                </m:sub>
              </m:sSub>
            </m:e>
          </m:acc>
          <m:r>
            <m:rPr>
              <m:sty m:val="p"/>
            </m:rPr>
            <m:t>−</m:t>
          </m:r>
          <m:sSub>
            <m:e>
              <m:r>
                <m:t>t</m:t>
              </m:r>
            </m:e>
            <m:sub>
              <m:f>
                <m:fPr>
                  <m:type m:val="bar"/>
                </m:fPr>
                <m:num>
                  <m:r>
                    <m:t>α</m:t>
                  </m:r>
                </m:num>
                <m:den>
                  <m:r>
                    <m:t>2</m:t>
                  </m:r>
                </m:den>
              </m:f>
              <m:r>
                <m:rPr>
                  <m:sty m:val="p"/>
                </m:rPr>
                <m:t>,</m:t>
              </m:r>
              <m:r>
                <m:t>v</m:t>
              </m:r>
            </m:sub>
          </m:sSub>
          <m:rad>
            <m:radPr>
              <m:degHide m:val="1"/>
            </m:radPr>
            <m:deg/>
            <m:e>
              <m:f>
                <m:fPr>
                  <m:type m:val="bar"/>
                </m:fPr>
                <m:num>
                  <m:sSubSup>
                    <m:e>
                      <m:r>
                        <m:t>s</m:t>
                      </m:r>
                    </m:e>
                    <m:sub>
                      <m:r>
                        <m:t>1</m:t>
                      </m:r>
                    </m:sub>
                    <m:sup>
                      <m:r>
                        <m:t>2</m:t>
                      </m:r>
                    </m:sup>
                  </m:sSubSup>
                </m:num>
                <m:den>
                  <m:sSub>
                    <m:e>
                      <m:r>
                        <m:t>n</m:t>
                      </m:r>
                    </m:e>
                    <m:sub>
                      <m:r>
                        <m:t>1</m:t>
                      </m:r>
                    </m:sub>
                  </m:sSub>
                </m:den>
              </m:f>
              <m:r>
                <m:rPr>
                  <m:sty m:val="p"/>
                </m:rPr>
                <m:t>+</m:t>
              </m:r>
              <m:f>
                <m:fPr>
                  <m:type m:val="bar"/>
                </m:fPr>
                <m:num>
                  <m:sSubSup>
                    <m:e>
                      <m:r>
                        <m:t>s</m:t>
                      </m:r>
                    </m:e>
                    <m:sub>
                      <m:r>
                        <m:t>2</m:t>
                      </m:r>
                    </m:sub>
                    <m:sup>
                      <m:r>
                        <m:t>2</m:t>
                      </m:r>
                    </m:sup>
                  </m:sSubSup>
                </m:num>
                <m:den>
                  <m:sSub>
                    <m:e>
                      <m:r>
                        <m:t>n</m:t>
                      </m:r>
                    </m:e>
                    <m:sub>
                      <m:r>
                        <m:t>2</m:t>
                      </m:r>
                    </m:sub>
                  </m:sSub>
                </m:den>
              </m:f>
            </m:e>
          </m:rad>
          <m:r>
            <m:rPr>
              <m:sty m:val="p"/>
            </m:rPr>
            <m:t>&lt;</m:t>
          </m:r>
          <m:sSub>
            <m:e>
              <m:r>
                <m:t>μ</m:t>
              </m:r>
            </m:e>
            <m:sub>
              <m:r>
                <m:t>1</m:t>
              </m:r>
            </m:sub>
          </m:sSub>
          <m:r>
            <m:rPr>
              <m:sty m:val="p"/>
            </m:rPr>
            <m:t>−</m:t>
          </m:r>
          <m:sSub>
            <m:e>
              <m:r>
                <m:t>μ</m:t>
              </m:r>
            </m:e>
            <m:sub>
              <m:r>
                <m:t>2</m:t>
              </m:r>
            </m:sub>
          </m:sSub>
          <m:r>
            <m:rPr>
              <m:sty m:val="p"/>
            </m:rPr>
            <m:t>&lt;</m:t>
          </m:r>
          <m:acc>
            <m:accPr>
              <m:chr m:val="‾"/>
            </m:accPr>
            <m:e>
              <m:sSub>
                <m:e>
                  <m:r>
                    <m:t>y</m:t>
                  </m:r>
                </m:e>
                <m:sub>
                  <m:r>
                    <m:t>1</m:t>
                  </m:r>
                </m:sub>
              </m:sSub>
            </m:e>
          </m:acc>
          <m:r>
            <m:rPr>
              <m:sty m:val="p"/>
            </m:rPr>
            <m:t>−</m:t>
          </m:r>
          <m:acc>
            <m:accPr>
              <m:chr m:val="‾"/>
            </m:accPr>
            <m:e>
              <m:sSub>
                <m:e>
                  <m:r>
                    <m:t>y</m:t>
                  </m:r>
                </m:e>
                <m:sub>
                  <m:r>
                    <m:t>2</m:t>
                  </m:r>
                </m:sub>
              </m:sSub>
            </m:e>
          </m:acc>
          <m:r>
            <m:rPr>
              <m:sty m:val="p"/>
            </m:rPr>
            <m:t>+</m:t>
          </m:r>
          <m:sSub>
            <m:e>
              <m:r>
                <m:t>t</m:t>
              </m:r>
            </m:e>
            <m:sub>
              <m:f>
                <m:fPr>
                  <m:type m:val="bar"/>
                </m:fPr>
                <m:num>
                  <m:r>
                    <m:t>α</m:t>
                  </m:r>
                </m:num>
                <m:den>
                  <m:r>
                    <m:t>2</m:t>
                  </m:r>
                </m:den>
              </m:f>
              <m:r>
                <m:rPr>
                  <m:sty m:val="p"/>
                </m:rPr>
                <m:t>,</m:t>
              </m:r>
              <m:r>
                <m:t>v</m:t>
              </m:r>
            </m:sub>
          </m:sSub>
          <m:rad>
            <m:radPr>
              <m:degHide m:val="1"/>
            </m:radPr>
            <m:deg/>
            <m:e>
              <m:f>
                <m:fPr>
                  <m:type m:val="bar"/>
                </m:fPr>
                <m:num>
                  <m:sSubSup>
                    <m:e>
                      <m:r>
                        <m:t>s</m:t>
                      </m:r>
                    </m:e>
                    <m:sub>
                      <m:r>
                        <m:t>1</m:t>
                      </m:r>
                    </m:sub>
                    <m:sup>
                      <m:r>
                        <m:t>2</m:t>
                      </m:r>
                    </m:sup>
                  </m:sSubSup>
                </m:num>
                <m:den>
                  <m:sSub>
                    <m:e>
                      <m:r>
                        <m:t>n</m:t>
                      </m:r>
                    </m:e>
                    <m:sub>
                      <m:r>
                        <m:t>1</m:t>
                      </m:r>
                    </m:sub>
                  </m:sSub>
                </m:den>
              </m:f>
              <m:r>
                <m:rPr>
                  <m:sty m:val="p"/>
                </m:rPr>
                <m:t>+</m:t>
              </m:r>
              <m:f>
                <m:fPr>
                  <m:type m:val="bar"/>
                </m:fPr>
                <m:num>
                  <m:sSubSup>
                    <m:e>
                      <m:r>
                        <m:t>s</m:t>
                      </m:r>
                    </m:e>
                    <m:sub>
                      <m:r>
                        <m:t>2</m:t>
                      </m:r>
                    </m:sub>
                    <m:sup>
                      <m:r>
                        <m:t>2</m:t>
                      </m:r>
                    </m:sup>
                  </m:sSubSup>
                </m:num>
                <m:den>
                  <m:sSub>
                    <m:e>
                      <m:r>
                        <m:t>n</m:t>
                      </m:r>
                    </m:e>
                    <m:sub>
                      <m:r>
                        <m:t>2</m:t>
                      </m:r>
                    </m:sub>
                  </m:sSub>
                </m:den>
              </m:f>
            </m:e>
          </m:rad>
        </m:oMath>
      </m:oMathPara>
    </w:p>
    <w:p>
      <w:pPr>
        <w:pStyle w:val="FirstParagraph"/>
      </w:pPr>
      <w:r>
        <w:t xml:space="preserve">where</w:t>
      </w:r>
      <w:r>
        <w:t xml:space="preserve"> </w:t>
      </w:r>
      <m:oMath>
        <m:sSub>
          <m:e>
            <m:r>
              <m:t>t</m:t>
            </m:r>
          </m:e>
          <m:sub>
            <m:f>
              <m:fPr>
                <m:type m:val="bar"/>
              </m:fPr>
              <m:num>
                <m:r>
                  <m:t>α</m:t>
                </m:r>
              </m:num>
              <m:den>
                <m:r>
                  <m:t>2</m:t>
                </m:r>
              </m:den>
            </m:f>
            <m:r>
              <m:rPr>
                <m:sty m:val="p"/>
              </m:rPr>
              <m:t>,</m:t>
            </m:r>
            <m:r>
              <m:t>v</m:t>
            </m:r>
          </m:sub>
        </m:sSub>
      </m:oMath>
      <w:r>
        <w:t xml:space="preserve"> </w:t>
      </w:r>
      <w:r>
        <w:t xml:space="preserve">is the</w:t>
      </w:r>
      <w:r>
        <w:t xml:space="preserve"> </w:t>
      </w:r>
      <m:oMath>
        <m:r>
          <m:t>1</m:t>
        </m:r>
        <m:r>
          <m:rPr>
            <m:sty m:val="p"/>
          </m:rPr>
          <m:t>−</m:t>
        </m:r>
        <m:f>
          <m:fPr>
            <m:type m:val="bar"/>
          </m:fPr>
          <m:num>
            <m:r>
              <m:t>α</m:t>
            </m:r>
          </m:num>
          <m:den>
            <m:r>
              <m:t>2</m:t>
            </m:r>
          </m:den>
        </m:f>
      </m:oMath>
      <w:r>
        <w:t xml:space="preserve"> </w:t>
      </w:r>
      <w:r>
        <w:t xml:space="preserve">quantile from a t distribution with</w:t>
      </w:r>
    </w:p>
    <w:p>
      <w:pPr>
        <w:pStyle w:val="BodyText"/>
      </w:pPr>
      <m:oMathPara>
        <m:oMathParaPr>
          <m:jc m:val="center"/>
        </m:oMathParaPr>
        <m:oMath>
          <m:r>
            <m:t>v</m:t>
          </m:r>
          <m:r>
            <m:rPr>
              <m:sty m:val="p"/>
            </m:rPr>
            <m:t>=</m:t>
          </m:r>
          <m:f>
            <m:fPr>
              <m:type m:val="bar"/>
            </m:fPr>
            <m:num>
              <m:sSup>
                <m:e>
                  <m:d>
                    <m:dPr>
                      <m:begChr m:val="("/>
                      <m:endChr m:val=")"/>
                      <m:sepChr m:val=""/>
                      <m:grow/>
                    </m:dPr>
                    <m:e>
                      <m:f>
                        <m:fPr>
                          <m:type m:val="bar"/>
                        </m:fPr>
                        <m:num>
                          <m:sSubSup>
                            <m:e>
                              <m:r>
                                <m:t>s</m:t>
                              </m:r>
                            </m:e>
                            <m:sub>
                              <m:r>
                                <m:t>1</m:t>
                              </m:r>
                            </m:sub>
                            <m:sup>
                              <m:r>
                                <m:t>2</m:t>
                              </m:r>
                            </m:sup>
                          </m:sSubSup>
                        </m:num>
                        <m:den>
                          <m:sSub>
                            <m:e>
                              <m:r>
                                <m:t>n</m:t>
                              </m:r>
                            </m:e>
                            <m:sub>
                              <m:r>
                                <m:t>1</m:t>
                              </m:r>
                            </m:sub>
                          </m:sSub>
                        </m:den>
                      </m:f>
                      <m:r>
                        <m:rPr>
                          <m:sty m:val="p"/>
                        </m:rPr>
                        <m:t>+</m:t>
                      </m:r>
                      <m:f>
                        <m:fPr>
                          <m:type m:val="bar"/>
                        </m:fPr>
                        <m:num>
                          <m:sSubSup>
                            <m:e>
                              <m:r>
                                <m:t>s</m:t>
                              </m:r>
                            </m:e>
                            <m:sub>
                              <m:r>
                                <m:t>2</m:t>
                              </m:r>
                            </m:sub>
                            <m:sup>
                              <m:r>
                                <m:t>2</m:t>
                              </m:r>
                            </m:sup>
                          </m:sSubSup>
                        </m:num>
                        <m:den>
                          <m:sSub>
                            <m:e>
                              <m:r>
                                <m:t>n</m:t>
                              </m:r>
                            </m:e>
                            <m:sub>
                              <m:r>
                                <m:t>2</m:t>
                              </m:r>
                            </m:sub>
                          </m:sSub>
                        </m:den>
                      </m:f>
                    </m:e>
                  </m:d>
                </m:e>
                <m:sup>
                  <m:r>
                    <m:t>2</m:t>
                  </m:r>
                </m:sup>
              </m:sSup>
            </m:num>
            <m:den>
              <m:f>
                <m:fPr>
                  <m:type m:val="bar"/>
                </m:fPr>
                <m:num>
                  <m:sSup>
                    <m:e>
                      <m:d>
                        <m:dPr>
                          <m:begChr m:val="("/>
                          <m:endChr m:val=")"/>
                          <m:sepChr m:val=""/>
                          <m:grow/>
                        </m:dPr>
                        <m:e>
                          <m:f>
                            <m:fPr>
                              <m:type m:val="bar"/>
                            </m:fPr>
                            <m:num>
                              <m:sSubSup>
                                <m:e>
                                  <m:r>
                                    <m:t>s</m:t>
                                  </m:r>
                                </m:e>
                                <m:sub>
                                  <m:r>
                                    <m:t>1</m:t>
                                  </m:r>
                                </m:sub>
                                <m:sup>
                                  <m:r>
                                    <m:t>2</m:t>
                                  </m:r>
                                </m:sup>
                              </m:sSubSup>
                            </m:num>
                            <m:den>
                              <m:sSub>
                                <m:e>
                                  <m:r>
                                    <m:t>n</m:t>
                                  </m:r>
                                </m:e>
                                <m:sub>
                                  <m:r>
                                    <m:t>1</m:t>
                                  </m:r>
                                </m:sub>
                              </m:sSub>
                            </m:den>
                          </m:f>
                        </m:e>
                      </m:d>
                    </m:e>
                    <m:sup>
                      <m:r>
                        <m:t>2</m:t>
                      </m:r>
                    </m:sup>
                  </m:sSup>
                </m:num>
                <m:den>
                  <m:sSub>
                    <m:e>
                      <m:r>
                        <m:t>n</m:t>
                      </m:r>
                    </m:e>
                    <m:sub>
                      <m:r>
                        <m:t>1</m:t>
                      </m:r>
                    </m:sub>
                  </m:sSub>
                  <m:r>
                    <m:rPr>
                      <m:sty m:val="p"/>
                    </m:rPr>
                    <m:t>−</m:t>
                  </m:r>
                  <m:r>
                    <m:t>1</m:t>
                  </m:r>
                </m:den>
              </m:f>
              <m:r>
                <m:rPr>
                  <m:sty m:val="p"/>
                </m:rPr>
                <m:t>+</m:t>
              </m:r>
              <m:f>
                <m:fPr>
                  <m:type m:val="bar"/>
                </m:fPr>
                <m:num>
                  <m:sSup>
                    <m:e>
                      <m:d>
                        <m:dPr>
                          <m:begChr m:val="("/>
                          <m:endChr m:val=")"/>
                          <m:sepChr m:val=""/>
                          <m:grow/>
                        </m:dPr>
                        <m:e>
                          <m:f>
                            <m:fPr>
                              <m:type m:val="bar"/>
                            </m:fPr>
                            <m:num>
                              <m:sSubSup>
                                <m:e>
                                  <m:r>
                                    <m:t>s</m:t>
                                  </m:r>
                                </m:e>
                                <m:sub>
                                  <m:r>
                                    <m:t>2</m:t>
                                  </m:r>
                                </m:sub>
                                <m:sup>
                                  <m:r>
                                    <m:t>2</m:t>
                                  </m:r>
                                </m:sup>
                              </m:sSubSup>
                            </m:num>
                            <m:den>
                              <m:sSub>
                                <m:e>
                                  <m:r>
                                    <m:t>n</m:t>
                                  </m:r>
                                </m:e>
                                <m:sub>
                                  <m:r>
                                    <m:t>2</m:t>
                                  </m:r>
                                </m:sub>
                              </m:sSub>
                            </m:den>
                          </m:f>
                        </m:e>
                      </m:d>
                    </m:e>
                    <m:sup>
                      <m:r>
                        <m:t>2</m:t>
                      </m:r>
                    </m:sup>
                  </m:sSup>
                </m:num>
                <m:den>
                  <m:sSub>
                    <m:e>
                      <m:r>
                        <m:t>n</m:t>
                      </m:r>
                    </m:e>
                    <m:sub>
                      <m:r>
                        <m:t>2</m:t>
                      </m:r>
                    </m:sub>
                  </m:sSub>
                  <m:r>
                    <m:rPr>
                      <m:sty m:val="p"/>
                    </m:rPr>
                    <m:t>−</m:t>
                  </m:r>
                  <m:r>
                    <m:t>1</m:t>
                  </m:r>
                </m:den>
              </m:f>
            </m:den>
          </m:f>
        </m:oMath>
      </m:oMathPara>
    </w:p>
    <w:p>
      <w:pPr>
        <w:pStyle w:val="FirstParagraph"/>
      </w:pPr>
      <w:r>
        <w:t xml:space="preserve">degrees of freedom.</w:t>
      </w:r>
    </w:p>
    <w:p>
      <w:pPr>
        <w:pStyle w:val="BodyText"/>
      </w:pPr>
      <w:r>
        <w:rPr>
          <w:bCs/>
          <w:b/>
        </w:rPr>
        <w:t xml:space="preserve">Question</w:t>
      </w:r>
      <w:r>
        <w:t xml:space="preserve"> </w:t>
      </w:r>
      <w:r>
        <w:t xml:space="preserve">- Why does our assumption of unequal</w:t>
      </w:r>
      <w:r>
        <w:t xml:space="preserve"> </w:t>
      </w:r>
      <m:oMath>
        <m:sSubSup>
          <m:e>
            <m:r>
              <m:t>σ</m:t>
            </m:r>
          </m:e>
          <m:sub>
            <m:r>
              <m:t>1</m:t>
            </m:r>
          </m:sub>
          <m:sup>
            <m:r>
              <m:t>2</m:t>
            </m:r>
          </m:sup>
        </m:sSubSup>
      </m:oMath>
      <w:r>
        <w:t xml:space="preserve"> </w:t>
      </w:r>
      <w:r>
        <w:t xml:space="preserve">and</w:t>
      </w:r>
      <w:r>
        <w:t xml:space="preserve"> </w:t>
      </w:r>
      <m:oMath>
        <m:sSubSup>
          <m:e>
            <m:r>
              <m:t>σ</m:t>
            </m:r>
          </m:e>
          <m:sub>
            <m:r>
              <m:t>2</m:t>
            </m:r>
          </m:sub>
          <m:sup>
            <m:r>
              <m:t>2</m:t>
            </m:r>
          </m:sup>
        </m:sSubSup>
      </m:oMath>
      <w:r>
        <w:t xml:space="preserve"> </w:t>
      </w:r>
      <w:r>
        <w:t xml:space="preserve">make sense?</w:t>
      </w:r>
    </w:p>
    <w:p>
      <w:pPr>
        <w:pStyle w:val="SourceCode"/>
      </w:pPr>
      <w:r>
        <w:rPr>
          <w:rStyle w:val="SpecialCharTok"/>
        </w:rPr>
        <w:t xml:space="preserve">&gt;</w:t>
      </w:r>
      <w:r>
        <w:rPr>
          <w:rStyle w:val="NormalTok"/>
        </w:rPr>
        <w:t xml:space="preserve"> alpha </w:t>
      </w:r>
      <w:r>
        <w:rPr>
          <w:rStyle w:val="OtherTok"/>
        </w:rPr>
        <w:t xml:space="preserve">&lt;-</w:t>
      </w:r>
      <w:r>
        <w:rPr>
          <w:rStyle w:val="NormalTok"/>
        </w:rPr>
        <w:t xml:space="preserve"> </w:t>
      </w:r>
      <w:r>
        <w:rPr>
          <w:rStyle w:val="FloatTok"/>
        </w:rPr>
        <w:t xml:space="preserve">0.05</w:t>
      </w:r>
      <w:r>
        <w:br/>
      </w:r>
      <w:r>
        <w:rPr>
          <w:rStyle w:val="SpecialCharTok"/>
        </w:rPr>
        <w:t xml:space="preserve">&gt;</w:t>
      </w:r>
      <w:r>
        <w:rPr>
          <w:rStyle w:val="NormalTok"/>
        </w:rPr>
        <w:t xml:space="preserve"> </w:t>
      </w:r>
      <w:r>
        <w:rPr>
          <w:rStyle w:val="CommentTok"/>
        </w:rPr>
        <w:t xml:space="preserve"># Let 1 = Soft feel and 2 = Z star</w:t>
      </w:r>
      <w:r>
        <w:br/>
      </w:r>
      <w:r>
        <w:rPr>
          <w:rStyle w:val="ErrorTok"/>
        </w:rPr>
        <w:t xml:space="preserve">&gt;</w:t>
      </w:r>
      <w:r>
        <w:rPr>
          <w:rStyle w:val="NormalTok"/>
        </w:rPr>
        <w:t xml:space="preserve"> save.mean </w:t>
      </w:r>
      <w:r>
        <w:rPr>
          <w:rStyle w:val="OtherTok"/>
        </w:rPr>
        <w:t xml:space="preserve">&lt;-</w:t>
      </w:r>
      <w:r>
        <w:rPr>
          <w:rStyle w:val="NormalTok"/>
        </w:rPr>
        <w:t xml:space="preserve"> </w:t>
      </w:r>
      <w:r>
        <w:rPr>
          <w:rStyle w:val="FunctionTok"/>
        </w:rPr>
        <w:t xml:space="preserve">aggregate</w:t>
      </w:r>
      <w:r>
        <w:rPr>
          <w:rStyle w:val="NormalTok"/>
        </w:rPr>
        <w:t xml:space="preserve">(</w:t>
      </w:r>
      <w:r>
        <w:rPr>
          <w:rStyle w:val="AttributeTok"/>
        </w:rPr>
        <w:t xml:space="preserve">x =</w:t>
      </w:r>
      <w:r>
        <w:rPr>
          <w:rStyle w:val="NormalTok"/>
        </w:rPr>
        <w:t xml:space="preserve"> Carry.Distance </w:t>
      </w:r>
      <w:r>
        <w:rPr>
          <w:rStyle w:val="SpecialCharTok"/>
        </w:rPr>
        <w:t xml:space="preserve">~</w:t>
      </w:r>
      <w:r>
        <w:rPr>
          <w:rStyle w:val="NormalTok"/>
        </w:rPr>
        <w:t xml:space="preserve"> Ball, </w:t>
      </w:r>
      <w:r>
        <w:rPr>
          <w:rStyle w:val="AttributeTok"/>
        </w:rPr>
        <w:t xml:space="preserve">data =</w:t>
      </w:r>
      <w:r>
        <w:rPr>
          <w:rStyle w:val="NormalTok"/>
        </w:rPr>
        <w:t xml:space="preserve"> carry_distance,</w:t>
      </w:r>
      <w:r>
        <w:br/>
      </w:r>
      <w:r>
        <w:rPr>
          <w:rStyle w:val="NormalTok"/>
        </w:rPr>
        <w:t xml:space="preserve">     </w:t>
      </w:r>
      <w:r>
        <w:rPr>
          <w:rStyle w:val="AttributeTok"/>
        </w:rPr>
        <w:t xml:space="preserve">FUN =</w:t>
      </w:r>
      <w:r>
        <w:rPr>
          <w:rStyle w:val="NormalTok"/>
        </w:rPr>
        <w:t xml:space="preserve"> mean)</w:t>
      </w:r>
      <w:r>
        <w:br/>
      </w:r>
      <w:r>
        <w:rPr>
          <w:rStyle w:val="SpecialCharTok"/>
        </w:rPr>
        <w:t xml:space="preserve">&gt;</w:t>
      </w:r>
      <w:r>
        <w:rPr>
          <w:rStyle w:val="NormalTok"/>
        </w:rPr>
        <w:t xml:space="preserve"> ybar1 </w:t>
      </w:r>
      <w:r>
        <w:rPr>
          <w:rStyle w:val="OtherTok"/>
        </w:rPr>
        <w:t xml:space="preserve">&lt;-</w:t>
      </w:r>
      <w:r>
        <w:rPr>
          <w:rStyle w:val="NormalTok"/>
        </w:rPr>
        <w:t xml:space="preserve"> save.mean</w:t>
      </w:r>
      <w:r>
        <w:rPr>
          <w:rStyle w:val="SpecialCharTok"/>
        </w:rPr>
        <w:t xml:space="preserve">$</w:t>
      </w:r>
      <w:r>
        <w:rPr>
          <w:rStyle w:val="NormalTok"/>
        </w:rPr>
        <w:t xml:space="preserve">Carry.Distance[</w:t>
      </w:r>
      <w:r>
        <w:rPr>
          <w:rStyle w:val="DecValTok"/>
        </w:rPr>
        <w:t xml:space="preserve">3</w:t>
      </w:r>
      <w:r>
        <w:rPr>
          <w:rStyle w:val="NormalTok"/>
        </w:rPr>
        <w:t xml:space="preserve">]</w:t>
      </w:r>
      <w:r>
        <w:br/>
      </w:r>
      <w:r>
        <w:rPr>
          <w:rStyle w:val="SpecialCharTok"/>
        </w:rPr>
        <w:t xml:space="preserve">&gt;</w:t>
      </w:r>
      <w:r>
        <w:rPr>
          <w:rStyle w:val="NormalTok"/>
        </w:rPr>
        <w:t xml:space="preserve"> ybar2 </w:t>
      </w:r>
      <w:r>
        <w:rPr>
          <w:rStyle w:val="OtherTok"/>
        </w:rPr>
        <w:t xml:space="preserve">&lt;-</w:t>
      </w:r>
      <w:r>
        <w:rPr>
          <w:rStyle w:val="NormalTok"/>
        </w:rPr>
        <w:t xml:space="preserve"> save.mean</w:t>
      </w:r>
      <w:r>
        <w:rPr>
          <w:rStyle w:val="SpecialCharTok"/>
        </w:rPr>
        <w:t xml:space="preserve">$</w:t>
      </w:r>
      <w:r>
        <w:rPr>
          <w:rStyle w:val="NormalTok"/>
        </w:rPr>
        <w:t xml:space="preserve">Carry.Distance[</w:t>
      </w:r>
      <w:r>
        <w:rPr>
          <w:rStyle w:val="DecValTok"/>
        </w:rPr>
        <w:t xml:space="preserve">4</w:t>
      </w:r>
      <w:r>
        <w:rPr>
          <w:rStyle w:val="NormalTok"/>
        </w:rPr>
        <w:t xml:space="preserve">]</w:t>
      </w:r>
      <w:r>
        <w:br/>
      </w:r>
      <w:r>
        <w:rPr>
          <w:rStyle w:val="SpecialCharTok"/>
        </w:rPr>
        <w:t xml:space="preserve">&gt;</w:t>
      </w:r>
      <w:r>
        <w:rPr>
          <w:rStyle w:val="NormalTok"/>
        </w:rPr>
        <w:t xml:space="preserve"> save.var </w:t>
      </w:r>
      <w:r>
        <w:rPr>
          <w:rStyle w:val="OtherTok"/>
        </w:rPr>
        <w:t xml:space="preserve">&lt;-</w:t>
      </w:r>
      <w:r>
        <w:rPr>
          <w:rStyle w:val="NormalTok"/>
        </w:rPr>
        <w:t xml:space="preserve"> </w:t>
      </w:r>
      <w:r>
        <w:rPr>
          <w:rStyle w:val="FunctionTok"/>
        </w:rPr>
        <w:t xml:space="preserve">aggregate</w:t>
      </w:r>
      <w:r>
        <w:rPr>
          <w:rStyle w:val="NormalTok"/>
        </w:rPr>
        <w:t xml:space="preserve">(</w:t>
      </w:r>
      <w:r>
        <w:rPr>
          <w:rStyle w:val="AttributeTok"/>
        </w:rPr>
        <w:t xml:space="preserve">x =</w:t>
      </w:r>
      <w:r>
        <w:rPr>
          <w:rStyle w:val="NormalTok"/>
        </w:rPr>
        <w:t xml:space="preserve"> Carry.Distance </w:t>
      </w:r>
      <w:r>
        <w:rPr>
          <w:rStyle w:val="SpecialCharTok"/>
        </w:rPr>
        <w:t xml:space="preserve">~</w:t>
      </w:r>
      <w:r>
        <w:rPr>
          <w:rStyle w:val="NormalTok"/>
        </w:rPr>
        <w:t xml:space="preserve"> Ball, </w:t>
      </w:r>
      <w:r>
        <w:rPr>
          <w:rStyle w:val="AttributeTok"/>
        </w:rPr>
        <w:t xml:space="preserve">data =</w:t>
      </w:r>
      <w:r>
        <w:rPr>
          <w:rStyle w:val="NormalTok"/>
        </w:rPr>
        <w:t xml:space="preserve"> carry_distance,</w:t>
      </w:r>
      <w:r>
        <w:br/>
      </w:r>
      <w:r>
        <w:rPr>
          <w:rStyle w:val="NormalTok"/>
        </w:rPr>
        <w:t xml:space="preserve">     </w:t>
      </w:r>
      <w:r>
        <w:rPr>
          <w:rStyle w:val="AttributeTok"/>
        </w:rPr>
        <w:t xml:space="preserve">FUN =</w:t>
      </w:r>
      <w:r>
        <w:rPr>
          <w:rStyle w:val="NormalTok"/>
        </w:rPr>
        <w:t xml:space="preserve"> var)</w:t>
      </w:r>
      <w:r>
        <w:br/>
      </w:r>
      <w:r>
        <w:rPr>
          <w:rStyle w:val="SpecialCharTok"/>
        </w:rPr>
        <w:t xml:space="preserve">&gt;</w:t>
      </w:r>
      <w:r>
        <w:rPr>
          <w:rStyle w:val="NormalTok"/>
        </w:rPr>
        <w:t xml:space="preserve"> s.sq1 </w:t>
      </w:r>
      <w:r>
        <w:rPr>
          <w:rStyle w:val="OtherTok"/>
        </w:rPr>
        <w:t xml:space="preserve">&lt;-</w:t>
      </w:r>
      <w:r>
        <w:rPr>
          <w:rStyle w:val="NormalTok"/>
        </w:rPr>
        <w:t xml:space="preserve"> save.var</w:t>
      </w:r>
      <w:r>
        <w:rPr>
          <w:rStyle w:val="SpecialCharTok"/>
        </w:rPr>
        <w:t xml:space="preserve">$</w:t>
      </w:r>
      <w:r>
        <w:rPr>
          <w:rStyle w:val="NormalTok"/>
        </w:rPr>
        <w:t xml:space="preserve">Carry.Distance[</w:t>
      </w:r>
      <w:r>
        <w:rPr>
          <w:rStyle w:val="DecValTok"/>
        </w:rPr>
        <w:t xml:space="preserve">3</w:t>
      </w:r>
      <w:r>
        <w:rPr>
          <w:rStyle w:val="NormalTok"/>
        </w:rPr>
        <w:t xml:space="preserve">]</w:t>
      </w:r>
      <w:r>
        <w:br/>
      </w:r>
      <w:r>
        <w:rPr>
          <w:rStyle w:val="SpecialCharTok"/>
        </w:rPr>
        <w:t xml:space="preserve">&gt;</w:t>
      </w:r>
      <w:r>
        <w:rPr>
          <w:rStyle w:val="NormalTok"/>
        </w:rPr>
        <w:t xml:space="preserve"> s.sq2 </w:t>
      </w:r>
      <w:r>
        <w:rPr>
          <w:rStyle w:val="OtherTok"/>
        </w:rPr>
        <w:t xml:space="preserve">&lt;-</w:t>
      </w:r>
      <w:r>
        <w:rPr>
          <w:rStyle w:val="NormalTok"/>
        </w:rPr>
        <w:t xml:space="preserve"> save.var</w:t>
      </w:r>
      <w:r>
        <w:rPr>
          <w:rStyle w:val="SpecialCharTok"/>
        </w:rPr>
        <w:t xml:space="preserve">$</w:t>
      </w:r>
      <w:r>
        <w:rPr>
          <w:rStyle w:val="NormalTok"/>
        </w:rPr>
        <w:t xml:space="preserve">Carry.Distance[</w:t>
      </w:r>
      <w:r>
        <w:rPr>
          <w:rStyle w:val="DecValTok"/>
        </w:rPr>
        <w:t xml:space="preserve">4</w:t>
      </w:r>
      <w:r>
        <w:rPr>
          <w:rStyle w:val="NormalTok"/>
        </w:rPr>
        <w:t xml:space="preserve">]</w:t>
      </w:r>
      <w:r>
        <w:br/>
      </w:r>
      <w:r>
        <w:rPr>
          <w:rStyle w:val="SpecialCharTok"/>
        </w:rPr>
        <w:t xml:space="preserve">&gt;</w:t>
      </w:r>
      <w:r>
        <w:rPr>
          <w:rStyle w:val="NormalTok"/>
        </w:rPr>
        <w:t xml:space="preserve"> save.n </w:t>
      </w:r>
      <w:r>
        <w:rPr>
          <w:rStyle w:val="OtherTok"/>
        </w:rPr>
        <w:t xml:space="preserve">&lt;-</w:t>
      </w:r>
      <w:r>
        <w:rPr>
          <w:rStyle w:val="NormalTok"/>
        </w:rPr>
        <w:t xml:space="preserve"> </w:t>
      </w:r>
      <w:r>
        <w:rPr>
          <w:rStyle w:val="FunctionTok"/>
        </w:rPr>
        <w:t xml:space="preserve">aggregate</w:t>
      </w:r>
      <w:r>
        <w:rPr>
          <w:rStyle w:val="NormalTok"/>
        </w:rPr>
        <w:t xml:space="preserve">(</w:t>
      </w:r>
      <w:r>
        <w:rPr>
          <w:rStyle w:val="AttributeTok"/>
        </w:rPr>
        <w:t xml:space="preserve">x =</w:t>
      </w:r>
      <w:r>
        <w:rPr>
          <w:rStyle w:val="NormalTok"/>
        </w:rPr>
        <w:t xml:space="preserve"> Carry.Distance </w:t>
      </w:r>
      <w:r>
        <w:rPr>
          <w:rStyle w:val="SpecialCharTok"/>
        </w:rPr>
        <w:t xml:space="preserve">~</w:t>
      </w:r>
      <w:r>
        <w:rPr>
          <w:rStyle w:val="NormalTok"/>
        </w:rPr>
        <w:t xml:space="preserve"> Ball, </w:t>
      </w:r>
      <w:r>
        <w:rPr>
          <w:rStyle w:val="AttributeTok"/>
        </w:rPr>
        <w:t xml:space="preserve">data =</w:t>
      </w:r>
      <w:r>
        <w:rPr>
          <w:rStyle w:val="NormalTok"/>
        </w:rPr>
        <w:t xml:space="preserve"> carry_distance,</w:t>
      </w:r>
      <w:r>
        <w:br/>
      </w:r>
      <w:r>
        <w:rPr>
          <w:rStyle w:val="NormalTok"/>
        </w:rPr>
        <w:t xml:space="preserve">     </w:t>
      </w:r>
      <w:r>
        <w:rPr>
          <w:rStyle w:val="AttributeTok"/>
        </w:rPr>
        <w:t xml:space="preserve">FUN =</w:t>
      </w:r>
      <w:r>
        <w:rPr>
          <w:rStyle w:val="NormalTok"/>
        </w:rPr>
        <w:t xml:space="preserve"> length)</w:t>
      </w:r>
      <w:r>
        <w:br/>
      </w:r>
      <w:r>
        <w:rPr>
          <w:rStyle w:val="SpecialCharTok"/>
        </w:rPr>
        <w:t xml:space="preserve">&gt;</w:t>
      </w:r>
      <w:r>
        <w:rPr>
          <w:rStyle w:val="NormalTok"/>
        </w:rPr>
        <w:t xml:space="preserve"> n1 </w:t>
      </w:r>
      <w:r>
        <w:rPr>
          <w:rStyle w:val="OtherTok"/>
        </w:rPr>
        <w:t xml:space="preserve">&lt;-</w:t>
      </w:r>
      <w:r>
        <w:rPr>
          <w:rStyle w:val="NormalTok"/>
        </w:rPr>
        <w:t xml:space="preserve"> save.n</w:t>
      </w:r>
      <w:r>
        <w:rPr>
          <w:rStyle w:val="SpecialCharTok"/>
        </w:rPr>
        <w:t xml:space="preserve">$</w:t>
      </w:r>
      <w:r>
        <w:rPr>
          <w:rStyle w:val="NormalTok"/>
        </w:rPr>
        <w:t xml:space="preserve">Carry.Distance[</w:t>
      </w:r>
      <w:r>
        <w:rPr>
          <w:rStyle w:val="DecValTok"/>
        </w:rPr>
        <w:t xml:space="preserve">3</w:t>
      </w:r>
      <w:r>
        <w:rPr>
          <w:rStyle w:val="NormalTok"/>
        </w:rPr>
        <w:t xml:space="preserve">]</w:t>
      </w:r>
      <w:r>
        <w:br/>
      </w:r>
      <w:r>
        <w:rPr>
          <w:rStyle w:val="SpecialCharTok"/>
        </w:rPr>
        <w:t xml:space="preserve">&gt;</w:t>
      </w:r>
      <w:r>
        <w:rPr>
          <w:rStyle w:val="NormalTok"/>
        </w:rPr>
        <w:t xml:space="preserve"> n2 </w:t>
      </w:r>
      <w:r>
        <w:rPr>
          <w:rStyle w:val="OtherTok"/>
        </w:rPr>
        <w:t xml:space="preserve">&lt;-</w:t>
      </w:r>
      <w:r>
        <w:rPr>
          <w:rStyle w:val="NormalTok"/>
        </w:rPr>
        <w:t xml:space="preserve"> save.n</w:t>
      </w:r>
      <w:r>
        <w:rPr>
          <w:rStyle w:val="SpecialCharTok"/>
        </w:rPr>
        <w:t xml:space="preserve">$</w:t>
      </w:r>
      <w:r>
        <w:rPr>
          <w:rStyle w:val="NormalTok"/>
        </w:rPr>
        <w:t xml:space="preserve">Carry.Distance[</w:t>
      </w:r>
      <w:r>
        <w:rPr>
          <w:rStyle w:val="DecValTok"/>
        </w:rPr>
        <w:t xml:space="preserve">4</w:t>
      </w:r>
      <w:r>
        <w:rPr>
          <w:rStyle w:val="NormalTok"/>
        </w:rPr>
        <w:t xml:space="preserve">]</w:t>
      </w:r>
      <w:r>
        <w:br/>
      </w:r>
      <w:r>
        <w:rPr>
          <w:rStyle w:val="SpecialCharTok"/>
        </w:rPr>
        <w:t xml:space="preserve">&gt;</w:t>
      </w:r>
      <w:r>
        <w:rPr>
          <w:rStyle w:val="NormalTok"/>
        </w:rPr>
        <w:t xml:space="preserve"> </w:t>
      </w:r>
      <w:r>
        <w:rPr>
          <w:rStyle w:val="CommentTok"/>
        </w:rPr>
        <w:t xml:space="preserve"># Variance unequal</w:t>
      </w:r>
      <w:r>
        <w:br/>
      </w:r>
      <w:r>
        <w:rPr>
          <w:rStyle w:val="ErrorTok"/>
        </w:rPr>
        <w:t xml:space="preserve">&gt;</w:t>
      </w:r>
      <w:r>
        <w:rPr>
          <w:rStyle w:val="NormalTok"/>
        </w:rPr>
        <w:t xml:space="preserve"> nu </w:t>
      </w:r>
      <w:r>
        <w:rPr>
          <w:rStyle w:val="OtherTok"/>
        </w:rPr>
        <w:t xml:space="preserve">&lt;-</w:t>
      </w:r>
      <w:r>
        <w:rPr>
          <w:rStyle w:val="NormalTok"/>
        </w:rPr>
        <w:t xml:space="preserve"> (s.sq1</w:t>
      </w:r>
      <w:r>
        <w:rPr>
          <w:rStyle w:val="SpecialCharTok"/>
        </w:rPr>
        <w:t xml:space="preserve">/</w:t>
      </w:r>
      <w:r>
        <w:rPr>
          <w:rStyle w:val="NormalTok"/>
        </w:rPr>
        <w:t xml:space="preserve">n1 </w:t>
      </w:r>
      <w:r>
        <w:rPr>
          <w:rStyle w:val="SpecialCharTok"/>
        </w:rPr>
        <w:t xml:space="preserve">+</w:t>
      </w:r>
      <w:r>
        <w:rPr>
          <w:rStyle w:val="NormalTok"/>
        </w:rPr>
        <w:t xml:space="preserve"> s.sq2</w:t>
      </w:r>
      <w:r>
        <w:rPr>
          <w:rStyle w:val="SpecialCharTok"/>
        </w:rPr>
        <w:t xml:space="preserve">/</w:t>
      </w:r>
      <w:r>
        <w:rPr>
          <w:rStyle w:val="NormalTok"/>
        </w:rPr>
        <w:t xml:space="preserve">n2)</w:t>
      </w:r>
      <w:r>
        <w:rPr>
          <w:rStyle w:val="SpecialCharTok"/>
        </w:rPr>
        <w:t xml:space="preserve">^</w:t>
      </w:r>
      <w:r>
        <w:rPr>
          <w:rStyle w:val="DecValTok"/>
        </w:rPr>
        <w:t xml:space="preserve">2</w:t>
      </w:r>
      <w:r>
        <w:rPr>
          <w:rStyle w:val="SpecialCharTok"/>
        </w:rPr>
        <w:t xml:space="preserve">/</w:t>
      </w:r>
      <w:r>
        <w:rPr>
          <w:rStyle w:val="NormalTok"/>
        </w:rPr>
        <w:t xml:space="preserve">((s.sq1</w:t>
      </w:r>
      <w:r>
        <w:rPr>
          <w:rStyle w:val="SpecialCharTok"/>
        </w:rPr>
        <w:t xml:space="preserve">/</w:t>
      </w:r>
      <w:r>
        <w:rPr>
          <w:rStyle w:val="NormalTok"/>
        </w:rPr>
        <w:t xml:space="preserve">n1)</w:t>
      </w:r>
      <w:r>
        <w:rPr>
          <w:rStyle w:val="SpecialCharTok"/>
        </w:rPr>
        <w:t xml:space="preserve">^</w:t>
      </w:r>
      <w:r>
        <w:rPr>
          <w:rStyle w:val="DecValTok"/>
        </w:rPr>
        <w:t xml:space="preserve">2</w:t>
      </w:r>
      <w:r>
        <w:rPr>
          <w:rStyle w:val="SpecialCharTok"/>
        </w:rPr>
        <w:t xml:space="preserve">/</w:t>
      </w:r>
      <w:r>
        <w:rPr>
          <w:rStyle w:val="NormalTok"/>
        </w:rPr>
        <w:t xml:space="preserve">(n1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(s.sq2</w:t>
      </w:r>
      <w:r>
        <w:rPr>
          <w:rStyle w:val="SpecialCharTok"/>
        </w:rPr>
        <w:t xml:space="preserve">/</w:t>
      </w:r>
      <w:r>
        <w:rPr>
          <w:rStyle w:val="NormalTok"/>
        </w:rPr>
        <w:t xml:space="preserve">n2)</w:t>
      </w:r>
      <w:r>
        <w:rPr>
          <w:rStyle w:val="SpecialCharTok"/>
        </w:rPr>
        <w:t xml:space="preserve">^</w:t>
      </w:r>
      <w:r>
        <w:rPr>
          <w:rStyle w:val="DecValTok"/>
        </w:rPr>
        <w:t xml:space="preserve">2</w:t>
      </w:r>
      <w:r>
        <w:rPr>
          <w:rStyle w:val="SpecialCharTok"/>
        </w:rPr>
        <w:t xml:space="preserve">/</w:t>
      </w:r>
      <w:r>
        <w:rPr>
          <w:rStyle w:val="NormalTok"/>
        </w:rPr>
        <w:t xml:space="preserve">(n2 </w:t>
      </w:r>
      <w:r>
        <w:rPr>
          <w:rStyle w:val="SpecialCharTok"/>
        </w:rPr>
        <w:t xml:space="preserve">-</w:t>
      </w:r>
      <w:r>
        <w:br/>
      </w:r>
      <w:r>
        <w:rPr>
          <w:rStyle w:val="NormalTok"/>
        </w:rPr>
        <w:t xml:space="preserve">     </w:t>
      </w:r>
      <w:r>
        <w:rPr>
          <w:rStyle w:val="DecValTok"/>
        </w:rPr>
        <w:t xml:space="preserve">1</w:t>
      </w:r>
      <w:r>
        <w:rPr>
          <w:rStyle w:val="NormalTok"/>
        </w:rPr>
        <w:t xml:space="preserve">))</w:t>
      </w:r>
      <w:r>
        <w:br/>
      </w:r>
      <w:r>
        <w:rPr>
          <w:rStyle w:val="SpecialCharTok"/>
        </w:rPr>
        <w:t xml:space="preserve">&gt;</w:t>
      </w:r>
      <w:r>
        <w:rPr>
          <w:rStyle w:val="NormalTok"/>
        </w:rPr>
        <w:t xml:space="preserve"> </w:t>
      </w:r>
      <w:r>
        <w:rPr>
          <w:rStyle w:val="FunctionTok"/>
        </w:rPr>
        <w:t xml:space="preserve">data.frame</w:t>
      </w:r>
      <w:r>
        <w:rPr>
          <w:rStyle w:val="NormalTok"/>
        </w:rPr>
        <w:t xml:space="preserve">(ybar1, ybar2, s.sq1, s.sq2, n1, n2, nu, </w:t>
      </w:r>
      <w:r>
        <w:rPr>
          <w:rStyle w:val="AttributeTok"/>
        </w:rPr>
        <w:t xml:space="preserve">t.quant =</w:t>
      </w:r>
      <w:r>
        <w:rPr>
          <w:rStyle w:val="NormalTok"/>
        </w:rPr>
        <w:t xml:space="preserve"> </w:t>
      </w:r>
      <w:r>
        <w:rPr>
          <w:rStyle w:val="FunctionTok"/>
        </w:rPr>
        <w:t xml:space="preserve">qt</w:t>
      </w:r>
      <w:r>
        <w:rPr>
          <w:rStyle w:val="NormalTok"/>
        </w:rPr>
        <w:t xml:space="preserve">(</w:t>
      </w:r>
      <w:r>
        <w:rPr>
          <w:rStyle w:val="AttributeTok"/>
        </w:rPr>
        <w:t xml:space="preserve">p =</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NormalTok"/>
        </w:rPr>
        <w:t xml:space="preserve">     alpha</w:t>
      </w:r>
      <w:r>
        <w:rPr>
          <w:rStyle w:val="SpecialCharTok"/>
        </w:rPr>
        <w:t xml:space="preserve">/</w:t>
      </w:r>
      <w:r>
        <w:rPr>
          <w:rStyle w:val="DecValTok"/>
        </w:rPr>
        <w:t xml:space="preserve">2</w:t>
      </w:r>
      <w:r>
        <w:rPr>
          <w:rStyle w:val="NormalTok"/>
        </w:rPr>
        <w:t xml:space="preserve">, </w:t>
      </w:r>
      <w:r>
        <w:rPr>
          <w:rStyle w:val="AttributeTok"/>
        </w:rPr>
        <w:t xml:space="preserve">df =</w:t>
      </w:r>
      <w:r>
        <w:rPr>
          <w:rStyle w:val="NormalTok"/>
        </w:rPr>
        <w:t xml:space="preserve"> nu))</w:t>
      </w:r>
    </w:p>
    <w:p>
      <w:pPr>
        <w:pStyle w:val="SourceCode"/>
      </w:pPr>
      <w:r>
        <w:rPr>
          <w:rStyle w:val="VerbatimChar"/>
        </w:rPr>
        <w:t xml:space="preserve">     ybar1 ybar2    s.sq1   s.sq2 n1 n2       nu  t.quant</w:t>
      </w:r>
      <w:r>
        <w:br/>
      </w:r>
      <w:r>
        <w:rPr>
          <w:rStyle w:val="VerbatimChar"/>
        </w:rPr>
        <w:t xml:space="preserve">1 270.3222 268.9 28.70944 78.8275  9  9 13.14485 2.157951</w:t>
      </w:r>
    </w:p>
    <w:p>
      <w:pPr>
        <w:pStyle w:val="SourceCode"/>
      </w:pPr>
      <w:r>
        <w:rPr>
          <w:rStyle w:val="SpecialCharTok"/>
        </w:rPr>
        <w:t xml:space="preserve">&gt;</w:t>
      </w:r>
      <w:r>
        <w:rPr>
          <w:rStyle w:val="NormalTok"/>
        </w:rPr>
        <w:t xml:space="preserve"> lower </w:t>
      </w:r>
      <w:r>
        <w:rPr>
          <w:rStyle w:val="OtherTok"/>
        </w:rPr>
        <w:t xml:space="preserve">&lt;-</w:t>
      </w:r>
      <w:r>
        <w:rPr>
          <w:rStyle w:val="NormalTok"/>
        </w:rPr>
        <w:t xml:space="preserve"> ybar1 </w:t>
      </w:r>
      <w:r>
        <w:rPr>
          <w:rStyle w:val="SpecialCharTok"/>
        </w:rPr>
        <w:t xml:space="preserve">-</w:t>
      </w:r>
      <w:r>
        <w:rPr>
          <w:rStyle w:val="NormalTok"/>
        </w:rPr>
        <w:t xml:space="preserve"> ybar2 </w:t>
      </w:r>
      <w:r>
        <w:rPr>
          <w:rStyle w:val="SpecialCharTok"/>
        </w:rPr>
        <w:t xml:space="preserve">-</w:t>
      </w:r>
      <w:r>
        <w:rPr>
          <w:rStyle w:val="NormalTok"/>
        </w:rPr>
        <w:t xml:space="preserve"> </w:t>
      </w:r>
      <w:r>
        <w:rPr>
          <w:rStyle w:val="FunctionTok"/>
        </w:rPr>
        <w:t xml:space="preserve">qt</w:t>
      </w:r>
      <w:r>
        <w:rPr>
          <w:rStyle w:val="NormalTok"/>
        </w:rPr>
        <w:t xml:space="preserve">(</w:t>
      </w:r>
      <w:r>
        <w:rPr>
          <w:rStyle w:val="AttributeTok"/>
        </w:rPr>
        <w:t xml:space="preserve">p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alpha</w:t>
      </w:r>
      <w:r>
        <w:rPr>
          <w:rStyle w:val="SpecialCharTok"/>
        </w:rPr>
        <w:t xml:space="preserve">/</w:t>
      </w:r>
      <w:r>
        <w:rPr>
          <w:rStyle w:val="DecValTok"/>
        </w:rPr>
        <w:t xml:space="preserve">2</w:t>
      </w:r>
      <w:r>
        <w:rPr>
          <w:rStyle w:val="NormalTok"/>
        </w:rPr>
        <w:t xml:space="preserve">, </w:t>
      </w:r>
      <w:r>
        <w:rPr>
          <w:rStyle w:val="AttributeTok"/>
        </w:rPr>
        <w:t xml:space="preserve">df =</w:t>
      </w:r>
      <w:r>
        <w:rPr>
          <w:rStyle w:val="NormalTok"/>
        </w:rPr>
        <w:t xml:space="preserve"> nu) </w:t>
      </w:r>
      <w:r>
        <w:rPr>
          <w:rStyle w:val="SpecialCharTok"/>
        </w:rPr>
        <w:t xml:space="preserve">*</w:t>
      </w:r>
      <w:r>
        <w:rPr>
          <w:rStyle w:val="NormalTok"/>
        </w:rPr>
        <w:t xml:space="preserve"> </w:t>
      </w:r>
      <w:r>
        <w:rPr>
          <w:rStyle w:val="FunctionTok"/>
        </w:rPr>
        <w:t xml:space="preserve">sqrt</w:t>
      </w:r>
      <w:r>
        <w:rPr>
          <w:rStyle w:val="NormalTok"/>
        </w:rPr>
        <w:t xml:space="preserve">(s.sq1</w:t>
      </w:r>
      <w:r>
        <w:rPr>
          <w:rStyle w:val="SpecialCharTok"/>
        </w:rPr>
        <w:t xml:space="preserve">/</w:t>
      </w:r>
      <w:r>
        <w:rPr>
          <w:rStyle w:val="NormalTok"/>
        </w:rPr>
        <w:t xml:space="preserve">n1 </w:t>
      </w:r>
      <w:r>
        <w:rPr>
          <w:rStyle w:val="SpecialCharTok"/>
        </w:rPr>
        <w:t xml:space="preserve">+</w:t>
      </w:r>
      <w:r>
        <w:br/>
      </w:r>
      <w:r>
        <w:rPr>
          <w:rStyle w:val="NormalTok"/>
        </w:rPr>
        <w:t xml:space="preserve">     s.sq2</w:t>
      </w:r>
      <w:r>
        <w:rPr>
          <w:rStyle w:val="SpecialCharTok"/>
        </w:rPr>
        <w:t xml:space="preserve">/</w:t>
      </w:r>
      <w:r>
        <w:rPr>
          <w:rStyle w:val="NormalTok"/>
        </w:rPr>
        <w:t xml:space="preserve">n2)</w:t>
      </w:r>
      <w:r>
        <w:br/>
      </w:r>
      <w:r>
        <w:rPr>
          <w:rStyle w:val="SpecialCharTok"/>
        </w:rPr>
        <w:t xml:space="preserve">&gt;</w:t>
      </w:r>
      <w:r>
        <w:rPr>
          <w:rStyle w:val="NormalTok"/>
        </w:rPr>
        <w:t xml:space="preserve"> upper </w:t>
      </w:r>
      <w:r>
        <w:rPr>
          <w:rStyle w:val="OtherTok"/>
        </w:rPr>
        <w:t xml:space="preserve">&lt;-</w:t>
      </w:r>
      <w:r>
        <w:rPr>
          <w:rStyle w:val="NormalTok"/>
        </w:rPr>
        <w:t xml:space="preserve"> ybar1 </w:t>
      </w:r>
      <w:r>
        <w:rPr>
          <w:rStyle w:val="SpecialCharTok"/>
        </w:rPr>
        <w:t xml:space="preserve">-</w:t>
      </w:r>
      <w:r>
        <w:rPr>
          <w:rStyle w:val="NormalTok"/>
        </w:rPr>
        <w:t xml:space="preserve"> ybar2 </w:t>
      </w:r>
      <w:r>
        <w:rPr>
          <w:rStyle w:val="SpecialCharTok"/>
        </w:rPr>
        <w:t xml:space="preserve">+</w:t>
      </w:r>
      <w:r>
        <w:rPr>
          <w:rStyle w:val="NormalTok"/>
        </w:rPr>
        <w:t xml:space="preserve"> </w:t>
      </w:r>
      <w:r>
        <w:rPr>
          <w:rStyle w:val="FunctionTok"/>
        </w:rPr>
        <w:t xml:space="preserve">qt</w:t>
      </w:r>
      <w:r>
        <w:rPr>
          <w:rStyle w:val="NormalTok"/>
        </w:rPr>
        <w:t xml:space="preserve">(</w:t>
      </w:r>
      <w:r>
        <w:rPr>
          <w:rStyle w:val="AttributeTok"/>
        </w:rPr>
        <w:t xml:space="preserve">p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alpha</w:t>
      </w:r>
      <w:r>
        <w:rPr>
          <w:rStyle w:val="SpecialCharTok"/>
        </w:rPr>
        <w:t xml:space="preserve">/</w:t>
      </w:r>
      <w:r>
        <w:rPr>
          <w:rStyle w:val="DecValTok"/>
        </w:rPr>
        <w:t xml:space="preserve">2</w:t>
      </w:r>
      <w:r>
        <w:rPr>
          <w:rStyle w:val="NormalTok"/>
        </w:rPr>
        <w:t xml:space="preserve">, </w:t>
      </w:r>
      <w:r>
        <w:rPr>
          <w:rStyle w:val="AttributeTok"/>
        </w:rPr>
        <w:t xml:space="preserve">df =</w:t>
      </w:r>
      <w:r>
        <w:rPr>
          <w:rStyle w:val="NormalTok"/>
        </w:rPr>
        <w:t xml:space="preserve"> nu) </w:t>
      </w:r>
      <w:r>
        <w:rPr>
          <w:rStyle w:val="SpecialCharTok"/>
        </w:rPr>
        <w:t xml:space="preserve">*</w:t>
      </w:r>
      <w:r>
        <w:rPr>
          <w:rStyle w:val="NormalTok"/>
        </w:rPr>
        <w:t xml:space="preserve"> </w:t>
      </w:r>
      <w:r>
        <w:rPr>
          <w:rStyle w:val="FunctionTok"/>
        </w:rPr>
        <w:t xml:space="preserve">sqrt</w:t>
      </w:r>
      <w:r>
        <w:rPr>
          <w:rStyle w:val="NormalTok"/>
        </w:rPr>
        <w:t xml:space="preserve">(s.sq1</w:t>
      </w:r>
      <w:r>
        <w:rPr>
          <w:rStyle w:val="SpecialCharTok"/>
        </w:rPr>
        <w:t xml:space="preserve">/</w:t>
      </w:r>
      <w:r>
        <w:rPr>
          <w:rStyle w:val="NormalTok"/>
        </w:rPr>
        <w:t xml:space="preserve">n1 </w:t>
      </w:r>
      <w:r>
        <w:rPr>
          <w:rStyle w:val="SpecialCharTok"/>
        </w:rPr>
        <w:t xml:space="preserve">+</w:t>
      </w:r>
      <w:r>
        <w:br/>
      </w:r>
      <w:r>
        <w:rPr>
          <w:rStyle w:val="NormalTok"/>
        </w:rPr>
        <w:t xml:space="preserve">     s.sq2</w:t>
      </w:r>
      <w:r>
        <w:rPr>
          <w:rStyle w:val="SpecialCharTok"/>
        </w:rPr>
        <w:t xml:space="preserve">/</w:t>
      </w:r>
      <w:r>
        <w:rPr>
          <w:rStyle w:val="NormalTok"/>
        </w:rPr>
        <w:t xml:space="preserve">n2)</w:t>
      </w:r>
      <w:r>
        <w:br/>
      </w:r>
      <w:r>
        <w:rPr>
          <w:rStyle w:val="SpecialCharTok"/>
        </w:rPr>
        <w:t xml:space="preserve">&gt;</w:t>
      </w:r>
      <w:r>
        <w:rPr>
          <w:rStyle w:val="NormalTok"/>
        </w:rPr>
        <w:t xml:space="preserve"> </w:t>
      </w:r>
      <w:r>
        <w:rPr>
          <w:rStyle w:val="FunctionTok"/>
        </w:rPr>
        <w:t xml:space="preserve">data.frame</w:t>
      </w:r>
      <w:r>
        <w:rPr>
          <w:rStyle w:val="NormalTok"/>
        </w:rPr>
        <w:t xml:space="preserve">(lower, upper)</w:t>
      </w:r>
    </w:p>
    <w:p>
      <w:pPr>
        <w:pStyle w:val="SourceCode"/>
      </w:pPr>
      <w:r>
        <w:rPr>
          <w:rStyle w:val="VerbatimChar"/>
        </w:rPr>
        <w:t xml:space="preserve">      lower    upper</w:t>
      </w:r>
      <w:r>
        <w:br/>
      </w:r>
      <w:r>
        <w:rPr>
          <w:rStyle w:val="VerbatimChar"/>
        </w:rPr>
        <w:t xml:space="preserve">1 -6.037097 8.881542</w:t>
      </w:r>
    </w:p>
    <w:p>
      <w:pPr>
        <w:pStyle w:val="SourceCode"/>
      </w:pPr>
      <w:r>
        <w:rPr>
          <w:rStyle w:val="SpecialCharTok"/>
        </w:rPr>
        <w:t xml:space="preserve">&gt;</w:t>
      </w:r>
      <w:r>
        <w:rPr>
          <w:rStyle w:val="NormalTok"/>
        </w:rPr>
        <w:t xml:space="preserve"> </w:t>
      </w:r>
      <w:r>
        <w:rPr>
          <w:rStyle w:val="CommentTok"/>
        </w:rPr>
        <w:t xml:space="preserve"># easier way to verify the calculations</w:t>
      </w:r>
      <w:r>
        <w:br/>
      </w:r>
      <w:r>
        <w:rPr>
          <w:rStyle w:val="ErrorTok"/>
        </w:rPr>
        <w:t xml:space="preserve">&gt;</w:t>
      </w:r>
      <w:r>
        <w:rPr>
          <w:rStyle w:val="NormalTok"/>
        </w:rPr>
        <w:t xml:space="preserve"> </w:t>
      </w:r>
      <w:r>
        <w:rPr>
          <w:rStyle w:val="FunctionTok"/>
        </w:rPr>
        <w:t xml:space="preserve">t.test</w:t>
      </w:r>
      <w:r>
        <w:rPr>
          <w:rStyle w:val="NormalTok"/>
        </w:rPr>
        <w:t xml:space="preserve">(</w:t>
      </w:r>
      <w:r>
        <w:rPr>
          <w:rStyle w:val="AttributeTok"/>
        </w:rPr>
        <w:t xml:space="preserve">formula =</w:t>
      </w:r>
      <w:r>
        <w:rPr>
          <w:rStyle w:val="NormalTok"/>
        </w:rPr>
        <w:t xml:space="preserve"> Carry.Distance </w:t>
      </w:r>
      <w:r>
        <w:rPr>
          <w:rStyle w:val="SpecialCharTok"/>
        </w:rPr>
        <w:t xml:space="preserve">~</w:t>
      </w:r>
      <w:r>
        <w:rPr>
          <w:rStyle w:val="NormalTok"/>
        </w:rPr>
        <w:t xml:space="preserve"> Ball, </w:t>
      </w:r>
      <w:r>
        <w:rPr>
          <w:rStyle w:val="AttributeTok"/>
        </w:rPr>
        <w:t xml:space="preserve">data =</w:t>
      </w:r>
      <w:r>
        <w:rPr>
          <w:rStyle w:val="NormalTok"/>
        </w:rPr>
        <w:t xml:space="preserve"> carry_distance[carry_distance</w:t>
      </w:r>
      <w:r>
        <w:rPr>
          <w:rStyle w:val="SpecialCharTok"/>
        </w:rPr>
        <w:t xml:space="preserve">$</w:t>
      </w:r>
      <w:r>
        <w:rPr>
          <w:rStyle w:val="NormalTok"/>
        </w:rPr>
        <w:t xml:space="preserve">Ball </w:t>
      </w:r>
      <w:r>
        <w:rPr>
          <w:rStyle w:val="SpecialCharTok"/>
        </w:rPr>
        <w:t xml:space="preserve">==</w:t>
      </w:r>
      <w:r>
        <w:br/>
      </w:r>
      <w:r>
        <w:rPr>
          <w:rStyle w:val="NormalTok"/>
        </w:rPr>
        <w:t xml:space="preserve">     </w:t>
      </w:r>
      <w:r>
        <w:rPr>
          <w:rStyle w:val="StringTok"/>
        </w:rPr>
        <w:t xml:space="preserve">"Soft Feel"</w:t>
      </w:r>
      <w:r>
        <w:rPr>
          <w:rStyle w:val="NormalTok"/>
        </w:rPr>
        <w:t xml:space="preserve"> </w:t>
      </w:r>
      <w:r>
        <w:rPr>
          <w:rStyle w:val="SpecialCharTok"/>
        </w:rPr>
        <w:t xml:space="preserve">|</w:t>
      </w:r>
      <w:r>
        <w:rPr>
          <w:rStyle w:val="NormalTok"/>
        </w:rPr>
        <w:t xml:space="preserve"> carry_distance</w:t>
      </w:r>
      <w:r>
        <w:rPr>
          <w:rStyle w:val="SpecialCharTok"/>
        </w:rPr>
        <w:t xml:space="preserve">$</w:t>
      </w:r>
      <w:r>
        <w:rPr>
          <w:rStyle w:val="NormalTok"/>
        </w:rPr>
        <w:t xml:space="preserve">Ball </w:t>
      </w:r>
      <w:r>
        <w:rPr>
          <w:rStyle w:val="SpecialCharTok"/>
        </w:rPr>
        <w:t xml:space="preserve">==</w:t>
      </w:r>
      <w:r>
        <w:rPr>
          <w:rStyle w:val="NormalTok"/>
        </w:rPr>
        <w:t xml:space="preserve"> </w:t>
      </w:r>
      <w:r>
        <w:rPr>
          <w:rStyle w:val="StringTok"/>
        </w:rPr>
        <w:t xml:space="preserve">"Z Star"</w:t>
      </w:r>
      <w:r>
        <w:rPr>
          <w:rStyle w:val="NormalTok"/>
        </w:rPr>
        <w:t xml:space="preserve">, ], </w:t>
      </w:r>
      <w:r>
        <w:rPr>
          <w:rStyle w:val="AttributeTok"/>
        </w:rPr>
        <w:t xml:space="preserve">var.equal =</w:t>
      </w:r>
      <w:r>
        <w:rPr>
          <w:rStyle w:val="NormalTok"/>
        </w:rPr>
        <w:t xml:space="preserve"> </w:t>
      </w:r>
      <w:r>
        <w:rPr>
          <w:rStyle w:val="ConstantTok"/>
        </w:rPr>
        <w:t xml:space="preserve">FALSE</w:t>
      </w:r>
      <w:r>
        <w:rPr>
          <w:rStyle w:val="NormalTok"/>
        </w:rPr>
        <w:t xml:space="preserve">,</w:t>
      </w:r>
      <w:r>
        <w:br/>
      </w:r>
      <w:r>
        <w:rPr>
          <w:rStyle w:val="NormalTok"/>
        </w:rPr>
        <w:t xml:space="preserve">     </w:t>
      </w:r>
      <w:r>
        <w:rPr>
          <w:rStyle w:val="AttributeTok"/>
        </w:rPr>
        <w:t xml:space="preserve">conf.level =</w:t>
      </w:r>
      <w:r>
        <w:rPr>
          <w:rStyle w:val="NormalTok"/>
        </w:rPr>
        <w:t xml:space="preserve"> </w:t>
      </w:r>
      <w:r>
        <w:rPr>
          <w:rStyle w:val="FloatTok"/>
        </w:rPr>
        <w:t xml:space="preserve">0.95</w:t>
      </w:r>
      <w:r>
        <w:rPr>
          <w:rStyle w:val="NormalTok"/>
        </w:rPr>
        <w:t xml:space="preserve">)</w:t>
      </w:r>
    </w:p>
    <w:p>
      <w:pPr>
        <w:pStyle w:val="SourceCode"/>
      </w:pPr>
      <w:r>
        <w:br/>
      </w:r>
      <w:r>
        <w:rPr>
          <w:rStyle w:val="VerbatimChar"/>
        </w:rPr>
        <w:t xml:space="preserve">    Welch Two Sample t-test</w:t>
      </w:r>
      <w:r>
        <w:br/>
      </w:r>
      <w:r>
        <w:br/>
      </w:r>
      <w:r>
        <w:rPr>
          <w:rStyle w:val="VerbatimChar"/>
        </w:rPr>
        <w:t xml:space="preserve">data:  Carry.Distance by Ball</w:t>
      </w:r>
      <w:r>
        <w:br/>
      </w:r>
      <w:r>
        <w:rPr>
          <w:rStyle w:val="VerbatimChar"/>
        </w:rPr>
        <w:t xml:space="preserve">t = 0.41144, df = 13.145, p-value = 0.6874</w:t>
      </w:r>
      <w:r>
        <w:br/>
      </w:r>
      <w:r>
        <w:rPr>
          <w:rStyle w:val="VerbatimChar"/>
        </w:rPr>
        <w:t xml:space="preserve">alternative hypothesis: true difference in means between group Soft Feel and group Z Star is not equal to 0</w:t>
      </w:r>
      <w:r>
        <w:br/>
      </w:r>
      <w:r>
        <w:rPr>
          <w:rStyle w:val="VerbatimChar"/>
        </w:rPr>
        <w:t xml:space="preserve">95 percent confidence interval:</w:t>
      </w:r>
      <w:r>
        <w:br/>
      </w:r>
      <w:r>
        <w:rPr>
          <w:rStyle w:val="VerbatimChar"/>
        </w:rPr>
        <w:t xml:space="preserve"> -6.037097  8.881542</w:t>
      </w:r>
      <w:r>
        <w:br/>
      </w:r>
      <w:r>
        <w:rPr>
          <w:rStyle w:val="VerbatimChar"/>
        </w:rPr>
        <w:t xml:space="preserve">sample estimates:</w:t>
      </w:r>
      <w:r>
        <w:br/>
      </w:r>
      <w:r>
        <w:rPr>
          <w:rStyle w:val="VerbatimChar"/>
        </w:rPr>
        <w:t xml:space="preserve">mean in group Soft Feel    mean in group Z Star </w:t>
      </w:r>
      <w:r>
        <w:br/>
      </w:r>
      <w:r>
        <w:rPr>
          <w:rStyle w:val="VerbatimChar"/>
        </w:rPr>
        <w:t xml:space="preserve">               270.3222                268.9000 </w:t>
      </w:r>
    </w:p>
    <w:p>
      <w:pPr>
        <w:pStyle w:val="SourceCode"/>
      </w:pPr>
      <w:r>
        <w:rPr>
          <w:rStyle w:val="SpecialCharTok"/>
        </w:rPr>
        <w:t xml:space="preserve">&gt;</w:t>
      </w:r>
      <w:r>
        <w:rPr>
          <w:rStyle w:val="NormalTok"/>
        </w:rPr>
        <w:t xml:space="preserve"> </w:t>
      </w:r>
      <w:r>
        <w:rPr>
          <w:rStyle w:val="CommentTok"/>
        </w:rPr>
        <w:t xml:space="preserve"># clever way to check ball type</w:t>
      </w:r>
      <w:r>
        <w:br/>
      </w:r>
      <w:r>
        <w:rPr>
          <w:rStyle w:val="ErrorTok"/>
        </w:rPr>
        <w:t xml:space="preserve">&gt;</w:t>
      </w:r>
      <w:r>
        <w:rPr>
          <w:rStyle w:val="NormalTok"/>
        </w:rPr>
        <w:t xml:space="preserve"> </w:t>
      </w:r>
      <w:r>
        <w:rPr>
          <w:rStyle w:val="FunctionTok"/>
        </w:rPr>
        <w:t xml:space="preserve">t.test</w:t>
      </w:r>
      <w:r>
        <w:rPr>
          <w:rStyle w:val="NormalTok"/>
        </w:rPr>
        <w:t xml:space="preserve">(</w:t>
      </w:r>
      <w:r>
        <w:rPr>
          <w:rStyle w:val="AttributeTok"/>
        </w:rPr>
        <w:t xml:space="preserve">formula =</w:t>
      </w:r>
      <w:r>
        <w:rPr>
          <w:rStyle w:val="NormalTok"/>
        </w:rPr>
        <w:t xml:space="preserve"> Carry.Distance </w:t>
      </w:r>
      <w:r>
        <w:rPr>
          <w:rStyle w:val="SpecialCharTok"/>
        </w:rPr>
        <w:t xml:space="preserve">~</w:t>
      </w:r>
      <w:r>
        <w:rPr>
          <w:rStyle w:val="NormalTok"/>
        </w:rPr>
        <w:t xml:space="preserve"> Ball, </w:t>
      </w:r>
      <w:r>
        <w:rPr>
          <w:rStyle w:val="AttributeTok"/>
        </w:rPr>
        <w:t xml:space="preserve">data =</w:t>
      </w:r>
      <w:r>
        <w:rPr>
          <w:rStyle w:val="NormalTok"/>
        </w:rPr>
        <w:t xml:space="preserve"> carry_distance[carry_distance</w:t>
      </w:r>
      <w:r>
        <w:rPr>
          <w:rStyle w:val="SpecialCharTok"/>
        </w:rPr>
        <w:t xml:space="preserve">$</w:t>
      </w:r>
      <w:r>
        <w:rPr>
          <w:rStyle w:val="NormalTok"/>
        </w:rPr>
        <w:t xml:space="preserve">Ball </w:t>
      </w:r>
      <w:r>
        <w:rPr>
          <w:rStyle w:val="SpecialCharTok"/>
        </w:rPr>
        <w:t xml:space="preserve">%in%</w:t>
      </w:r>
      <w:r>
        <w:br/>
      </w:r>
      <w:r>
        <w:rPr>
          <w:rStyle w:val="NormalTok"/>
        </w:rPr>
        <w:t xml:space="preserve">     </w:t>
      </w:r>
      <w:r>
        <w:rPr>
          <w:rStyle w:val="FunctionTok"/>
        </w:rPr>
        <w:t xml:space="preserve">c</w:t>
      </w:r>
      <w:r>
        <w:rPr>
          <w:rStyle w:val="NormalTok"/>
        </w:rPr>
        <w:t xml:space="preserve">(</w:t>
      </w:r>
      <w:r>
        <w:rPr>
          <w:rStyle w:val="StringTok"/>
        </w:rPr>
        <w:t xml:space="preserve">"Soft Feel"</w:t>
      </w:r>
      <w:r>
        <w:rPr>
          <w:rStyle w:val="NormalTok"/>
        </w:rPr>
        <w:t xml:space="preserve">, </w:t>
      </w:r>
      <w:r>
        <w:rPr>
          <w:rStyle w:val="StringTok"/>
        </w:rPr>
        <w:t xml:space="preserve">"Z Star"</w:t>
      </w:r>
      <w:r>
        <w:rPr>
          <w:rStyle w:val="NormalTok"/>
        </w:rPr>
        <w:t xml:space="preserve">), ], </w:t>
      </w:r>
      <w:r>
        <w:rPr>
          <w:rStyle w:val="AttributeTok"/>
        </w:rPr>
        <w:t xml:space="preserve">var.equal =</w:t>
      </w:r>
      <w:r>
        <w:rPr>
          <w:rStyle w:val="NormalTok"/>
        </w:rPr>
        <w:t xml:space="preserve"> </w:t>
      </w:r>
      <w:r>
        <w:rPr>
          <w:rStyle w:val="ConstantTok"/>
        </w:rPr>
        <w:t xml:space="preserve">FALSE</w:t>
      </w:r>
      <w:r>
        <w:rPr>
          <w:rStyle w:val="NormalTok"/>
        </w:rPr>
        <w:t xml:space="preserve">, </w:t>
      </w:r>
      <w:r>
        <w:rPr>
          <w:rStyle w:val="AttributeTok"/>
        </w:rPr>
        <w:t xml:space="preserve">conf.level =</w:t>
      </w:r>
      <w:r>
        <w:rPr>
          <w:rStyle w:val="NormalTok"/>
        </w:rPr>
        <w:t xml:space="preserve"> </w:t>
      </w:r>
      <w:r>
        <w:rPr>
          <w:rStyle w:val="FloatTok"/>
        </w:rPr>
        <w:t xml:space="preserve">0.95</w:t>
      </w:r>
      <w:r>
        <w:rPr>
          <w:rStyle w:val="NormalTok"/>
        </w:rPr>
        <w:t xml:space="preserve">)</w:t>
      </w:r>
    </w:p>
    <w:p>
      <w:pPr>
        <w:pStyle w:val="SourceCode"/>
      </w:pPr>
      <w:r>
        <w:br/>
      </w:r>
      <w:r>
        <w:rPr>
          <w:rStyle w:val="VerbatimChar"/>
        </w:rPr>
        <w:t xml:space="preserve">    Welch Two Sample t-test</w:t>
      </w:r>
      <w:r>
        <w:br/>
      </w:r>
      <w:r>
        <w:br/>
      </w:r>
      <w:r>
        <w:rPr>
          <w:rStyle w:val="VerbatimChar"/>
        </w:rPr>
        <w:t xml:space="preserve">data:  Carry.Distance by Ball</w:t>
      </w:r>
      <w:r>
        <w:br/>
      </w:r>
      <w:r>
        <w:rPr>
          <w:rStyle w:val="VerbatimChar"/>
        </w:rPr>
        <w:t xml:space="preserve">t = 0.41144, df = 13.145, p-value = 0.6874</w:t>
      </w:r>
      <w:r>
        <w:br/>
      </w:r>
      <w:r>
        <w:rPr>
          <w:rStyle w:val="VerbatimChar"/>
        </w:rPr>
        <w:t xml:space="preserve">alternative hypothesis: true difference in means between group Soft Feel and group Z Star is not equal to 0</w:t>
      </w:r>
      <w:r>
        <w:br/>
      </w:r>
      <w:r>
        <w:rPr>
          <w:rStyle w:val="VerbatimChar"/>
        </w:rPr>
        <w:t xml:space="preserve">95 percent confidence interval:</w:t>
      </w:r>
      <w:r>
        <w:br/>
      </w:r>
      <w:r>
        <w:rPr>
          <w:rStyle w:val="VerbatimChar"/>
        </w:rPr>
        <w:t xml:space="preserve"> -6.037097  8.881542</w:t>
      </w:r>
      <w:r>
        <w:br/>
      </w:r>
      <w:r>
        <w:rPr>
          <w:rStyle w:val="VerbatimChar"/>
        </w:rPr>
        <w:t xml:space="preserve">sample estimates:</w:t>
      </w:r>
      <w:r>
        <w:br/>
      </w:r>
      <w:r>
        <w:rPr>
          <w:rStyle w:val="VerbatimChar"/>
        </w:rPr>
        <w:t xml:space="preserve">mean in group Soft Feel    mean in group Z Star </w:t>
      </w:r>
      <w:r>
        <w:br/>
      </w:r>
      <w:r>
        <w:rPr>
          <w:rStyle w:val="VerbatimChar"/>
        </w:rPr>
        <w:t xml:space="preserve">               270.3222                268.9000 </w:t>
      </w:r>
    </w:p>
    <w:p>
      <w:pPr>
        <w:pStyle w:val="FirstParagraph"/>
      </w:pPr>
      <w:r>
        <w:t xml:space="preserve">From our calculations, we find that the</w:t>
      </w:r>
      <w:r>
        <w:t xml:space="preserve"> </w:t>
      </w:r>
      <m:oMath>
        <m:r>
          <m:t>95</m:t>
        </m:r>
        <m:r>
          <m:rPr>
            <m:sty m:val="p"/>
          </m:rPr>
          <m:t>%</m:t>
        </m:r>
      </m:oMath>
      <w:r>
        <w:t xml:space="preserve"> </w:t>
      </w:r>
      <w:r>
        <w:t xml:space="preserve">CI for</w:t>
      </w:r>
      <w:r>
        <w:t xml:space="preserve"> </w:t>
      </w:r>
      <m:oMath>
        <m:sSub>
          <m:e>
            <m:r>
              <m:t>μ</m:t>
            </m:r>
          </m:e>
          <m:sub>
            <m:r>
              <m:t>1</m:t>
            </m:r>
          </m:sub>
        </m:sSub>
        <m:r>
          <m:rPr>
            <m:sty m:val="p"/>
          </m:rPr>
          <m:t>−</m:t>
        </m:r>
        <m:sSub>
          <m:e>
            <m:r>
              <m:t>μ</m:t>
            </m:r>
          </m:e>
          <m:sub>
            <m:r>
              <m:t>2</m:t>
            </m:r>
          </m:sub>
        </m:sSub>
      </m:oMath>
      <w:r>
        <w:t xml:space="preserve"> </w:t>
      </w:r>
      <w:r>
        <w:t xml:space="preserve">is (-6.03, 8.88). Because 0 is inside this interval, we</w:t>
      </w:r>
      <w:r>
        <w:t xml:space="preserve"> </w:t>
      </w:r>
      <w:r>
        <w:rPr>
          <w:iCs/>
          <w:i/>
        </w:rPr>
        <w:t xml:space="preserve">do not</w:t>
      </w:r>
      <w:r>
        <w:t xml:space="preserve"> </w:t>
      </w:r>
      <w:r>
        <w:t xml:space="preserve">have sufficient evidence to indicate a difference between the mean carry distances for the two types of golf balls.</w:t>
      </w:r>
    </w:p>
    <w:p>
      <w:r>
        <w:br w:type="page"/>
      </w:r>
    </w:p>
    <w:p>
      <w:pPr>
        <w:pStyle w:val="BodyText"/>
      </w:pPr>
      <w:r>
        <w:rPr>
          <w:bCs/>
          <w:b/>
        </w:rPr>
        <w:t xml:space="preserve">Exploration</w:t>
      </w:r>
      <w:r>
        <w:t xml:space="preserve"> </w:t>
      </w:r>
      <w:r>
        <w:t xml:space="preserve">- Please conduct a similar analysis for Q Star and Z Star XV. Interpret your results in context of the golf problem.</w:t>
      </w:r>
    </w:p>
    <w:p>
      <w:pPr>
        <w:pStyle w:val="BodyText"/>
      </w:pPr>
      <w:r>
        <w:rPr>
          <w:bCs/>
          <w:b/>
        </w:rPr>
        <w:t xml:space="preserve">Questions to take home</w:t>
      </w:r>
    </w:p>
    <w:p>
      <w:pPr>
        <w:numPr>
          <w:ilvl w:val="0"/>
          <w:numId w:val="1003"/>
        </w:numPr>
        <w:pStyle w:val="Compact"/>
      </w:pPr>
      <w:r>
        <w:t xml:space="preserve">Interpret the confidence intervals calculated.</w:t>
      </w:r>
    </w:p>
    <w:p>
      <w:pPr>
        <w:numPr>
          <w:ilvl w:val="0"/>
          <w:numId w:val="1003"/>
        </w:numPr>
        <w:pStyle w:val="Compact"/>
      </w:pPr>
      <w:r>
        <w:t xml:space="preserve">How can your conclusion above help a golfer save money?</w:t>
      </w:r>
    </w:p>
    <w:p>
      <w:pPr>
        <w:numPr>
          <w:ilvl w:val="0"/>
          <w:numId w:val="1003"/>
        </w:numPr>
        <w:pStyle w:val="Compact"/>
      </w:pPr>
      <w:r>
        <w:t xml:space="preserve">Using the confidence intervals calculated, conduct the following hypothesis test and interpret the results.</w:t>
      </w:r>
    </w:p>
    <w:p>
      <w:pPr>
        <w:pStyle w:val="FirstParagraph"/>
      </w:pPr>
      <m:oMathPara>
        <m:oMathParaPr>
          <m:jc m:val="center"/>
        </m:oMathParaPr>
        <m:oMath>
          <m:m>
            <m:mPr>
              <m:baseJc m:val="center"/>
              <m:plcHide m:val="1"/>
              <m:mcs>
                <m:mc>
                  <m:mcPr>
                    <m:mcJc m:val="right"/>
                    <m:count m:val="1"/>
                  </m:mcPr>
                </m:mc>
              </m:mcs>
            </m:mPr>
            <m:mr>
              <m:e>
                <m:sSub>
                  <m:e>
                    <m:r>
                      <m:t>H</m:t>
                    </m:r>
                  </m:e>
                  <m:sub>
                    <m:r>
                      <m:t>o</m:t>
                    </m:r>
                  </m:sub>
                </m:sSub>
                <m:r>
                  <m:rPr>
                    <m:sty m:val="p"/>
                  </m:rPr>
                  <m:t>:</m:t>
                </m:r>
                <m:sSub>
                  <m:e>
                    <m:r>
                      <m:t>μ</m:t>
                    </m:r>
                  </m:e>
                  <m:sub>
                    <m:r>
                      <m:t>1</m:t>
                    </m:r>
                  </m:sub>
                </m:sSub>
                <m:r>
                  <m:rPr>
                    <m:sty m:val="p"/>
                  </m:rPr>
                  <m:t>−</m:t>
                </m:r>
                <m:sSub>
                  <m:e>
                    <m:r>
                      <m:t>μ</m:t>
                    </m:r>
                  </m:e>
                  <m:sub>
                    <m:r>
                      <m:t>2</m:t>
                    </m:r>
                  </m:sub>
                </m:sSub>
                <m:r>
                  <m:rPr>
                    <m:sty m:val="p"/>
                  </m:rPr>
                  <m:t>=</m:t>
                </m:r>
                <m:r>
                  <m:t>0</m:t>
                </m:r>
              </m:e>
            </m:mr>
            <m:mr>
              <m:e>
                <m:sSub>
                  <m:e>
                    <m:r>
                      <m:t>H</m:t>
                    </m:r>
                  </m:e>
                  <m:sub>
                    <m:r>
                      <m:t>a</m:t>
                    </m:r>
                  </m:sub>
                </m:sSub>
                <m:r>
                  <m:rPr>
                    <m:sty m:val="p"/>
                  </m:rPr>
                  <m:t>:</m:t>
                </m:r>
                <m:sSub>
                  <m:e>
                    <m:r>
                      <m:t>μ</m:t>
                    </m:r>
                  </m:e>
                  <m:sub>
                    <m:r>
                      <m:t>1</m:t>
                    </m:r>
                  </m:sub>
                </m:sSub>
                <m:r>
                  <m:rPr>
                    <m:sty m:val="p"/>
                  </m:rPr>
                  <m:t>−</m:t>
                </m:r>
                <m:sSub>
                  <m:e>
                    <m:r>
                      <m:t>μ</m:t>
                    </m:r>
                  </m:e>
                  <m:sub>
                    <m:r>
                      <m:t>2</m:t>
                    </m:r>
                  </m:sub>
                </m:sSub>
                <m:r>
                  <m:rPr>
                    <m:sty m:val="p"/>
                  </m:rPr>
                  <m:t>≠</m:t>
                </m:r>
                <m:r>
                  <m:t>0</m:t>
                </m:r>
              </m:e>
            </m:mr>
          </m:m>
        </m:oMath>
      </m:oMathPara>
    </w:p>
    <w:p>
      <w:pPr>
        <w:numPr>
          <w:ilvl w:val="0"/>
          <w:numId w:val="1004"/>
        </w:numPr>
        <w:pStyle w:val="Compact"/>
      </w:pPr>
      <w:r>
        <w:t xml:space="preserve">How many possible pairwise comparisons can be made for the golf ball data (all 5 types)? Suppose you are conducting a hypothesis test for each possible pairwise comparison and using a level of</w:t>
      </w:r>
      <w:r>
        <w:t xml:space="preserve"> </w:t>
      </w:r>
      <m:oMath>
        <m:r>
          <m:t>α</m:t>
        </m:r>
      </m:oMath>
      <w:r>
        <w:t xml:space="preserve"> </w:t>
      </w:r>
      <w:r>
        <w:t xml:space="preserve">for the type I error rate in each test. How does the probability of making at least one type I error for all multiple comparisons compare with</w:t>
      </w:r>
      <w:r>
        <w:t xml:space="preserve"> </w:t>
      </w:r>
      <m:oMath>
        <m:r>
          <m:t>α</m:t>
        </m:r>
      </m:oMath>
      <w:r>
        <w:t xml:space="preserve">?</w:t>
      </w:r>
    </w:p>
    <w:p>
      <w:pPr>
        <w:numPr>
          <w:ilvl w:val="0"/>
          <w:numId w:val="1004"/>
        </w:numPr>
        <w:pStyle w:val="Compact"/>
      </w:pPr>
      <w:r>
        <w:t xml:space="preserve">What are the consequences of a type I and type II error in this hypothesis test?</w:t>
      </w:r>
    </w:p>
    <w:p>
      <w:pPr>
        <w:numPr>
          <w:ilvl w:val="0"/>
          <w:numId w:val="1004"/>
        </w:numPr>
        <w:pStyle w:val="Compact"/>
      </w:pPr>
      <w:r>
        <w:t xml:space="preserve">Do you think the selected</w:t>
      </w:r>
      <w:r>
        <w:t xml:space="preserve"> </w:t>
      </w:r>
      <m:oMath>
        <m:r>
          <m:t>α</m:t>
        </m:r>
      </m:oMath>
      <w:r>
        <w:t xml:space="preserve"> </w:t>
      </w:r>
      <w:r>
        <w:t xml:space="preserve">value is appropriate? Would you consider a higher or lower</w:t>
      </w:r>
      <w:r>
        <w:t xml:space="preserve"> </w:t>
      </w:r>
      <m:oMath>
        <m:r>
          <m:t>α</m:t>
        </m:r>
      </m:oMath>
      <w:r>
        <w:t xml:space="preserve"> </w:t>
      </w:r>
      <w:r>
        <w:t xml:space="preserve">if you were conducting the experiment yourself? Why?</w:t>
      </w:r>
    </w:p>
    <w:p>
      <w:r>
        <w:br w:type="page"/>
      </w:r>
    </w:p>
    <w:bookmarkEnd w:id="24"/>
    <w:bookmarkStart w:id="25" w:name="compare-carry-distance-variability"/>
    <w:p>
      <w:pPr>
        <w:pStyle w:val="Heading1"/>
      </w:pPr>
      <w:r>
        <w:t xml:space="preserve">Compare carry distance variability</w:t>
      </w:r>
    </w:p>
    <w:p>
      <w:pPr>
        <w:pStyle w:val="FirstParagraph"/>
      </w:pPr>
      <w:r>
        <w:t xml:space="preserve">Next, we are going to examine the consistency among the carry distances for the Soft Feel and Z Star golf balls. This will be done by performing inferences for the ratio of variances.</w:t>
      </w:r>
    </w:p>
    <w:p>
      <w:pPr>
        <w:pStyle w:val="BodyText"/>
      </w:pPr>
      <w:r>
        <w:t xml:space="preserve">We know that a</w:t>
      </w:r>
      <w:r>
        <w:t xml:space="preserve"> </w:t>
      </w:r>
      <m:oMath>
        <m:d>
          <m:dPr>
            <m:begChr m:val="("/>
            <m:endChr m:val=")"/>
            <m:sepChr m:val=""/>
            <m:grow/>
          </m:dPr>
          <m:e>
            <m:r>
              <m:t>1</m:t>
            </m:r>
            <m:r>
              <m:rPr>
                <m:sty m:val="p"/>
              </m:rPr>
              <m:t>−</m:t>
            </m:r>
            <m:r>
              <m:t>α</m:t>
            </m:r>
          </m:e>
        </m:d>
        <m:r>
          <m:t>100</m:t>
        </m:r>
        <m:r>
          <m:rPr>
            <m:sty m:val="p"/>
          </m:rPr>
          <m:t>%</m:t>
        </m:r>
      </m:oMath>
      <w:r>
        <w:t xml:space="preserve"> </w:t>
      </w:r>
      <w:r>
        <w:t xml:space="preserve">CI for the ratio of variances is given by</w:t>
      </w:r>
    </w:p>
    <w:p>
      <w:pPr>
        <w:pStyle w:val="BodyText"/>
      </w:pPr>
      <m:oMathPara>
        <m:oMathParaPr>
          <m:jc m:val="center"/>
        </m:oMathParaPr>
        <m:oMath>
          <m:f>
            <m:fPr>
              <m:type m:val="bar"/>
            </m:fPr>
            <m:num>
              <m:sSubSup>
                <m:e>
                  <m:r>
                    <m:t>s</m:t>
                  </m:r>
                </m:e>
                <m:sub>
                  <m:r>
                    <m:t>1</m:t>
                  </m:r>
                </m:sub>
                <m:sup>
                  <m:r>
                    <m:t>2</m:t>
                  </m:r>
                </m:sup>
              </m:sSubSup>
            </m:num>
            <m:den>
              <m:sSubSup>
                <m:e>
                  <m:r>
                    <m:t>s</m:t>
                  </m:r>
                </m:e>
                <m:sub>
                  <m:r>
                    <m:t>2</m:t>
                  </m:r>
                </m:sub>
                <m:sup>
                  <m:r>
                    <m:t>2</m:t>
                  </m:r>
                </m:sup>
              </m:sSubSup>
            </m:den>
          </m:f>
          <m:sSub>
            <m:e>
              <m:r>
                <m:t>F</m:t>
              </m:r>
            </m:e>
            <m:sub>
              <m:r>
                <m:t>1</m:t>
              </m:r>
              <m:r>
                <m:rPr>
                  <m:sty m:val="p"/>
                </m:rPr>
                <m:t>−</m:t>
              </m:r>
              <m:f>
                <m:fPr>
                  <m:type m:val="bar"/>
                </m:fPr>
                <m:num>
                  <m:r>
                    <m:t>α</m:t>
                  </m:r>
                </m:num>
                <m:den>
                  <m:r>
                    <m:t>2</m:t>
                  </m:r>
                </m:den>
              </m:f>
              <m:r>
                <m:rPr>
                  <m:sty m:val="p"/>
                </m:rPr>
                <m:t>,</m:t>
              </m:r>
              <m:sSub>
                <m:e>
                  <m:r>
                    <m:t>v</m:t>
                  </m:r>
                </m:e>
                <m:sub>
                  <m:r>
                    <m:t>2</m:t>
                  </m:r>
                </m:sub>
              </m:sSub>
              <m:r>
                <m:rPr>
                  <m:sty m:val="p"/>
                </m:rPr>
                <m:t>,</m:t>
              </m:r>
              <m:sSub>
                <m:e>
                  <m:r>
                    <m:t>v</m:t>
                  </m:r>
                </m:e>
                <m:sub>
                  <m:r>
                    <m:t>1</m:t>
                  </m:r>
                </m:sub>
              </m:sSub>
            </m:sub>
          </m:sSub>
          <m:r>
            <m:rPr>
              <m:sty m:val="p"/>
            </m:rPr>
            <m:t>&lt;</m:t>
          </m:r>
          <m:f>
            <m:fPr>
              <m:type m:val="bar"/>
            </m:fPr>
            <m:num>
              <m:sSubSup>
                <m:e>
                  <m:r>
                    <m:t>σ</m:t>
                  </m:r>
                </m:e>
                <m:sub>
                  <m:r>
                    <m:t>1</m:t>
                  </m:r>
                </m:sub>
                <m:sup>
                  <m:r>
                    <m:t>2</m:t>
                  </m:r>
                </m:sup>
              </m:sSubSup>
            </m:num>
            <m:den>
              <m:sSubSup>
                <m:e>
                  <m:r>
                    <m:t>σ</m:t>
                  </m:r>
                </m:e>
                <m:sub>
                  <m:r>
                    <m:t>2</m:t>
                  </m:r>
                </m:sub>
                <m:sup>
                  <m:r>
                    <m:t>2</m:t>
                  </m:r>
                </m:sup>
              </m:sSubSup>
            </m:den>
          </m:f>
          <m:r>
            <m:rPr>
              <m:sty m:val="p"/>
            </m:rPr>
            <m:t>&lt;</m:t>
          </m:r>
          <m:f>
            <m:fPr>
              <m:type m:val="bar"/>
            </m:fPr>
            <m:num>
              <m:sSubSup>
                <m:e>
                  <m:r>
                    <m:t>s</m:t>
                  </m:r>
                </m:e>
                <m:sub>
                  <m:r>
                    <m:t>1</m:t>
                  </m:r>
                </m:sub>
                <m:sup>
                  <m:r>
                    <m:t>2</m:t>
                  </m:r>
                </m:sup>
              </m:sSubSup>
            </m:num>
            <m:den>
              <m:sSubSup>
                <m:e>
                  <m:r>
                    <m:t>s</m:t>
                  </m:r>
                </m:e>
                <m:sub>
                  <m:r>
                    <m:t>2</m:t>
                  </m:r>
                </m:sub>
                <m:sup>
                  <m:r>
                    <m:t>2</m:t>
                  </m:r>
                </m:sup>
              </m:sSubSup>
            </m:den>
          </m:f>
          <m:sSub>
            <m:e>
              <m:r>
                <m:t>F</m:t>
              </m:r>
            </m:e>
            <m:sub>
              <m:f>
                <m:fPr>
                  <m:type m:val="bar"/>
                </m:fPr>
                <m:num>
                  <m:r>
                    <m:t>α</m:t>
                  </m:r>
                </m:num>
                <m:den>
                  <m:r>
                    <m:t>2</m:t>
                  </m:r>
                </m:den>
              </m:f>
              <m:r>
                <m:rPr>
                  <m:sty m:val="p"/>
                </m:rPr>
                <m:t>,</m:t>
              </m:r>
              <m:sSub>
                <m:e>
                  <m:r>
                    <m:t>v</m:t>
                  </m:r>
                </m:e>
                <m:sub>
                  <m:r>
                    <m:t>2</m:t>
                  </m:r>
                </m:sub>
              </m:sSub>
              <m:r>
                <m:rPr>
                  <m:sty m:val="p"/>
                </m:rPr>
                <m:t>,</m:t>
              </m:r>
              <m:sSub>
                <m:e>
                  <m:r>
                    <m:t>v</m:t>
                  </m:r>
                </m:e>
                <m:sub>
                  <m:r>
                    <m:t>1</m:t>
                  </m:r>
                </m:sub>
              </m:sSub>
            </m:sub>
          </m:sSub>
        </m:oMath>
      </m:oMathPara>
    </w:p>
    <w:p>
      <w:pPr>
        <w:pStyle w:val="FirstParagraph"/>
      </w:pPr>
      <w:r>
        <w:t xml:space="preserve">where</w:t>
      </w:r>
      <w:r>
        <w:t xml:space="preserve"> </w:t>
      </w:r>
      <m:oMath>
        <m:sSub>
          <m:e>
            <m:r>
              <m:t>v</m:t>
            </m:r>
          </m:e>
          <m:sub>
            <m:r>
              <m:t>1</m:t>
            </m:r>
          </m:sub>
        </m:sSub>
        <m:r>
          <m:rPr>
            <m:sty m:val="p"/>
          </m:rPr>
          <m:t>=</m:t>
        </m:r>
        <m:sSub>
          <m:e>
            <m:r>
              <m:t>n</m:t>
            </m:r>
          </m:e>
          <m:sub>
            <m:r>
              <m:t>1</m:t>
            </m:r>
          </m:sub>
        </m:sSub>
        <m:r>
          <m:rPr>
            <m:sty m:val="p"/>
          </m:rPr>
          <m:t>−</m:t>
        </m:r>
        <m:r>
          <m:t>1</m:t>
        </m:r>
      </m:oMath>
      <w:r>
        <w:t xml:space="preserve"> </w:t>
      </w:r>
      <w:r>
        <w:t xml:space="preserve">and</w:t>
      </w:r>
      <w:r>
        <w:t xml:space="preserve"> </w:t>
      </w:r>
      <m:oMath>
        <m:sSub>
          <m:e>
            <m:r>
              <m:t>v</m:t>
            </m:r>
          </m:e>
          <m:sub>
            <m:r>
              <m:t>2</m:t>
            </m:r>
          </m:sub>
        </m:sSub>
        <m:r>
          <m:rPr>
            <m:sty m:val="p"/>
          </m:rPr>
          <m:t>=</m:t>
        </m:r>
        <m:sSub>
          <m:e>
            <m:r>
              <m:t>n</m:t>
            </m:r>
          </m:e>
          <m:sub>
            <m:r>
              <m:t>2</m:t>
            </m:r>
          </m:sub>
        </m:sSub>
        <m:r>
          <m:rPr>
            <m:sty m:val="p"/>
          </m:rPr>
          <m:t>−</m:t>
        </m:r>
        <m:r>
          <m:t>1</m:t>
        </m:r>
      </m:oMath>
      <w:r>
        <w:t xml:space="preserve">.</w:t>
      </w:r>
    </w:p>
    <w:p>
      <w:pPr>
        <w:pStyle w:val="SourceCode"/>
      </w:pPr>
      <w:r>
        <w:rPr>
          <w:rStyle w:val="SpecialCharTok"/>
        </w:rPr>
        <w:t xml:space="preserve">&gt;</w:t>
      </w:r>
      <w:r>
        <w:rPr>
          <w:rStyle w:val="NormalTok"/>
        </w:rPr>
        <w:t xml:space="preserve"> alpha </w:t>
      </w:r>
      <w:r>
        <w:rPr>
          <w:rStyle w:val="OtherTok"/>
        </w:rPr>
        <w:t xml:space="preserve">&lt;-</w:t>
      </w:r>
      <w:r>
        <w:rPr>
          <w:rStyle w:val="NormalTok"/>
        </w:rPr>
        <w:t xml:space="preserve"> </w:t>
      </w:r>
      <w:r>
        <w:rPr>
          <w:rStyle w:val="FloatTok"/>
        </w:rPr>
        <w:t xml:space="preserve">0.05</w:t>
      </w:r>
      <w:r>
        <w:br/>
      </w:r>
      <w:r>
        <w:rPr>
          <w:rStyle w:val="SpecialCharTok"/>
        </w:rPr>
        <w:t xml:space="preserve">&gt;</w:t>
      </w:r>
      <w:r>
        <w:rPr>
          <w:rStyle w:val="NormalTok"/>
        </w:rPr>
        <w:t xml:space="preserve"> </w:t>
      </w:r>
      <w:r>
        <w:rPr>
          <w:rStyle w:val="FunctionTok"/>
        </w:rPr>
        <w:t xml:space="preserve">data.frame</w:t>
      </w:r>
      <w:r>
        <w:rPr>
          <w:rStyle w:val="NormalTok"/>
        </w:rPr>
        <w:t xml:space="preserve">(n1, n2)</w:t>
      </w:r>
    </w:p>
    <w:p>
      <w:pPr>
        <w:pStyle w:val="SourceCode"/>
      </w:pPr>
      <w:r>
        <w:rPr>
          <w:rStyle w:val="VerbatimChar"/>
        </w:rPr>
        <w:t xml:space="preserve">  n1 n2</w:t>
      </w:r>
      <w:r>
        <w:br/>
      </w:r>
      <w:r>
        <w:rPr>
          <w:rStyle w:val="VerbatimChar"/>
        </w:rPr>
        <w:t xml:space="preserve">1  9  9</w:t>
      </w:r>
    </w:p>
    <w:p>
      <w:pPr>
        <w:pStyle w:val="SourceCode"/>
      </w:pPr>
      <w:r>
        <w:rPr>
          <w:rStyle w:val="SpecialCharTok"/>
        </w:rPr>
        <w:t xml:space="preserve">&gt;</w:t>
      </w:r>
      <w:r>
        <w:rPr>
          <w:rStyle w:val="NormalTok"/>
        </w:rPr>
        <w:t xml:space="preserve"> </w:t>
      </w:r>
      <w:r>
        <w:rPr>
          <w:rStyle w:val="FunctionTok"/>
        </w:rPr>
        <w:t xml:space="preserve">qf</w:t>
      </w:r>
      <w:r>
        <w:rPr>
          <w:rStyle w:val="NormalTok"/>
        </w:rPr>
        <w:t xml:space="preserve">(</w:t>
      </w:r>
      <w:r>
        <w:rPr>
          <w:rStyle w:val="AttributeTok"/>
        </w:rPr>
        <w:t xml:space="preserve">p =</w:t>
      </w:r>
      <w:r>
        <w:rPr>
          <w:rStyle w:val="NormalTok"/>
        </w:rPr>
        <w:t xml:space="preserve"> alpha</w:t>
      </w:r>
      <w:r>
        <w:rPr>
          <w:rStyle w:val="SpecialCharTok"/>
        </w:rPr>
        <w:t xml:space="preserve">/</w:t>
      </w:r>
      <w:r>
        <w:rPr>
          <w:rStyle w:val="DecValTok"/>
        </w:rPr>
        <w:t xml:space="preserve">2</w:t>
      </w:r>
      <w:r>
        <w:rPr>
          <w:rStyle w:val="NormalTok"/>
        </w:rPr>
        <w:t xml:space="preserve">, </w:t>
      </w:r>
      <w:r>
        <w:rPr>
          <w:rStyle w:val="AttributeTok"/>
        </w:rPr>
        <w:t xml:space="preserve">df1 =</w:t>
      </w:r>
      <w:r>
        <w:rPr>
          <w:rStyle w:val="NormalTok"/>
        </w:rPr>
        <w:t xml:space="preserve"> n2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df2 =</w:t>
      </w:r>
      <w:r>
        <w:rPr>
          <w:rStyle w:val="NormalTok"/>
        </w:rPr>
        <w:t xml:space="preserve"> n1 </w:t>
      </w:r>
      <w:r>
        <w:rPr>
          <w:rStyle w:val="SpecialCharTok"/>
        </w:rPr>
        <w:t xml:space="preserve">-</w:t>
      </w:r>
      <w:r>
        <w:rPr>
          <w:rStyle w:val="NormalTok"/>
        </w:rPr>
        <w:t xml:space="preserve"> </w:t>
      </w:r>
      <w:r>
        <w:rPr>
          <w:rStyle w:val="DecValTok"/>
        </w:rPr>
        <w:t xml:space="preserve">1</w:t>
      </w:r>
      <w:r>
        <w:rPr>
          <w:rStyle w:val="NormalTok"/>
        </w:rPr>
        <w:t xml:space="preserve">)</w:t>
      </w:r>
    </w:p>
    <w:p>
      <w:pPr>
        <w:pStyle w:val="SourceCode"/>
      </w:pPr>
      <w:r>
        <w:rPr>
          <w:rStyle w:val="VerbatimChar"/>
        </w:rPr>
        <w:t xml:space="preserve">[1] 0.2255676</w:t>
      </w:r>
    </w:p>
    <w:p>
      <w:pPr>
        <w:pStyle w:val="SourceCode"/>
      </w:pPr>
      <w:r>
        <w:rPr>
          <w:rStyle w:val="SpecialCharTok"/>
        </w:rPr>
        <w:t xml:space="preserve">&gt;</w:t>
      </w:r>
      <w:r>
        <w:rPr>
          <w:rStyle w:val="NormalTok"/>
        </w:rPr>
        <w:t xml:space="preserve"> </w:t>
      </w:r>
      <w:r>
        <w:rPr>
          <w:rStyle w:val="FunctionTok"/>
        </w:rPr>
        <w:t xml:space="preserve">qf</w:t>
      </w:r>
      <w:r>
        <w:rPr>
          <w:rStyle w:val="NormalTok"/>
        </w:rPr>
        <w:t xml:space="preserve">(</w:t>
      </w:r>
      <w:r>
        <w:rPr>
          <w:rStyle w:val="AttributeTok"/>
        </w:rPr>
        <w:t xml:space="preserve">p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alpha</w:t>
      </w:r>
      <w:r>
        <w:rPr>
          <w:rStyle w:val="SpecialCharTok"/>
        </w:rPr>
        <w:t xml:space="preserve">/</w:t>
      </w:r>
      <w:r>
        <w:rPr>
          <w:rStyle w:val="DecValTok"/>
        </w:rPr>
        <w:t xml:space="preserve">2</w:t>
      </w:r>
      <w:r>
        <w:rPr>
          <w:rStyle w:val="NormalTok"/>
        </w:rPr>
        <w:t xml:space="preserve">, </w:t>
      </w:r>
      <w:r>
        <w:rPr>
          <w:rStyle w:val="AttributeTok"/>
        </w:rPr>
        <w:t xml:space="preserve">df1 =</w:t>
      </w:r>
      <w:r>
        <w:rPr>
          <w:rStyle w:val="NormalTok"/>
        </w:rPr>
        <w:t xml:space="preserve"> n2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df2 =</w:t>
      </w:r>
      <w:r>
        <w:rPr>
          <w:rStyle w:val="NormalTok"/>
        </w:rPr>
        <w:t xml:space="preserve"> n1 </w:t>
      </w:r>
      <w:r>
        <w:rPr>
          <w:rStyle w:val="SpecialCharTok"/>
        </w:rPr>
        <w:t xml:space="preserve">-</w:t>
      </w:r>
      <w:r>
        <w:rPr>
          <w:rStyle w:val="NormalTok"/>
        </w:rPr>
        <w:t xml:space="preserve"> </w:t>
      </w:r>
      <w:r>
        <w:rPr>
          <w:rStyle w:val="DecValTok"/>
        </w:rPr>
        <w:t xml:space="preserve">1</w:t>
      </w:r>
      <w:r>
        <w:rPr>
          <w:rStyle w:val="NormalTok"/>
        </w:rPr>
        <w:t xml:space="preserve">)</w:t>
      </w:r>
    </w:p>
    <w:p>
      <w:pPr>
        <w:pStyle w:val="SourceCode"/>
      </w:pPr>
      <w:r>
        <w:rPr>
          <w:rStyle w:val="VerbatimChar"/>
        </w:rPr>
        <w:t xml:space="preserve">[1] 4.43326</w:t>
      </w:r>
    </w:p>
    <w:p>
      <w:pPr>
        <w:pStyle w:val="SourceCode"/>
      </w:pPr>
      <w:r>
        <w:rPr>
          <w:rStyle w:val="SpecialCharTok"/>
        </w:rPr>
        <w:t xml:space="preserve">&gt;</w:t>
      </w:r>
      <w:r>
        <w:rPr>
          <w:rStyle w:val="NormalTok"/>
        </w:rPr>
        <w:t xml:space="preserve"> lower </w:t>
      </w:r>
      <w:r>
        <w:rPr>
          <w:rStyle w:val="OtherTok"/>
        </w:rPr>
        <w:t xml:space="preserve">&lt;-</w:t>
      </w:r>
      <w:r>
        <w:rPr>
          <w:rStyle w:val="NormalTok"/>
        </w:rPr>
        <w:t xml:space="preserve"> s.sq1</w:t>
      </w:r>
      <w:r>
        <w:rPr>
          <w:rStyle w:val="SpecialCharTok"/>
        </w:rPr>
        <w:t xml:space="preserve">/</w:t>
      </w:r>
      <w:r>
        <w:rPr>
          <w:rStyle w:val="NormalTok"/>
        </w:rPr>
        <w:t xml:space="preserve">s.sq2 </w:t>
      </w:r>
      <w:r>
        <w:rPr>
          <w:rStyle w:val="SpecialCharTok"/>
        </w:rPr>
        <w:t xml:space="preserve">*</w:t>
      </w:r>
      <w:r>
        <w:rPr>
          <w:rStyle w:val="NormalTok"/>
        </w:rPr>
        <w:t xml:space="preserve"> </w:t>
      </w:r>
      <w:r>
        <w:rPr>
          <w:rStyle w:val="FunctionTok"/>
        </w:rPr>
        <w:t xml:space="preserve">qf</w:t>
      </w:r>
      <w:r>
        <w:rPr>
          <w:rStyle w:val="NormalTok"/>
        </w:rPr>
        <w:t xml:space="preserve">(</w:t>
      </w:r>
      <w:r>
        <w:rPr>
          <w:rStyle w:val="AttributeTok"/>
        </w:rPr>
        <w:t xml:space="preserve">p =</w:t>
      </w:r>
      <w:r>
        <w:rPr>
          <w:rStyle w:val="NormalTok"/>
        </w:rPr>
        <w:t xml:space="preserve"> alpha</w:t>
      </w:r>
      <w:r>
        <w:rPr>
          <w:rStyle w:val="SpecialCharTok"/>
        </w:rPr>
        <w:t xml:space="preserve">/</w:t>
      </w:r>
      <w:r>
        <w:rPr>
          <w:rStyle w:val="DecValTok"/>
        </w:rPr>
        <w:t xml:space="preserve">2</w:t>
      </w:r>
      <w:r>
        <w:rPr>
          <w:rStyle w:val="NormalTok"/>
        </w:rPr>
        <w:t xml:space="preserve">, </w:t>
      </w:r>
      <w:r>
        <w:rPr>
          <w:rStyle w:val="AttributeTok"/>
        </w:rPr>
        <w:t xml:space="preserve">df1 =</w:t>
      </w:r>
      <w:r>
        <w:rPr>
          <w:rStyle w:val="NormalTok"/>
        </w:rPr>
        <w:t xml:space="preserve"> n2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df2 =</w:t>
      </w:r>
      <w:r>
        <w:rPr>
          <w:rStyle w:val="NormalTok"/>
        </w:rPr>
        <w:t xml:space="preserve"> n1 </w:t>
      </w:r>
      <w:r>
        <w:rPr>
          <w:rStyle w:val="SpecialCharTok"/>
        </w:rPr>
        <w:t xml:space="preserve">-</w:t>
      </w:r>
      <w:r>
        <w:br/>
      </w:r>
      <w:r>
        <w:rPr>
          <w:rStyle w:val="NormalTok"/>
        </w:rPr>
        <w:t xml:space="preserve">     </w:t>
      </w:r>
      <w:r>
        <w:rPr>
          <w:rStyle w:val="DecValTok"/>
        </w:rPr>
        <w:t xml:space="preserve">1</w:t>
      </w:r>
      <w:r>
        <w:rPr>
          <w:rStyle w:val="NormalTok"/>
        </w:rPr>
        <w:t xml:space="preserve">)</w:t>
      </w:r>
      <w:r>
        <w:br/>
      </w:r>
      <w:r>
        <w:rPr>
          <w:rStyle w:val="SpecialCharTok"/>
        </w:rPr>
        <w:t xml:space="preserve">&gt;</w:t>
      </w:r>
      <w:r>
        <w:rPr>
          <w:rStyle w:val="NormalTok"/>
        </w:rPr>
        <w:t xml:space="preserve"> upper </w:t>
      </w:r>
      <w:r>
        <w:rPr>
          <w:rStyle w:val="OtherTok"/>
        </w:rPr>
        <w:t xml:space="preserve">&lt;-</w:t>
      </w:r>
      <w:r>
        <w:rPr>
          <w:rStyle w:val="NormalTok"/>
        </w:rPr>
        <w:t xml:space="preserve"> s.sq1</w:t>
      </w:r>
      <w:r>
        <w:rPr>
          <w:rStyle w:val="SpecialCharTok"/>
        </w:rPr>
        <w:t xml:space="preserve">/</w:t>
      </w:r>
      <w:r>
        <w:rPr>
          <w:rStyle w:val="NormalTok"/>
        </w:rPr>
        <w:t xml:space="preserve">s.sq2 </w:t>
      </w:r>
      <w:r>
        <w:rPr>
          <w:rStyle w:val="SpecialCharTok"/>
        </w:rPr>
        <w:t xml:space="preserve">*</w:t>
      </w:r>
      <w:r>
        <w:rPr>
          <w:rStyle w:val="NormalTok"/>
        </w:rPr>
        <w:t xml:space="preserve"> </w:t>
      </w:r>
      <w:r>
        <w:rPr>
          <w:rStyle w:val="FunctionTok"/>
        </w:rPr>
        <w:t xml:space="preserve">qf</w:t>
      </w:r>
      <w:r>
        <w:rPr>
          <w:rStyle w:val="NormalTok"/>
        </w:rPr>
        <w:t xml:space="preserve">(</w:t>
      </w:r>
      <w:r>
        <w:rPr>
          <w:rStyle w:val="AttributeTok"/>
        </w:rPr>
        <w:t xml:space="preserve">p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alpha</w:t>
      </w:r>
      <w:r>
        <w:rPr>
          <w:rStyle w:val="SpecialCharTok"/>
        </w:rPr>
        <w:t xml:space="preserve">/</w:t>
      </w:r>
      <w:r>
        <w:rPr>
          <w:rStyle w:val="DecValTok"/>
        </w:rPr>
        <w:t xml:space="preserve">2</w:t>
      </w:r>
      <w:r>
        <w:rPr>
          <w:rStyle w:val="NormalTok"/>
        </w:rPr>
        <w:t xml:space="preserve">, </w:t>
      </w:r>
      <w:r>
        <w:rPr>
          <w:rStyle w:val="AttributeTok"/>
        </w:rPr>
        <w:t xml:space="preserve">df1 =</w:t>
      </w:r>
      <w:r>
        <w:rPr>
          <w:rStyle w:val="NormalTok"/>
        </w:rPr>
        <w:t xml:space="preserve"> n2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df2 =</w:t>
      </w:r>
      <w:r>
        <w:rPr>
          <w:rStyle w:val="NormalTok"/>
        </w:rPr>
        <w:t xml:space="preserve"> n1 </w:t>
      </w:r>
      <w:r>
        <w:rPr>
          <w:rStyle w:val="SpecialCharTok"/>
        </w:rPr>
        <w:t xml:space="preserve">-</w:t>
      </w:r>
      <w:r>
        <w:br/>
      </w:r>
      <w:r>
        <w:rPr>
          <w:rStyle w:val="NormalTok"/>
        </w:rPr>
        <w:t xml:space="preserve">     </w:t>
      </w:r>
      <w:r>
        <w:rPr>
          <w:rStyle w:val="DecValTok"/>
        </w:rPr>
        <w:t xml:space="preserve">1</w:t>
      </w:r>
      <w:r>
        <w:rPr>
          <w:rStyle w:val="NormalTok"/>
        </w:rPr>
        <w:t xml:space="preserve">)</w:t>
      </w:r>
      <w:r>
        <w:br/>
      </w:r>
      <w:r>
        <w:rPr>
          <w:rStyle w:val="SpecialCharTok"/>
        </w:rPr>
        <w:t xml:space="preserve">&gt;</w:t>
      </w:r>
      <w:r>
        <w:rPr>
          <w:rStyle w:val="NormalTok"/>
        </w:rPr>
        <w:t xml:space="preserve"> </w:t>
      </w:r>
      <w:r>
        <w:rPr>
          <w:rStyle w:val="FunctionTok"/>
        </w:rPr>
        <w:t xml:space="preserve">data.frame</w:t>
      </w:r>
      <w:r>
        <w:rPr>
          <w:rStyle w:val="NormalTok"/>
        </w:rPr>
        <w:t xml:space="preserve">(lower, upper)</w:t>
      </w:r>
    </w:p>
    <w:p>
      <w:pPr>
        <w:pStyle w:val="SourceCode"/>
      </w:pPr>
      <w:r>
        <w:rPr>
          <w:rStyle w:val="VerbatimChar"/>
        </w:rPr>
        <w:t xml:space="preserve">       lower   upper</w:t>
      </w:r>
      <w:r>
        <w:br/>
      </w:r>
      <w:r>
        <w:rPr>
          <w:rStyle w:val="VerbatimChar"/>
        </w:rPr>
        <w:t xml:space="preserve">1 0.08215308 1.61462</w:t>
      </w:r>
    </w:p>
    <w:p>
      <w:pPr>
        <w:pStyle w:val="SourceCode"/>
      </w:pPr>
      <w:r>
        <w:rPr>
          <w:rStyle w:val="SpecialCharTok"/>
        </w:rPr>
        <w:t xml:space="preserve">&gt;</w:t>
      </w:r>
      <w:r>
        <w:rPr>
          <w:rStyle w:val="NormalTok"/>
        </w:rPr>
        <w:t xml:space="preserve"> </w:t>
      </w:r>
      <w:r>
        <w:rPr>
          <w:rStyle w:val="CommentTok"/>
        </w:rPr>
        <w:t xml:space="preserve"># easier way to verify the calculations</w:t>
      </w:r>
      <w:r>
        <w:br/>
      </w:r>
      <w:r>
        <w:rPr>
          <w:rStyle w:val="ErrorTok"/>
        </w:rPr>
        <w:t xml:space="preserve">&gt;</w:t>
      </w:r>
      <w:r>
        <w:rPr>
          <w:rStyle w:val="NormalTok"/>
        </w:rPr>
        <w:t xml:space="preserve"> soft.feel </w:t>
      </w:r>
      <w:r>
        <w:rPr>
          <w:rStyle w:val="OtherTok"/>
        </w:rPr>
        <w:t xml:space="preserve">=</w:t>
      </w:r>
      <w:r>
        <w:rPr>
          <w:rStyle w:val="NormalTok"/>
        </w:rPr>
        <w:t xml:space="preserve"> carry_distance[carry_distance</w:t>
      </w:r>
      <w:r>
        <w:rPr>
          <w:rStyle w:val="SpecialCharTok"/>
        </w:rPr>
        <w:t xml:space="preserve">$</w:t>
      </w:r>
      <w:r>
        <w:rPr>
          <w:rStyle w:val="NormalTok"/>
        </w:rPr>
        <w:t xml:space="preserve">Ball </w:t>
      </w:r>
      <w:r>
        <w:rPr>
          <w:rStyle w:val="SpecialCharTok"/>
        </w:rPr>
        <w:t xml:space="preserve">==</w:t>
      </w:r>
      <w:r>
        <w:rPr>
          <w:rStyle w:val="NormalTok"/>
        </w:rPr>
        <w:t xml:space="preserve"> </w:t>
      </w:r>
      <w:r>
        <w:rPr>
          <w:rStyle w:val="StringTok"/>
        </w:rPr>
        <w:t xml:space="preserve">"Soft Feel"</w:t>
      </w:r>
      <w:r>
        <w:rPr>
          <w:rStyle w:val="NormalTok"/>
        </w:rPr>
        <w:t xml:space="preserve">,</w:t>
      </w:r>
      <w:r>
        <w:br/>
      </w:r>
      <w:r>
        <w:rPr>
          <w:rStyle w:val="NormalTok"/>
        </w:rPr>
        <w:t xml:space="preserve">     ]</w:t>
      </w:r>
      <w:r>
        <w:rPr>
          <w:rStyle w:val="SpecialCharTok"/>
        </w:rPr>
        <w:t xml:space="preserve">$</w:t>
      </w:r>
      <w:r>
        <w:rPr>
          <w:rStyle w:val="NormalTok"/>
        </w:rPr>
        <w:t xml:space="preserve">Carry.Distance</w:t>
      </w:r>
      <w:r>
        <w:br/>
      </w:r>
      <w:r>
        <w:rPr>
          <w:rStyle w:val="SpecialCharTok"/>
        </w:rPr>
        <w:t xml:space="preserve">&gt;</w:t>
      </w:r>
      <w:r>
        <w:rPr>
          <w:rStyle w:val="NormalTok"/>
        </w:rPr>
        <w:t xml:space="preserve"> z.star </w:t>
      </w:r>
      <w:r>
        <w:rPr>
          <w:rStyle w:val="OtherTok"/>
        </w:rPr>
        <w:t xml:space="preserve">=</w:t>
      </w:r>
      <w:r>
        <w:rPr>
          <w:rStyle w:val="NormalTok"/>
        </w:rPr>
        <w:t xml:space="preserve"> carry_distance[carry_distance</w:t>
      </w:r>
      <w:r>
        <w:rPr>
          <w:rStyle w:val="SpecialCharTok"/>
        </w:rPr>
        <w:t xml:space="preserve">$</w:t>
      </w:r>
      <w:r>
        <w:rPr>
          <w:rStyle w:val="NormalTok"/>
        </w:rPr>
        <w:t xml:space="preserve">Ball </w:t>
      </w:r>
      <w:r>
        <w:rPr>
          <w:rStyle w:val="SpecialCharTok"/>
        </w:rPr>
        <w:t xml:space="preserve">==</w:t>
      </w:r>
      <w:r>
        <w:rPr>
          <w:rStyle w:val="NormalTok"/>
        </w:rPr>
        <w:t xml:space="preserve"> </w:t>
      </w:r>
      <w:r>
        <w:rPr>
          <w:rStyle w:val="StringTok"/>
        </w:rPr>
        <w:t xml:space="preserve">"Z Star"</w:t>
      </w:r>
      <w:r>
        <w:rPr>
          <w:rStyle w:val="NormalTok"/>
        </w:rPr>
        <w:t xml:space="preserve">, ]</w:t>
      </w:r>
      <w:r>
        <w:rPr>
          <w:rStyle w:val="SpecialCharTok"/>
        </w:rPr>
        <w:t xml:space="preserve">$</w:t>
      </w:r>
      <w:r>
        <w:rPr>
          <w:rStyle w:val="NormalTok"/>
        </w:rPr>
        <w:t xml:space="preserve">Carry.Distance</w:t>
      </w:r>
      <w:r>
        <w:br/>
      </w:r>
      <w:r>
        <w:rPr>
          <w:rStyle w:val="SpecialCharTok"/>
        </w:rPr>
        <w:t xml:space="preserve">&gt;</w:t>
      </w:r>
      <w:r>
        <w:rPr>
          <w:rStyle w:val="NormalTok"/>
        </w:rPr>
        <w:t xml:space="preserve"> </w:t>
      </w:r>
      <w:r>
        <w:rPr>
          <w:rStyle w:val="FunctionTok"/>
        </w:rPr>
        <w:t xml:space="preserve">var.test</w:t>
      </w:r>
      <w:r>
        <w:rPr>
          <w:rStyle w:val="NormalTok"/>
        </w:rPr>
        <w:t xml:space="preserve">(</w:t>
      </w:r>
      <w:r>
        <w:rPr>
          <w:rStyle w:val="AttributeTok"/>
        </w:rPr>
        <w:t xml:space="preserve">x =</w:t>
      </w:r>
      <w:r>
        <w:rPr>
          <w:rStyle w:val="NormalTok"/>
        </w:rPr>
        <w:t xml:space="preserve"> soft.feel, </w:t>
      </w:r>
      <w:r>
        <w:rPr>
          <w:rStyle w:val="AttributeTok"/>
        </w:rPr>
        <w:t xml:space="preserve">y =</w:t>
      </w:r>
      <w:r>
        <w:rPr>
          <w:rStyle w:val="NormalTok"/>
        </w:rPr>
        <w:t xml:space="preserve"> z.star, </w:t>
      </w:r>
      <w:r>
        <w:rPr>
          <w:rStyle w:val="AttributeTok"/>
        </w:rPr>
        <w:t xml:space="preserve">conf.level =</w:t>
      </w:r>
      <w:r>
        <w:rPr>
          <w:rStyle w:val="NormalTok"/>
        </w:rPr>
        <w:t xml:space="preserve"> </w:t>
      </w:r>
      <w:r>
        <w:rPr>
          <w:rStyle w:val="FloatTok"/>
        </w:rPr>
        <w:t xml:space="preserve">0.95</w:t>
      </w:r>
      <w:r>
        <w:rPr>
          <w:rStyle w:val="NormalTok"/>
        </w:rPr>
        <w:t xml:space="preserve">)</w:t>
      </w:r>
    </w:p>
    <w:p>
      <w:pPr>
        <w:pStyle w:val="SourceCode"/>
      </w:pPr>
      <w:r>
        <w:br/>
      </w:r>
      <w:r>
        <w:rPr>
          <w:rStyle w:val="VerbatimChar"/>
        </w:rPr>
        <w:t xml:space="preserve">    F test to compare two variances</w:t>
      </w:r>
      <w:r>
        <w:br/>
      </w:r>
      <w:r>
        <w:br/>
      </w:r>
      <w:r>
        <w:rPr>
          <w:rStyle w:val="VerbatimChar"/>
        </w:rPr>
        <w:t xml:space="preserve">data:  soft.feel and z.star</w:t>
      </w:r>
      <w:r>
        <w:br/>
      </w:r>
      <w:r>
        <w:rPr>
          <w:rStyle w:val="VerbatimChar"/>
        </w:rPr>
        <w:t xml:space="preserve">F = 0.36421, num df = 8, denom df = 8, p-value = 0.1746</w:t>
      </w:r>
      <w:r>
        <w:br/>
      </w:r>
      <w:r>
        <w:rPr>
          <w:rStyle w:val="VerbatimChar"/>
        </w:rPr>
        <w:t xml:space="preserve">alternative hypothesis: true ratio of variances is not equal to 1</w:t>
      </w:r>
      <w:r>
        <w:br/>
      </w:r>
      <w:r>
        <w:rPr>
          <w:rStyle w:val="VerbatimChar"/>
        </w:rPr>
        <w:t xml:space="preserve">95 percent confidence interval:</w:t>
      </w:r>
      <w:r>
        <w:br/>
      </w:r>
      <w:r>
        <w:rPr>
          <w:rStyle w:val="VerbatimChar"/>
        </w:rPr>
        <w:t xml:space="preserve"> 0.08215308 1.61461963</w:t>
      </w:r>
      <w:r>
        <w:br/>
      </w:r>
      <w:r>
        <w:rPr>
          <w:rStyle w:val="VerbatimChar"/>
        </w:rPr>
        <w:t xml:space="preserve">sample estimates:</w:t>
      </w:r>
      <w:r>
        <w:br/>
      </w:r>
      <w:r>
        <w:rPr>
          <w:rStyle w:val="VerbatimChar"/>
        </w:rPr>
        <w:t xml:space="preserve">ratio of variances </w:t>
      </w:r>
      <w:r>
        <w:br/>
      </w:r>
      <w:r>
        <w:rPr>
          <w:rStyle w:val="VerbatimChar"/>
        </w:rPr>
        <w:t xml:space="preserve">         0.3642059 </w:t>
      </w:r>
    </w:p>
    <w:p>
      <w:pPr>
        <w:pStyle w:val="FirstParagraph"/>
      </w:pPr>
      <w:r>
        <w:t xml:space="preserve">From our calculations, we find that the</w:t>
      </w:r>
      <w:r>
        <w:t xml:space="preserve"> </w:t>
      </w:r>
      <m:oMath>
        <m:r>
          <m:t>95</m:t>
        </m:r>
        <m:r>
          <m:rPr>
            <m:sty m:val="p"/>
          </m:rPr>
          <m:t>%</m:t>
        </m:r>
      </m:oMath>
      <w:r>
        <w:t xml:space="preserve"> </w:t>
      </w:r>
      <w:r>
        <w:t xml:space="preserve">CI for</w:t>
      </w:r>
      <w:r>
        <w:t xml:space="preserve"> </w:t>
      </w:r>
      <m:oMath>
        <m:f>
          <m:fPr>
            <m:type m:val="bar"/>
          </m:fPr>
          <m:num>
            <m:sSubSup>
              <m:e>
                <m:r>
                  <m:t>σ</m:t>
                </m:r>
              </m:e>
              <m:sub>
                <m:r>
                  <m:t>1</m:t>
                </m:r>
              </m:sub>
              <m:sup>
                <m:r>
                  <m:t>2</m:t>
                </m:r>
              </m:sup>
            </m:sSubSup>
          </m:num>
          <m:den>
            <m:sSubSup>
              <m:e>
                <m:r>
                  <m:t>σ</m:t>
                </m:r>
              </m:e>
              <m:sub>
                <m:r>
                  <m:t>2</m:t>
                </m:r>
              </m:sub>
              <m:sup>
                <m:r>
                  <m:t>2</m:t>
                </m:r>
              </m:sup>
            </m:sSubSup>
          </m:den>
        </m:f>
      </m:oMath>
      <w:r>
        <w:t xml:space="preserve"> </w:t>
      </w:r>
      <w:r>
        <w:t xml:space="preserve">is (0.08, 1.61). Because 1 is inside this interval, we</w:t>
      </w:r>
      <w:r>
        <w:t xml:space="preserve"> </w:t>
      </w:r>
      <w:r>
        <w:rPr>
          <w:iCs/>
          <w:i/>
        </w:rPr>
        <w:t xml:space="preserve">do not</w:t>
      </w:r>
      <w:r>
        <w:t xml:space="preserve"> </w:t>
      </w:r>
      <w:r>
        <w:t xml:space="preserve">have sufficient evidence to indicate that the ratio of variances for the carry distances is different from 1.</w:t>
      </w:r>
    </w:p>
    <w:p>
      <w:r>
        <w:br w:type="page"/>
      </w:r>
    </w:p>
    <w:p>
      <w:pPr>
        <w:pStyle w:val="BodyText"/>
      </w:pPr>
      <w:r>
        <w:rPr>
          <w:bCs/>
          <w:b/>
        </w:rPr>
        <w:t xml:space="preserve">Exploration</w:t>
      </w:r>
      <w:r>
        <w:t xml:space="preserve"> </w:t>
      </w:r>
      <w:r>
        <w:t xml:space="preserve">- Please conduct a similar analysis for the golf balls Q Star and Z Star XV. Interpret your results in context of the golf problem.</w:t>
      </w:r>
    </w:p>
    <w:p>
      <w:pPr>
        <w:pStyle w:val="BodyText"/>
      </w:pPr>
      <w:r>
        <w:rPr>
          <w:bCs/>
          <w:b/>
        </w:rPr>
        <w:t xml:space="preserve">Questions to take home</w:t>
      </w:r>
    </w:p>
    <w:p>
      <w:pPr>
        <w:numPr>
          <w:ilvl w:val="0"/>
          <w:numId w:val="1005"/>
        </w:numPr>
        <w:pStyle w:val="Compact"/>
      </w:pPr>
      <w:r>
        <w:t xml:space="preserve">Interpret the confidence intervals calculated.</w:t>
      </w:r>
    </w:p>
    <w:p>
      <w:pPr>
        <w:numPr>
          <w:ilvl w:val="0"/>
          <w:numId w:val="1005"/>
        </w:numPr>
        <w:pStyle w:val="Compact"/>
      </w:pPr>
      <w:r>
        <w:t xml:space="preserve">Using the confidence intervals calculated, conduct the following hypothesis test and interpret the results.</w:t>
      </w:r>
    </w:p>
    <w:p>
      <w:pPr>
        <w:pStyle w:val="FirstParagraph"/>
      </w:pPr>
      <m:oMathPara>
        <m:oMathParaPr>
          <m:jc m:val="center"/>
        </m:oMathParaPr>
        <m:oMath>
          <m:m>
            <m:mPr>
              <m:baseJc m:val="center"/>
              <m:plcHide m:val="1"/>
              <m:mcs>
                <m:mc>
                  <m:mcPr>
                    <m:mcJc m:val="right"/>
                    <m:count m:val="1"/>
                  </m:mcPr>
                </m:mc>
              </m:mcs>
            </m:mPr>
            <m:mr>
              <m:e>
                <m:sSub>
                  <m:e>
                    <m:r>
                      <m:t>H</m:t>
                    </m:r>
                  </m:e>
                  <m:sub>
                    <m:r>
                      <m:t>o</m:t>
                    </m:r>
                  </m:sub>
                </m:sSub>
                <m:r>
                  <m:rPr>
                    <m:sty m:val="p"/>
                  </m:rPr>
                  <m:t>:</m:t>
                </m:r>
                <m:f>
                  <m:fPr>
                    <m:type m:val="bar"/>
                  </m:fPr>
                  <m:num>
                    <m:sSubSup>
                      <m:e>
                        <m:r>
                          <m:t>σ</m:t>
                        </m:r>
                      </m:e>
                      <m:sub>
                        <m:r>
                          <m:t>1</m:t>
                        </m:r>
                      </m:sub>
                      <m:sup>
                        <m:r>
                          <m:t>2</m:t>
                        </m:r>
                      </m:sup>
                    </m:sSubSup>
                  </m:num>
                  <m:den>
                    <m:sSubSup>
                      <m:e>
                        <m:r>
                          <m:t>σ</m:t>
                        </m:r>
                      </m:e>
                      <m:sub>
                        <m:r>
                          <m:t>2</m:t>
                        </m:r>
                      </m:sub>
                      <m:sup>
                        <m:r>
                          <m:t>2</m:t>
                        </m:r>
                      </m:sup>
                    </m:sSubSup>
                  </m:den>
                </m:f>
                <m:r>
                  <m:rPr>
                    <m:sty m:val="p"/>
                  </m:rPr>
                  <m:t>=</m:t>
                </m:r>
                <m:r>
                  <m:t>1</m:t>
                </m:r>
              </m:e>
            </m:mr>
            <m:mr>
              <m:e>
                <m:sSub>
                  <m:e>
                    <m:r>
                      <m:t>H</m:t>
                    </m:r>
                  </m:e>
                  <m:sub>
                    <m:r>
                      <m:t>a</m:t>
                    </m:r>
                  </m:sub>
                </m:sSub>
                <m:r>
                  <m:rPr>
                    <m:sty m:val="p"/>
                  </m:rPr>
                  <m:t>:</m:t>
                </m:r>
                <m:f>
                  <m:fPr>
                    <m:type m:val="bar"/>
                  </m:fPr>
                  <m:num>
                    <m:sSubSup>
                      <m:e>
                        <m:r>
                          <m:t>σ</m:t>
                        </m:r>
                      </m:e>
                      <m:sub>
                        <m:r>
                          <m:t>1</m:t>
                        </m:r>
                      </m:sub>
                      <m:sup>
                        <m:r>
                          <m:t>2</m:t>
                        </m:r>
                      </m:sup>
                    </m:sSubSup>
                  </m:num>
                  <m:den>
                    <m:sSubSup>
                      <m:e>
                        <m:r>
                          <m:t>σ</m:t>
                        </m:r>
                      </m:e>
                      <m:sub>
                        <m:r>
                          <m:t>2</m:t>
                        </m:r>
                      </m:sub>
                      <m:sup>
                        <m:r>
                          <m:t>2</m:t>
                        </m:r>
                      </m:sup>
                    </m:sSubSup>
                  </m:den>
                </m:f>
                <m:r>
                  <m:rPr>
                    <m:sty m:val="p"/>
                  </m:rPr>
                  <m:t>≠</m:t>
                </m:r>
                <m:r>
                  <m:t>1</m:t>
                </m:r>
              </m:e>
            </m:mr>
          </m:m>
        </m:oMath>
      </m:oMathPara>
    </w:p>
    <w:p>
      <w:pPr>
        <w:numPr>
          <w:ilvl w:val="0"/>
          <w:numId w:val="1006"/>
        </w:numPr>
        <w:pStyle w:val="Compact"/>
      </w:pPr>
      <w:r>
        <w:t xml:space="preserve">What are the consequences of a type I and type II error in this hypothesis test?</w:t>
      </w:r>
    </w:p>
    <w:p>
      <w:pPr>
        <w:numPr>
          <w:ilvl w:val="0"/>
          <w:numId w:val="1006"/>
        </w:numPr>
        <w:pStyle w:val="Compact"/>
      </w:pPr>
      <w:r>
        <w:t xml:space="preserve">Do you think the selected</w:t>
      </w:r>
      <w:r>
        <w:t xml:space="preserve"> </w:t>
      </w:r>
      <m:oMath>
        <m:r>
          <m:t>α</m:t>
        </m:r>
      </m:oMath>
      <w:r>
        <w:t xml:space="preserve"> </w:t>
      </w:r>
      <w:r>
        <w:t xml:space="preserve">value is appropriate? Would you consider a higher or lower</w:t>
      </w:r>
      <w:r>
        <w:t xml:space="preserve"> </w:t>
      </w:r>
      <m:oMath>
        <m:r>
          <m:t>α</m:t>
        </m:r>
      </m:oMath>
      <w:r>
        <w:t xml:space="preserve"> </w:t>
      </w:r>
      <w:r>
        <w:t xml:space="preserve">if you were conducting the experiment yourself? Why?</w:t>
      </w:r>
    </w:p>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Golf Ball Carry Distance</dc:title>
  <dc:creator>Tyler Wiederich</dc:creator>
  <cp:keywords/>
  <dcterms:created xsi:type="dcterms:W3CDTF">2022-10-12T20:54:50Z</dcterms:created>
  <dcterms:modified xsi:type="dcterms:W3CDTF">2022-10-12T20:54:50Z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Fall 2022</vt:lpwstr>
  </property>
  <property fmtid="{D5CDD505-2E9C-101B-9397-08002B2CF9AE}" pid="3" name="output">
    <vt:lpwstr/>
  </property>
</Properties>
</file>