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F8120" w14:textId="29D3E297" w:rsidR="00177B7E" w:rsidRPr="00A63972" w:rsidRDefault="00177B7E" w:rsidP="00A63972">
      <w:pPr>
        <w:rPr>
          <w:b/>
        </w:rPr>
      </w:pPr>
      <w:r w:rsidRPr="00A63972">
        <w:rPr>
          <w:b/>
        </w:rPr>
        <w:t>Estimation</w:t>
      </w:r>
      <w:r w:rsidR="006A438C">
        <w:rPr>
          <w:b/>
        </w:rPr>
        <w:t xml:space="preserve"> </w:t>
      </w:r>
      <w:r w:rsidR="00063400">
        <w:rPr>
          <w:b/>
        </w:rPr>
        <w:t>– Method of Moments</w:t>
      </w:r>
      <w:bookmarkStart w:id="0" w:name="_GoBack"/>
      <w:bookmarkEnd w:id="0"/>
    </w:p>
    <w:p w14:paraId="538BDAC4" w14:textId="77777777" w:rsidR="00E95385" w:rsidRDefault="00E95385"/>
    <w:p w14:paraId="37546AE5" w14:textId="77488BBB" w:rsidR="00177B7E" w:rsidRDefault="00177B7E">
      <w:pPr>
        <w:ind w:left="720"/>
      </w:pPr>
      <w:r>
        <w:t>Estimate the parameters (</w:t>
      </w:r>
      <w:r>
        <w:sym w:font="Symbol" w:char="F06A"/>
      </w:r>
      <w:r>
        <w:t xml:space="preserve">’s, </w:t>
      </w:r>
      <w:r>
        <w:sym w:font="Symbol" w:char="F071"/>
      </w:r>
      <w:r>
        <w:t xml:space="preserve">’s, </w:t>
      </w:r>
      <w:r>
        <w:sym w:font="Symbol" w:char="F06D"/>
      </w:r>
      <w:r>
        <w:t xml:space="preserve">, and </w:t>
      </w:r>
      <w:r>
        <w:rPr>
          <w:position w:val="-8"/>
        </w:rPr>
        <w:object w:dxaOrig="499" w:dyaOrig="499" w14:anchorId="30335F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5pt;height:24.35pt" o:ole="">
            <v:imagedata r:id="rId7" o:title=""/>
          </v:shape>
          <o:OLEObject Type="Embed" ProgID="Equation.DSMT4" ShapeID="_x0000_i1025" DrawAspect="Content" ObjectID="_1702624496" r:id="rId8"/>
        </w:object>
      </w:r>
      <w:r>
        <w:t xml:space="preserve">) of an ARIMA model. A ^ is placed above parameters to denote estimated quantities.  </w:t>
      </w:r>
    </w:p>
    <w:p w14:paraId="3C9596ED" w14:textId="77777777" w:rsidR="00177B7E" w:rsidRDefault="00177B7E">
      <w:pPr>
        <w:ind w:left="720"/>
      </w:pPr>
    </w:p>
    <w:p w14:paraId="51CBE3BA" w14:textId="77777777" w:rsidR="00177B7E" w:rsidRDefault="00177B7E">
      <w:pPr>
        <w:rPr>
          <w:u w:val="single"/>
        </w:rPr>
      </w:pPr>
      <w:r>
        <w:rPr>
          <w:u w:val="single"/>
        </w:rPr>
        <w:t xml:space="preserve">Method of moments estimates </w:t>
      </w:r>
    </w:p>
    <w:p w14:paraId="15EC4A6A" w14:textId="77777777" w:rsidR="00177B7E" w:rsidRDefault="00177B7E"/>
    <w:p w14:paraId="24EF70F1" w14:textId="77777777" w:rsidR="00177B7E" w:rsidRDefault="00177B7E">
      <w:pPr>
        <w:ind w:left="720"/>
      </w:pPr>
      <w:r>
        <w:t xml:space="preserve">Sample moments (for example, the sample mean, sample variance,…) are substituted for their corresponding population counterparts to find parameter estimates.  </w:t>
      </w:r>
    </w:p>
    <w:p w14:paraId="10CC9C61" w14:textId="77777777" w:rsidR="00177B7E" w:rsidRDefault="00177B7E">
      <w:pPr>
        <w:ind w:left="720"/>
      </w:pPr>
    </w:p>
    <w:p w14:paraId="1497EC04" w14:textId="77777777" w:rsidR="00B16820" w:rsidRDefault="00B16820">
      <w:pPr>
        <w:ind w:left="720"/>
      </w:pPr>
    </w:p>
    <w:p w14:paraId="23460077" w14:textId="480CE4AE" w:rsidR="00177B7E" w:rsidRDefault="00177B7E">
      <w:pPr>
        <w:ind w:left="720"/>
      </w:pPr>
      <w:r>
        <w:rPr>
          <w:u w:val="single"/>
        </w:rPr>
        <w:t>Example</w:t>
      </w:r>
      <w:r>
        <w:t>: Let X</w:t>
      </w:r>
      <w:r>
        <w:rPr>
          <w:vertAlign w:val="subscript"/>
        </w:rPr>
        <w:t>1</w:t>
      </w:r>
      <w:r>
        <w:t>,</w:t>
      </w:r>
      <w:r w:rsidR="00804DB1">
        <w:t xml:space="preserve"> </w:t>
      </w:r>
      <w:r>
        <w:t>…,</w:t>
      </w:r>
      <w:r w:rsidR="00804DB1">
        <w:t xml:space="preserve"> </w:t>
      </w:r>
      <w:r>
        <w:t>X</w:t>
      </w:r>
      <w:r>
        <w:rPr>
          <w:vertAlign w:val="subscript"/>
        </w:rPr>
        <w:t>n</w:t>
      </w:r>
      <w:r>
        <w:t xml:space="preserve"> </w:t>
      </w:r>
      <w:r w:rsidR="003C373A">
        <w:t xml:space="preserve">~ </w:t>
      </w:r>
      <w:r w:rsidR="00893A49">
        <w:t xml:space="preserve">ind. </w:t>
      </w:r>
      <w:r w:rsidR="003C373A">
        <w:t>Exponential(</w:t>
      </w:r>
      <w:r w:rsidR="003C373A">
        <w:sym w:font="Symbol" w:char="F071"/>
      </w:r>
      <w:r w:rsidR="003C373A">
        <w:t>)</w:t>
      </w:r>
      <w:r>
        <w:t xml:space="preserve">; i.e. </w:t>
      </w:r>
      <w:r>
        <w:rPr>
          <w:position w:val="-14"/>
        </w:rPr>
        <w:object w:dxaOrig="1960" w:dyaOrig="560" w14:anchorId="3DD2484B">
          <v:shape id="_x0000_i1026" type="#_x0000_t75" style="width:97.5pt;height:27.7pt" o:ole="">
            <v:imagedata r:id="rId9" o:title=""/>
          </v:shape>
          <o:OLEObject Type="Embed" ProgID="Equation.DSMT4" ShapeID="_x0000_i1026" DrawAspect="Content" ObjectID="_1702624497" r:id="rId10"/>
        </w:object>
      </w:r>
      <w:r>
        <w:t xml:space="preserve"> for 0</w:t>
      </w:r>
      <w:r w:rsidR="00804DB1">
        <w:t xml:space="preserve"> </w:t>
      </w:r>
      <w:r>
        <w:t>&lt;</w:t>
      </w:r>
      <w:r w:rsidR="00804DB1">
        <w:t xml:space="preserve"> x </w:t>
      </w:r>
      <w:r>
        <w:t>&lt;</w:t>
      </w:r>
      <w:r w:rsidR="00804DB1">
        <w:t xml:space="preserve"> </w:t>
      </w:r>
      <w:r>
        <w:sym w:font="Symbol" w:char="F0A5"/>
      </w:r>
      <w:r>
        <w:t xml:space="preserve">.  </w:t>
      </w:r>
    </w:p>
    <w:p w14:paraId="4F8C92BF" w14:textId="77777777" w:rsidR="00177B7E" w:rsidRDefault="00177B7E">
      <w:pPr>
        <w:ind w:left="720"/>
      </w:pPr>
    </w:p>
    <w:p w14:paraId="5EE68818" w14:textId="2F0C587F" w:rsidR="00177B7E" w:rsidRDefault="00177B7E">
      <w:pPr>
        <w:ind w:left="1440"/>
      </w:pPr>
      <w:r>
        <w:t xml:space="preserve">One can show that </w:t>
      </w:r>
      <w:r>
        <w:sym w:font="Symbol" w:char="F06D"/>
      </w:r>
      <w:r w:rsidR="00893A49">
        <w:t xml:space="preserve"> </w:t>
      </w:r>
      <w:r>
        <w:t>=</w:t>
      </w:r>
      <w:r w:rsidR="00893A49">
        <w:t xml:space="preserve"> </w:t>
      </w:r>
      <w:r>
        <w:t>E(X)</w:t>
      </w:r>
      <w:r w:rsidR="00893A49">
        <w:t xml:space="preserve"> </w:t>
      </w:r>
      <w:r>
        <w:t>=</w:t>
      </w:r>
      <w:r w:rsidR="00893A49">
        <w:t xml:space="preserve"> </w:t>
      </w:r>
      <w:r>
        <w:t>1/</w:t>
      </w:r>
      <w:r>
        <w:sym w:font="Symbol" w:char="F071"/>
      </w:r>
      <w:r>
        <w:t xml:space="preserve">. This implies that </w:t>
      </w:r>
      <w:r>
        <w:sym w:font="Symbol" w:char="F071"/>
      </w:r>
      <w:r w:rsidR="00893A49">
        <w:t xml:space="preserve"> </w:t>
      </w:r>
      <w:r>
        <w:t>=</w:t>
      </w:r>
      <w:r w:rsidR="00893A49">
        <w:t xml:space="preserve"> </w:t>
      </w:r>
      <w:r>
        <w:t>1/</w:t>
      </w:r>
      <w:r>
        <w:sym w:font="Symbol" w:char="F06D"/>
      </w:r>
      <w:r>
        <w:t xml:space="preserve">. Let </w:t>
      </w:r>
      <w:r>
        <w:rPr>
          <w:position w:val="-4"/>
        </w:rPr>
        <w:object w:dxaOrig="340" w:dyaOrig="440" w14:anchorId="472C4587">
          <v:shape id="_x0000_i1027" type="#_x0000_t75" style="width:17.7pt;height:21.05pt" o:ole="">
            <v:imagedata r:id="rId11" o:title=""/>
          </v:shape>
          <o:OLEObject Type="Embed" ProgID="Equation.DSMT4" ShapeID="_x0000_i1027" DrawAspect="Content" ObjectID="_1702624498" r:id="rId12"/>
        </w:object>
      </w:r>
      <w:r>
        <w:t xml:space="preserve"> denote the sample mean. Then </w:t>
      </w:r>
      <w:r>
        <w:rPr>
          <w:position w:val="-14"/>
        </w:rPr>
        <w:object w:dxaOrig="1300" w:dyaOrig="580" w14:anchorId="0874358C">
          <v:shape id="_x0000_i1028" type="#_x0000_t75" style="width:65.35pt;height:28.8pt" o:ole="">
            <v:imagedata r:id="rId13" o:title=""/>
          </v:shape>
          <o:OLEObject Type="Embed" ProgID="Equation.DSMT4" ShapeID="_x0000_i1028" DrawAspect="Content" ObjectID="_1702624499" r:id="rId14"/>
        </w:object>
      </w:r>
      <w:r>
        <w:t xml:space="preserve">.  </w:t>
      </w:r>
    </w:p>
    <w:p w14:paraId="4CFFF156" w14:textId="77777777" w:rsidR="00177B7E" w:rsidRDefault="00177B7E">
      <w:pPr>
        <w:ind w:left="1440"/>
      </w:pPr>
    </w:p>
    <w:p w14:paraId="11DA4A4F" w14:textId="77777777" w:rsidR="00177B7E" w:rsidRDefault="00177B7E">
      <w:pPr>
        <w:ind w:left="720"/>
      </w:pPr>
    </w:p>
    <w:p w14:paraId="7E6178E9" w14:textId="7F0E92CC" w:rsidR="00177B7E" w:rsidRDefault="00177B7E">
      <w:pPr>
        <w:ind w:left="720"/>
      </w:pPr>
      <w:r>
        <w:t>In deriving the PACF, we examined an autoregressive representation</w:t>
      </w:r>
      <w:r w:rsidR="004B6BB6">
        <w:t xml:space="preserve"> of</w:t>
      </w:r>
    </w:p>
    <w:p w14:paraId="7C687608" w14:textId="77777777" w:rsidR="00177B7E" w:rsidRDefault="00177B7E">
      <w:pPr>
        <w:ind w:left="720"/>
      </w:pPr>
    </w:p>
    <w:p w14:paraId="4E85069E" w14:textId="337D6803" w:rsidR="00177B7E" w:rsidRDefault="00177B7E" w:rsidP="00804DB1">
      <w:pPr>
        <w:ind w:left="1080"/>
        <w:jc w:val="left"/>
      </w:pPr>
      <w:r>
        <w:rPr>
          <w:position w:val="-20"/>
        </w:rPr>
        <w:object w:dxaOrig="6120" w:dyaOrig="560" w14:anchorId="6D36E5BE">
          <v:shape id="_x0000_i1029" type="#_x0000_t75" style="width:306.85pt;height:27.7pt" o:ole="" fillcolor="window">
            <v:imagedata r:id="rId15" o:title=""/>
          </v:shape>
          <o:OLEObject Type="Embed" ProgID="Equation.DSMT4" ShapeID="_x0000_i1029" DrawAspect="Content" ObjectID="_1702624500" r:id="rId16"/>
        </w:object>
      </w:r>
      <w:r>
        <w:t xml:space="preserve"> where </w:t>
      </w:r>
      <w:proofErr w:type="spellStart"/>
      <w:r>
        <w:t>w</w:t>
      </w:r>
      <w:r>
        <w:rPr>
          <w:vertAlign w:val="subscript"/>
        </w:rPr>
        <w:t>t</w:t>
      </w:r>
      <w:proofErr w:type="spellEnd"/>
      <w:r w:rsidR="00804DB1">
        <w:t xml:space="preserve"> </w:t>
      </w:r>
      <w:r>
        <w:t>~ ind</w:t>
      </w:r>
      <w:r w:rsidR="00804DB1">
        <w:t>.</w:t>
      </w:r>
      <w:r>
        <w:t xml:space="preserve"> (0,</w:t>
      </w:r>
      <w:r>
        <w:rPr>
          <w:position w:val="-8"/>
        </w:rPr>
        <w:object w:dxaOrig="499" w:dyaOrig="499" w14:anchorId="6E189877">
          <v:shape id="_x0000_i1030" type="#_x0000_t75" style="width:24.35pt;height:24.35pt" o:ole="">
            <v:imagedata r:id="rId17" o:title=""/>
          </v:shape>
          <o:OLEObject Type="Embed" ProgID="Equation.DSMT4" ShapeID="_x0000_i1030" DrawAspect="Content" ObjectID="_1702624501" r:id="rId18"/>
        </w:object>
      </w:r>
      <w:r>
        <w:t xml:space="preserve">)  </w:t>
      </w:r>
    </w:p>
    <w:p w14:paraId="605BC306" w14:textId="77777777" w:rsidR="00177B7E" w:rsidRDefault="00177B7E">
      <w:pPr>
        <w:pStyle w:val="BodyTextIndent"/>
      </w:pPr>
    </w:p>
    <w:p w14:paraId="3B559F09" w14:textId="47151443" w:rsidR="00177B7E" w:rsidRDefault="004B6BB6" w:rsidP="00B16820">
      <w:pPr>
        <w:ind w:left="720"/>
      </w:pPr>
      <w:r>
        <w:t xml:space="preserve">This led to </w:t>
      </w:r>
    </w:p>
    <w:p w14:paraId="5EC2FEA6" w14:textId="77777777" w:rsidR="00177B7E" w:rsidRDefault="00177B7E">
      <w:pPr>
        <w:ind w:left="1440"/>
      </w:pPr>
      <w:r>
        <w:rPr>
          <w:position w:val="-114"/>
        </w:rPr>
        <w:object w:dxaOrig="6940" w:dyaOrig="2480" w14:anchorId="409E038B">
          <v:shape id="_x0000_i1031" type="#_x0000_t75" style="width:345.6pt;height:125.15pt" o:ole="" fillcolor="window">
            <v:imagedata r:id="rId19" o:title=""/>
          </v:shape>
          <o:OLEObject Type="Embed" ProgID="Equation.DSMT4" ShapeID="_x0000_i1031" DrawAspect="Content" ObjectID="_1702624502" r:id="rId20"/>
        </w:object>
      </w:r>
    </w:p>
    <w:p w14:paraId="79B01319" w14:textId="77777777" w:rsidR="00177B7E" w:rsidRDefault="00177B7E">
      <w:pPr>
        <w:ind w:left="1440"/>
      </w:pPr>
    </w:p>
    <w:p w14:paraId="72D99C64" w14:textId="77777777" w:rsidR="00177B7E" w:rsidRDefault="00177B7E">
      <w:pPr>
        <w:ind w:left="1440"/>
      </w:pPr>
      <w:r>
        <w:t>Note: These are called the Yule-Walker equations.</w:t>
      </w:r>
    </w:p>
    <w:p w14:paraId="2151A157" w14:textId="77777777" w:rsidR="00177B7E" w:rsidRDefault="00177B7E">
      <w:pPr>
        <w:ind w:left="1440"/>
      </w:pPr>
    </w:p>
    <w:p w14:paraId="53A74791" w14:textId="51C50C7C" w:rsidR="00177B7E" w:rsidRDefault="00177B7E">
      <w:pPr>
        <w:ind w:left="1080"/>
      </w:pPr>
      <w:r>
        <w:t xml:space="preserve">For a specific p, we can solve for the </w:t>
      </w:r>
      <w:r w:rsidR="004B6BB6">
        <w:sym w:font="Symbol" w:char="F06A"/>
      </w:r>
      <w:r w:rsidR="004B6BB6">
        <w:t>’s:</w:t>
      </w:r>
    </w:p>
    <w:p w14:paraId="53717205" w14:textId="40DA3A12" w:rsidR="00B16820" w:rsidRDefault="00177B7E">
      <w:pPr>
        <w:pStyle w:val="bullett"/>
        <w:numPr>
          <w:ilvl w:val="0"/>
          <w:numId w:val="20"/>
        </w:numPr>
      </w:pPr>
      <w:r>
        <w:t>Suppose p</w:t>
      </w:r>
      <w:r w:rsidR="00804DB1">
        <w:t xml:space="preserve"> </w:t>
      </w:r>
      <w:r>
        <w:t>=</w:t>
      </w:r>
      <w:r w:rsidR="00804DB1">
        <w:t xml:space="preserve"> </w:t>
      </w:r>
      <w:r>
        <w:t xml:space="preserve">1, then </w:t>
      </w:r>
      <w:r>
        <w:sym w:font="Symbol" w:char="F072"/>
      </w:r>
      <w:r>
        <w:t>(1)</w:t>
      </w:r>
      <w:r w:rsidR="00893A49">
        <w:t xml:space="preserve"> </w:t>
      </w:r>
      <w:r>
        <w:t>=</w:t>
      </w:r>
      <w:r w:rsidR="00893A49">
        <w:t xml:space="preserve"> </w:t>
      </w:r>
      <w:r>
        <w:sym w:font="Symbol" w:char="F06A"/>
      </w:r>
      <w:r>
        <w:rPr>
          <w:vertAlign w:val="subscript"/>
        </w:rPr>
        <w:t>1</w:t>
      </w:r>
      <w:r>
        <w:sym w:font="Symbol" w:char="F072"/>
      </w:r>
      <w:r>
        <w:t xml:space="preserve">(0) </w:t>
      </w:r>
      <w:r>
        <w:sym w:font="Symbol" w:char="F0DE"/>
      </w:r>
      <w:r>
        <w:t xml:space="preserve"> </w:t>
      </w:r>
      <w:r>
        <w:sym w:font="Symbol" w:char="F06A"/>
      </w:r>
      <w:r>
        <w:rPr>
          <w:vertAlign w:val="subscript"/>
        </w:rPr>
        <w:t>1</w:t>
      </w:r>
      <w:r w:rsidR="00804DB1">
        <w:t xml:space="preserve"> </w:t>
      </w:r>
      <w:r>
        <w:t>=</w:t>
      </w:r>
      <w:r w:rsidR="00804DB1">
        <w:t xml:space="preserve"> </w:t>
      </w:r>
      <w:r>
        <w:sym w:font="Symbol" w:char="F072"/>
      </w:r>
      <w:r>
        <w:t xml:space="preserve">(1) </w:t>
      </w:r>
      <w:r>
        <w:sym w:font="Symbol" w:char="F0DE"/>
      </w:r>
      <w:r>
        <w:t xml:space="preserve"> </w:t>
      </w:r>
      <w:r>
        <w:rPr>
          <w:position w:val="-14"/>
        </w:rPr>
        <w:object w:dxaOrig="1480" w:dyaOrig="499" w14:anchorId="08FABE25">
          <v:shape id="_x0000_i1032" type="#_x0000_t75" style="width:74.2pt;height:24.35pt" o:ole="">
            <v:imagedata r:id="rId21" o:title=""/>
          </v:shape>
          <o:OLEObject Type="Embed" ProgID="Equation.DSMT4" ShapeID="_x0000_i1032" DrawAspect="Content" ObjectID="_1702624503" r:id="rId22"/>
        </w:object>
      </w:r>
    </w:p>
    <w:p w14:paraId="0E99B0AB" w14:textId="0DBF48DA" w:rsidR="00362B8E" w:rsidRDefault="00177B7E">
      <w:pPr>
        <w:pStyle w:val="bullett"/>
        <w:numPr>
          <w:ilvl w:val="0"/>
          <w:numId w:val="20"/>
        </w:numPr>
      </w:pPr>
      <w:r>
        <w:t>Suppose p</w:t>
      </w:r>
      <w:r w:rsidR="00804DB1">
        <w:t xml:space="preserve"> </w:t>
      </w:r>
      <w:r>
        <w:t>=</w:t>
      </w:r>
      <w:r w:rsidR="00804DB1">
        <w:t xml:space="preserve"> </w:t>
      </w:r>
      <w:r>
        <w:t>2, then</w:t>
      </w:r>
    </w:p>
    <w:p w14:paraId="632E08F8" w14:textId="77777777" w:rsidR="00362B8E" w:rsidRDefault="00362B8E" w:rsidP="00362B8E">
      <w:pPr>
        <w:pStyle w:val="bullett"/>
        <w:numPr>
          <w:ilvl w:val="0"/>
          <w:numId w:val="0"/>
        </w:numPr>
        <w:ind w:left="1440"/>
      </w:pPr>
    </w:p>
    <w:p w14:paraId="42301CAF" w14:textId="4D4174E3" w:rsidR="00177B7E" w:rsidRDefault="00177B7E" w:rsidP="00362B8E">
      <w:pPr>
        <w:pStyle w:val="bullett"/>
        <w:numPr>
          <w:ilvl w:val="0"/>
          <w:numId w:val="0"/>
        </w:numPr>
        <w:ind w:left="2160"/>
      </w:pPr>
      <w:r>
        <w:rPr>
          <w:position w:val="-46"/>
        </w:rPr>
        <w:object w:dxaOrig="6759" w:dyaOrig="1120" w14:anchorId="165D5255">
          <v:shape id="_x0000_i1033" type="#_x0000_t75" style="width:338.95pt;height:56.5pt" o:ole="" fillcolor="window">
            <v:imagedata r:id="rId23" o:title=""/>
          </v:shape>
          <o:OLEObject Type="Embed" ProgID="Equation.DSMT4" ShapeID="_x0000_i1033" DrawAspect="Content" ObjectID="_1702624504" r:id="rId24"/>
        </w:object>
      </w:r>
      <w:r>
        <w:t xml:space="preserve"> </w:t>
      </w:r>
    </w:p>
    <w:p w14:paraId="4AC92A82" w14:textId="77777777" w:rsidR="00177B7E" w:rsidRDefault="00177B7E" w:rsidP="00362B8E">
      <w:pPr>
        <w:pStyle w:val="bullett"/>
        <w:numPr>
          <w:ilvl w:val="0"/>
          <w:numId w:val="0"/>
        </w:numPr>
        <w:ind w:left="2160"/>
      </w:pPr>
      <w:r>
        <w:sym w:font="Symbol" w:char="F0DE"/>
      </w:r>
      <w:r>
        <w:t xml:space="preserve"> </w:t>
      </w:r>
      <w:r>
        <w:rPr>
          <w:position w:val="-46"/>
        </w:rPr>
        <w:object w:dxaOrig="6759" w:dyaOrig="1120" w14:anchorId="152C45E6">
          <v:shape id="_x0000_i1034" type="#_x0000_t75" style="width:338.95pt;height:56.5pt" o:ole="" fillcolor="window">
            <v:imagedata r:id="rId25" o:title=""/>
          </v:shape>
          <o:OLEObject Type="Embed" ProgID="Equation.DSMT4" ShapeID="_x0000_i1034" DrawAspect="Content" ObjectID="_1702624505" r:id="rId26"/>
        </w:object>
      </w:r>
    </w:p>
    <w:p w14:paraId="22709B44" w14:textId="77777777" w:rsidR="00177B7E" w:rsidRDefault="00177B7E">
      <w:pPr>
        <w:ind w:left="1080"/>
      </w:pPr>
    </w:p>
    <w:p w14:paraId="5501319B" w14:textId="54E932B6" w:rsidR="00177B7E" w:rsidRDefault="00177B7E">
      <w:pPr>
        <w:ind w:left="720"/>
      </w:pPr>
      <w:r>
        <w:t xml:space="preserve">In addition, </w:t>
      </w:r>
      <w:r>
        <w:rPr>
          <w:position w:val="-14"/>
        </w:rPr>
        <w:object w:dxaOrig="5480" w:dyaOrig="560" w14:anchorId="5E8232D0">
          <v:shape id="_x0000_i1035" type="#_x0000_t75" style="width:273.6pt;height:27.7pt" o:ole="">
            <v:imagedata r:id="rId27" o:title=""/>
          </v:shape>
          <o:OLEObject Type="Embed" ProgID="Equation.DSMT4" ShapeID="_x0000_i1035" DrawAspect="Content" ObjectID="_1702624506" r:id="rId28"/>
        </w:object>
      </w:r>
      <w:r>
        <w:t xml:space="preserve"> where the estimate of </w:t>
      </w:r>
      <w:r>
        <w:rPr>
          <w:position w:val="-8"/>
        </w:rPr>
        <w:object w:dxaOrig="499" w:dyaOrig="499" w14:anchorId="43E4407C">
          <v:shape id="_x0000_i1036" type="#_x0000_t75" style="width:24.35pt;height:24.35pt" o:ole="">
            <v:imagedata r:id="rId7" o:title=""/>
          </v:shape>
          <o:OLEObject Type="Embed" ProgID="Equation.DSMT4" ShapeID="_x0000_i1036" DrawAspect="Content" ObjectID="_1702624507" r:id="rId29"/>
        </w:object>
      </w:r>
      <w:r>
        <w:t xml:space="preserve"> results from: </w:t>
      </w:r>
    </w:p>
    <w:p w14:paraId="114B4829" w14:textId="77777777" w:rsidR="00362B8E" w:rsidRDefault="00362B8E">
      <w:pPr>
        <w:ind w:left="720"/>
      </w:pPr>
    </w:p>
    <w:p w14:paraId="29D8E01A" w14:textId="77777777" w:rsidR="00177B7E" w:rsidRDefault="00177B7E">
      <w:pPr>
        <w:ind w:left="720"/>
      </w:pPr>
      <w:r>
        <w:rPr>
          <w:position w:val="-120"/>
        </w:rPr>
        <w:object w:dxaOrig="9520" w:dyaOrig="2600" w14:anchorId="268AB69B">
          <v:shape id="_x0000_i1037" type="#_x0000_t75" style="width:477.4pt;height:129.6pt" o:ole="" fillcolor="window">
            <v:imagedata r:id="rId30" o:title=""/>
          </v:shape>
          <o:OLEObject Type="Embed" ProgID="Equation.DSMT4" ShapeID="_x0000_i1037" DrawAspect="Content" ObjectID="_1702624508" r:id="rId31"/>
        </w:object>
      </w:r>
    </w:p>
    <w:p w14:paraId="001A024B" w14:textId="77777777" w:rsidR="00177B7E" w:rsidRDefault="00177B7E">
      <w:pPr>
        <w:ind w:left="720"/>
      </w:pPr>
    </w:p>
    <w:p w14:paraId="00D6973F" w14:textId="3CA0EA5F" w:rsidR="00177B7E" w:rsidRDefault="00177B7E">
      <w:pPr>
        <w:ind w:left="1440"/>
      </w:pPr>
      <w:r>
        <w:lastRenderedPageBreak/>
        <w:t>Note that E(x</w:t>
      </w:r>
      <w:r>
        <w:rPr>
          <w:vertAlign w:val="subscript"/>
        </w:rPr>
        <w:t>t</w:t>
      </w:r>
      <w:r>
        <w:t>w</w:t>
      </w:r>
      <w:r>
        <w:rPr>
          <w:vertAlign w:val="subscript"/>
        </w:rPr>
        <w:t>t</w:t>
      </w:r>
      <w:r>
        <w:t>) = E[(</w:t>
      </w:r>
      <w:r>
        <w:sym w:font="Symbol" w:char="F06A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t-1</w:t>
      </w:r>
      <w:r>
        <w:t>+…+</w:t>
      </w:r>
      <w:r>
        <w:sym w:font="Symbol" w:char="F06A"/>
      </w:r>
      <w:proofErr w:type="spellStart"/>
      <w:r>
        <w:rPr>
          <w:vertAlign w:val="subscript"/>
        </w:rPr>
        <w:t>p</w:t>
      </w:r>
      <w:r>
        <w:t>x</w:t>
      </w:r>
      <w:r>
        <w:rPr>
          <w:vertAlign w:val="subscript"/>
        </w:rPr>
        <w:t>t-p</w:t>
      </w:r>
      <w:r>
        <w:t>+w</w:t>
      </w:r>
      <w:r>
        <w:rPr>
          <w:vertAlign w:val="subscript"/>
        </w:rPr>
        <w:t>t</w:t>
      </w:r>
      <w:proofErr w:type="spellEnd"/>
      <w:r>
        <w:t>)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>] = E(</w:t>
      </w:r>
      <w:r>
        <w:rPr>
          <w:position w:val="-10"/>
        </w:rPr>
        <w:object w:dxaOrig="520" w:dyaOrig="520" w14:anchorId="328C1ED1">
          <v:shape id="_x0000_i1038" type="#_x0000_t75" style="width:25.5pt;height:25.5pt" o:ole="">
            <v:imagedata r:id="rId32" o:title=""/>
          </v:shape>
          <o:OLEObject Type="Embed" ProgID="Equation.DSMT4" ShapeID="_x0000_i1038" DrawAspect="Content" ObjectID="_1702624509" r:id="rId33"/>
        </w:object>
      </w:r>
      <w:r>
        <w:t xml:space="preserve">) = </w:t>
      </w:r>
      <w:r>
        <w:rPr>
          <w:position w:val="-8"/>
        </w:rPr>
        <w:object w:dxaOrig="499" w:dyaOrig="499" w14:anchorId="44870ED8">
          <v:shape id="_x0000_i1039" type="#_x0000_t75" style="width:24.35pt;height:24.35pt" o:ole="">
            <v:imagedata r:id="rId34" o:title=""/>
          </v:shape>
          <o:OLEObject Type="Embed" ProgID="Equation.DSMT4" ShapeID="_x0000_i1039" DrawAspect="Content" ObjectID="_1702624510" r:id="rId35"/>
        </w:object>
      </w:r>
      <w:r>
        <w:t xml:space="preserve">.  </w:t>
      </w:r>
    </w:p>
    <w:p w14:paraId="044C205F" w14:textId="77777777" w:rsidR="00362B8E" w:rsidRDefault="00362B8E">
      <w:pPr>
        <w:ind w:left="1440"/>
      </w:pPr>
    </w:p>
    <w:p w14:paraId="4374EE81" w14:textId="77777777" w:rsidR="00177B7E" w:rsidRDefault="0073400B">
      <w:pPr>
        <w:ind w:left="720"/>
      </w:pPr>
      <w:r w:rsidRPr="0073400B">
        <w:rPr>
          <w:position w:val="-90"/>
        </w:rPr>
        <w:object w:dxaOrig="7540" w:dyaOrig="1960" w14:anchorId="0C5142EC">
          <v:shape id="_x0000_i1040" type="#_x0000_t75" style="width:376.6pt;height:97.5pt" o:ole="">
            <v:imagedata r:id="rId36" o:title=""/>
          </v:shape>
          <o:OLEObject Type="Embed" ProgID="Equation.DSMT4" ShapeID="_x0000_i1040" DrawAspect="Content" ObjectID="_1702624511" r:id="rId37"/>
        </w:object>
      </w:r>
    </w:p>
    <w:p w14:paraId="77EEAFED" w14:textId="77777777" w:rsidR="00177B7E" w:rsidRDefault="00177B7E">
      <w:pPr>
        <w:ind w:left="1080"/>
      </w:pPr>
    </w:p>
    <w:p w14:paraId="1AE00D30" w14:textId="3C191BE7" w:rsidR="00177B7E" w:rsidRDefault="00177B7E">
      <w:pPr>
        <w:ind w:left="720"/>
      </w:pPr>
      <w:r>
        <w:t>Suppose E(x</w:t>
      </w:r>
      <w:r>
        <w:rPr>
          <w:vertAlign w:val="subscript"/>
        </w:rPr>
        <w:t>t</w:t>
      </w:r>
      <w:r>
        <w:t>)</w:t>
      </w:r>
      <w:r w:rsidR="00893A49">
        <w:t xml:space="preserve"> </w:t>
      </w:r>
      <w:r>
        <w:t>=</w:t>
      </w:r>
      <w:r w:rsidR="00893A49">
        <w:t xml:space="preserve"> </w:t>
      </w:r>
      <w:r>
        <w:sym w:font="Symbol" w:char="F06D"/>
      </w:r>
      <w:r w:rsidR="00893A49">
        <w:t xml:space="preserve"> </w:t>
      </w:r>
      <w:r>
        <w:sym w:font="Symbol" w:char="F0B9"/>
      </w:r>
      <w:r w:rsidR="00893A49">
        <w:t xml:space="preserve"> </w:t>
      </w:r>
      <w:r>
        <w:t xml:space="preserve">0.  Then </w:t>
      </w:r>
      <w:r>
        <w:rPr>
          <w:position w:val="-14"/>
        </w:rPr>
        <w:object w:dxaOrig="960" w:dyaOrig="480" w14:anchorId="24811208">
          <v:shape id="_x0000_i1041" type="#_x0000_t75" style="width:48.75pt;height:23.25pt" o:ole="">
            <v:imagedata r:id="rId38" o:title=""/>
          </v:shape>
          <o:OLEObject Type="Embed" ProgID="Equation.DSMT4" ShapeID="_x0000_i1041" DrawAspect="Content" ObjectID="_1702624512" r:id="rId39"/>
        </w:object>
      </w:r>
      <w:r w:rsidR="00200FB0">
        <w:t xml:space="preserve"> and </w:t>
      </w:r>
      <w:r w:rsidR="006B6E35" w:rsidRPr="00200FB0">
        <w:rPr>
          <w:position w:val="-14"/>
        </w:rPr>
        <w:object w:dxaOrig="3620" w:dyaOrig="499" w14:anchorId="17FB4D2B">
          <v:shape id="_x0000_i1042" type="#_x0000_t75" style="width:180.55pt;height:24.35pt" o:ole="">
            <v:imagedata r:id="rId40" o:title=""/>
          </v:shape>
          <o:OLEObject Type="Embed" ProgID="Equation.DSMT4" ShapeID="_x0000_i1042" DrawAspect="Content" ObjectID="_1702624513" r:id="rId41"/>
        </w:object>
      </w:r>
      <w:r w:rsidR="00200FB0">
        <w:t>.</w:t>
      </w:r>
    </w:p>
    <w:p w14:paraId="1D4BDA18" w14:textId="77777777" w:rsidR="00177B7E" w:rsidRDefault="00177B7E">
      <w:pPr>
        <w:ind w:left="1080"/>
      </w:pPr>
    </w:p>
    <w:p w14:paraId="630287B9" w14:textId="77777777" w:rsidR="004B6BB6" w:rsidRDefault="00177B7E" w:rsidP="004B6BB6">
      <w:r>
        <w:rPr>
          <w:u w:val="single"/>
        </w:rPr>
        <w:t>Example</w:t>
      </w:r>
      <w:r>
        <w:t xml:space="preserve">: </w:t>
      </w:r>
      <w:r w:rsidR="004B6BB6" w:rsidRPr="004D5C3A">
        <w:t xml:space="preserve">AR(1) with </w:t>
      </w:r>
      <w:r w:rsidR="004B6BB6" w:rsidRPr="004D5C3A">
        <w:sym w:font="Symbol" w:char="F06A"/>
      </w:r>
      <w:r w:rsidR="004B6BB6" w:rsidRPr="004D5C3A">
        <w:rPr>
          <w:vertAlign w:val="subscript"/>
        </w:rPr>
        <w:t>1</w:t>
      </w:r>
      <w:r w:rsidR="004B6BB6">
        <w:t xml:space="preserve"> </w:t>
      </w:r>
      <w:r w:rsidR="004B6BB6" w:rsidRPr="004D5C3A">
        <w:t>=</w:t>
      </w:r>
      <w:r w:rsidR="004B6BB6">
        <w:t xml:space="preserve"> </w:t>
      </w:r>
      <w:r w:rsidR="004B6BB6" w:rsidRPr="004D5C3A">
        <w:t xml:space="preserve">0.7, </w:t>
      </w:r>
      <w:r w:rsidR="004B6BB6" w:rsidRPr="004D5C3A">
        <w:sym w:font="Symbol" w:char="F06D"/>
      </w:r>
      <w:r w:rsidR="004B6BB6">
        <w:t xml:space="preserve"> </w:t>
      </w:r>
      <w:r w:rsidR="004B6BB6" w:rsidRPr="004D5C3A">
        <w:t>=</w:t>
      </w:r>
      <w:r w:rsidR="004B6BB6">
        <w:t xml:space="preserve"> </w:t>
      </w:r>
      <w:r w:rsidR="004B6BB6" w:rsidRPr="004D5C3A">
        <w:t xml:space="preserve">0, and </w:t>
      </w:r>
      <w:r w:rsidR="004B6BB6" w:rsidRPr="004D5C3A">
        <w:rPr>
          <w:position w:val="-8"/>
        </w:rPr>
        <w:object w:dxaOrig="499" w:dyaOrig="499" w14:anchorId="66E7BB1F">
          <v:shape id="_x0000_i1043" type="#_x0000_t75" style="width:24.35pt;height:24.35pt" o:ole="">
            <v:imagedata r:id="rId42" o:title=""/>
          </v:shape>
          <o:OLEObject Type="Embed" ProgID="Equation.DSMT4" ShapeID="_x0000_i1043" DrawAspect="Content" ObjectID="_1702624514" r:id="rId43"/>
        </w:object>
      </w:r>
      <w:r w:rsidR="004B6BB6">
        <w:t xml:space="preserve"> </w:t>
      </w:r>
      <w:r w:rsidR="004B6BB6" w:rsidRPr="004D5C3A">
        <w:t>=</w:t>
      </w:r>
      <w:r w:rsidR="004B6BB6">
        <w:t xml:space="preserve"> </w:t>
      </w:r>
      <w:r w:rsidR="004B6BB6" w:rsidRPr="004D5C3A">
        <w:t>1 (fit_AR1.R</w:t>
      </w:r>
      <w:r w:rsidR="004B6BB6">
        <w:t xml:space="preserve">, </w:t>
      </w:r>
      <w:r w:rsidR="004B6BB6" w:rsidRPr="00E43C48">
        <w:t xml:space="preserve"> AR1.0.7.txt</w:t>
      </w:r>
      <w:r w:rsidR="004B6BB6" w:rsidRPr="004D5C3A">
        <w:t>)</w:t>
      </w:r>
    </w:p>
    <w:p w14:paraId="7F5709E5" w14:textId="77777777" w:rsidR="004B6BB6" w:rsidRDefault="004B6BB6"/>
    <w:p w14:paraId="0556CAED" w14:textId="15802841" w:rsidR="00177B7E" w:rsidRDefault="00362B8E">
      <w:pPr>
        <w:ind w:left="360"/>
      </w:pPr>
      <w:r>
        <w:t>D</w:t>
      </w:r>
      <w:r w:rsidR="00177B7E" w:rsidRPr="00817B55">
        <w:t>ata was simulated from an AR(1) model of the form x</w:t>
      </w:r>
      <w:r w:rsidR="00177B7E" w:rsidRPr="00817B55">
        <w:rPr>
          <w:vertAlign w:val="subscript"/>
        </w:rPr>
        <w:t>t</w:t>
      </w:r>
      <w:r w:rsidR="00893A49">
        <w:t xml:space="preserve"> </w:t>
      </w:r>
      <w:r w:rsidR="00177B7E" w:rsidRPr="00817B55">
        <w:t>=</w:t>
      </w:r>
      <w:r w:rsidR="00893A49">
        <w:t xml:space="preserve"> </w:t>
      </w:r>
      <w:r w:rsidR="00177B7E" w:rsidRPr="00817B55">
        <w:t>0.7x</w:t>
      </w:r>
      <w:r w:rsidR="00177B7E" w:rsidRPr="00817B55">
        <w:rPr>
          <w:vertAlign w:val="subscript"/>
        </w:rPr>
        <w:t>t-1</w:t>
      </w:r>
      <w:r w:rsidR="00893A49">
        <w:t xml:space="preserve"> </w:t>
      </w:r>
      <w:r w:rsidR="00177B7E" w:rsidRPr="00817B55">
        <w:t>+</w:t>
      </w:r>
      <w:r w:rsidR="00893A49">
        <w:t xml:space="preserve"> </w:t>
      </w:r>
      <w:r w:rsidR="00177B7E" w:rsidRPr="00817B55">
        <w:t>w</w:t>
      </w:r>
      <w:r w:rsidR="00177B7E" w:rsidRPr="00817B55">
        <w:rPr>
          <w:vertAlign w:val="subscript"/>
        </w:rPr>
        <w:t>t</w:t>
      </w:r>
      <w:r w:rsidR="00177B7E" w:rsidRPr="00817B55">
        <w:t xml:space="preserve"> where w</w:t>
      </w:r>
      <w:r w:rsidR="00177B7E" w:rsidRPr="00817B55">
        <w:rPr>
          <w:vertAlign w:val="subscript"/>
        </w:rPr>
        <w:t>t</w:t>
      </w:r>
      <w:r w:rsidR="00893A49">
        <w:t xml:space="preserve"> </w:t>
      </w:r>
      <w:r w:rsidR="00177B7E" w:rsidRPr="00817B55">
        <w:t>~</w:t>
      </w:r>
      <w:r w:rsidR="00893A49">
        <w:t xml:space="preserve"> </w:t>
      </w:r>
      <w:r w:rsidR="00177B7E" w:rsidRPr="00817B55">
        <w:t>ind. N(0,1).</w:t>
      </w:r>
      <w:r w:rsidR="00177B7E">
        <w:t xml:space="preserve">  </w:t>
      </w:r>
    </w:p>
    <w:p w14:paraId="6DB3A0E8" w14:textId="7CE1194B" w:rsidR="00177B7E" w:rsidRDefault="001B34EE">
      <w:pPr>
        <w:ind w:left="360"/>
        <w:jc w:val="center"/>
      </w:pPr>
      <w:r w:rsidRPr="00E25ED5">
        <w:rPr>
          <w:noProof/>
        </w:rPr>
        <w:drawing>
          <wp:inline distT="0" distB="0" distL="0" distR="0" wp14:anchorId="62BEDC52" wp14:editId="37A2A8DA">
            <wp:extent cx="5094226" cy="36013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5" b="2202"/>
                    <a:stretch/>
                  </pic:blipFill>
                  <pic:spPr bwMode="auto">
                    <a:xfrm>
                      <a:off x="0" y="0"/>
                      <a:ext cx="5106014" cy="360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5000E" w14:textId="77777777" w:rsidR="0021169A" w:rsidRDefault="0021169A" w:rsidP="0021169A">
      <w:pPr>
        <w:pStyle w:val="R14"/>
      </w:pPr>
    </w:p>
    <w:p w14:paraId="1F30C56B" w14:textId="77777777" w:rsidR="00B16820" w:rsidRDefault="00B16820">
      <w:pPr>
        <w:ind w:left="360"/>
        <w:jc w:val="center"/>
      </w:pPr>
    </w:p>
    <w:p w14:paraId="07A2BB30" w14:textId="20D4E9A9" w:rsidR="00200FB0" w:rsidRDefault="00200FB0" w:rsidP="00200FB0">
      <w:pPr>
        <w:ind w:left="360"/>
      </w:pPr>
      <w:r>
        <w:t xml:space="preserve">The data is in </w:t>
      </w:r>
      <w:r w:rsidRPr="00200FB0">
        <w:rPr>
          <w:rFonts w:ascii="Courier New" w:hAnsi="Courier New" w:cs="Courier New"/>
        </w:rPr>
        <w:t>x</w:t>
      </w:r>
      <w:r>
        <w:t>.</w:t>
      </w:r>
    </w:p>
    <w:p w14:paraId="719234C1" w14:textId="77777777" w:rsidR="00200FB0" w:rsidRDefault="00200FB0" w:rsidP="0021169A">
      <w:pPr>
        <w:pStyle w:val="R14"/>
      </w:pPr>
    </w:p>
    <w:p w14:paraId="2D12646D" w14:textId="30B02BEF" w:rsidR="00817B55" w:rsidRPr="00374DFC" w:rsidRDefault="00817B55" w:rsidP="0021169A">
      <w:pPr>
        <w:pStyle w:val="R14"/>
      </w:pPr>
      <w:r w:rsidRPr="00374DFC">
        <w:t xml:space="preserve">&gt; </w:t>
      </w:r>
      <w:r w:rsidRPr="004A39E5">
        <w:t>rho.x</w:t>
      </w:r>
      <w:r w:rsidR="00362B8E">
        <w:t xml:space="preserve"> </w:t>
      </w:r>
      <w:r w:rsidRPr="00374DFC">
        <w:t>&lt;-</w:t>
      </w:r>
      <w:r w:rsidR="00362B8E">
        <w:t xml:space="preserve"> </w:t>
      </w:r>
      <w:r w:rsidRPr="00374DFC">
        <w:t xml:space="preserve">acf(x = x, type = "correlation", main = </w:t>
      </w:r>
    </w:p>
    <w:p w14:paraId="0B91C013" w14:textId="3952C923" w:rsidR="00362B8E" w:rsidRDefault="00817B55" w:rsidP="00362B8E">
      <w:pPr>
        <w:pStyle w:val="R14"/>
        <w:rPr>
          <w:lang w:val="fr-FR"/>
        </w:rPr>
      </w:pPr>
      <w:r>
        <w:t xml:space="preserve"> </w:t>
      </w:r>
      <w:r w:rsidRPr="00374DFC">
        <w:t xml:space="preserve">   expression(paste("Data simulated from AR(1): </w:t>
      </w:r>
      <w:r w:rsidRPr="00374DFC">
        <w:rPr>
          <w:lang w:val="fr-FR"/>
        </w:rPr>
        <w:t xml:space="preserve">", x[t] == </w:t>
      </w:r>
    </w:p>
    <w:p w14:paraId="6821C4CA" w14:textId="22D789B2" w:rsidR="00817B55" w:rsidRPr="00817B55" w:rsidRDefault="00362B8E" w:rsidP="00362B8E">
      <w:pPr>
        <w:pStyle w:val="R14"/>
      </w:pPr>
      <w:r>
        <w:rPr>
          <w:lang w:val="fr-FR"/>
        </w:rPr>
        <w:t xml:space="preserve">    </w:t>
      </w:r>
      <w:r w:rsidR="00817B55" w:rsidRPr="00374DFC">
        <w:rPr>
          <w:lang w:val="fr-FR"/>
        </w:rPr>
        <w:t xml:space="preserve">0.7*x[t-1] + w[t], " where ", </w:t>
      </w:r>
      <w:r w:rsidR="00817B55" w:rsidRPr="00817B55">
        <w:t>w[t], "~N(0,1)")))</w:t>
      </w:r>
    </w:p>
    <w:p w14:paraId="72876102" w14:textId="4327CA8E" w:rsidR="00817B55" w:rsidRPr="004A39E5" w:rsidRDefault="00817B55" w:rsidP="0021169A">
      <w:pPr>
        <w:pStyle w:val="R14"/>
      </w:pPr>
      <w:r w:rsidRPr="004A39E5">
        <w:t>&gt; rho.x</w:t>
      </w:r>
    </w:p>
    <w:p w14:paraId="4EA16B95" w14:textId="77777777" w:rsidR="00817B55" w:rsidRPr="004A39E5" w:rsidRDefault="00817B55" w:rsidP="0021169A">
      <w:pPr>
        <w:pStyle w:val="R14"/>
      </w:pPr>
    </w:p>
    <w:p w14:paraId="21A915A9" w14:textId="77777777" w:rsidR="00817B55" w:rsidRPr="004A39E5" w:rsidRDefault="00817B55" w:rsidP="0021169A">
      <w:pPr>
        <w:pStyle w:val="R14"/>
      </w:pPr>
      <w:r w:rsidRPr="004A39E5">
        <w:t>Autocorrelations of series 'x', by lag</w:t>
      </w:r>
    </w:p>
    <w:p w14:paraId="6EB0C8C3" w14:textId="77777777" w:rsidR="00817B55" w:rsidRPr="004A39E5" w:rsidRDefault="00817B55" w:rsidP="0021169A">
      <w:pPr>
        <w:pStyle w:val="R14"/>
      </w:pPr>
    </w:p>
    <w:p w14:paraId="0F12CEEA" w14:textId="77777777" w:rsidR="00817B55" w:rsidRPr="004A39E5" w:rsidRDefault="00817B55" w:rsidP="0021169A">
      <w:pPr>
        <w:pStyle w:val="R14"/>
      </w:pPr>
      <w:r w:rsidRPr="004A39E5">
        <w:t xml:space="preserve">     0      1      2      3      4      5      6      7      </w:t>
      </w:r>
    </w:p>
    <w:p w14:paraId="5F98940A" w14:textId="77777777" w:rsidR="00817B55" w:rsidRDefault="00817B55" w:rsidP="0021169A">
      <w:pPr>
        <w:pStyle w:val="R14"/>
      </w:pPr>
      <w:r w:rsidRPr="004A39E5">
        <w:t xml:space="preserve"> 1.000  0.674  0.401  0.169 -0.023 -0.125 -0.067 -0.064 </w:t>
      </w:r>
      <w:r>
        <w:t>–</w:t>
      </w:r>
    </w:p>
    <w:p w14:paraId="7B7423D6" w14:textId="77777777" w:rsidR="00817B55" w:rsidRDefault="00817B55" w:rsidP="0021169A">
      <w:pPr>
        <w:pStyle w:val="R14"/>
      </w:pPr>
    </w:p>
    <w:p w14:paraId="318FD1A3" w14:textId="77777777" w:rsidR="00817B55" w:rsidRDefault="00817B55" w:rsidP="0021169A">
      <w:pPr>
        <w:pStyle w:val="R14"/>
      </w:pPr>
      <w:r>
        <w:t xml:space="preserve">     </w:t>
      </w:r>
      <w:r w:rsidRPr="004A39E5">
        <w:t>8      9     10     11     12     13     14</w:t>
      </w:r>
    </w:p>
    <w:p w14:paraId="756A2EA8" w14:textId="77777777" w:rsidR="00817B55" w:rsidRDefault="00817B55" w:rsidP="0021169A">
      <w:pPr>
        <w:pStyle w:val="R14"/>
      </w:pPr>
      <w:r>
        <w:t xml:space="preserve"> </w:t>
      </w:r>
      <w:r w:rsidRPr="004A39E5">
        <w:t xml:space="preserve">0.058  0.005 -0.044 -0.041 -0.017  0.064  0.076 </w:t>
      </w:r>
    </w:p>
    <w:p w14:paraId="058CD813" w14:textId="77777777" w:rsidR="00817B55" w:rsidRPr="004A39E5" w:rsidRDefault="00817B55" w:rsidP="0021169A">
      <w:pPr>
        <w:pStyle w:val="R14"/>
      </w:pPr>
    </w:p>
    <w:p w14:paraId="0749F9E4" w14:textId="77777777" w:rsidR="00817B55" w:rsidRPr="004A39E5" w:rsidRDefault="00817B55" w:rsidP="0021169A">
      <w:pPr>
        <w:pStyle w:val="R14"/>
      </w:pPr>
      <w:r w:rsidRPr="004A39E5">
        <w:t xml:space="preserve">    15     16     17     18     19     20 </w:t>
      </w:r>
    </w:p>
    <w:p w14:paraId="3C046104" w14:textId="77777777" w:rsidR="00817B55" w:rsidRDefault="00817B55" w:rsidP="0021169A">
      <w:pPr>
        <w:pStyle w:val="R14"/>
      </w:pPr>
      <w:r w:rsidRPr="004A39E5">
        <w:t xml:space="preserve"> 0.160  0.191  0.141  0.081  0.006 -0.132 </w:t>
      </w:r>
    </w:p>
    <w:p w14:paraId="0F0AB158" w14:textId="77777777" w:rsidR="00817B55" w:rsidRDefault="00817B55" w:rsidP="0021169A">
      <w:pPr>
        <w:pStyle w:val="R14"/>
        <w:rPr>
          <w:rFonts w:cs="Courier New"/>
          <w:szCs w:val="18"/>
        </w:rPr>
      </w:pPr>
    </w:p>
    <w:p w14:paraId="7B1AA7E7" w14:textId="11C051BB" w:rsidR="00817B55" w:rsidRPr="00817B55" w:rsidRDefault="00817B55" w:rsidP="0021169A">
      <w:pPr>
        <w:pStyle w:val="R14"/>
      </w:pPr>
      <w:r w:rsidRPr="00817B55">
        <w:t>&gt; gamma.x</w:t>
      </w:r>
      <w:r w:rsidR="00362B8E">
        <w:t xml:space="preserve"> </w:t>
      </w:r>
      <w:r w:rsidRPr="00817B55">
        <w:t>&lt;-</w:t>
      </w:r>
      <w:r w:rsidR="00362B8E">
        <w:t xml:space="preserve"> </w:t>
      </w:r>
      <w:r w:rsidRPr="00817B55">
        <w:t xml:space="preserve">acf(x = x, type = "covariance", main = </w:t>
      </w:r>
    </w:p>
    <w:p w14:paraId="48A83018" w14:textId="14AF54D1" w:rsidR="00817B55" w:rsidRDefault="00817B55" w:rsidP="0021169A">
      <w:pPr>
        <w:pStyle w:val="R14"/>
      </w:pPr>
      <w:r>
        <w:t xml:space="preserve"> </w:t>
      </w:r>
      <w:r w:rsidRPr="00817B55">
        <w:t xml:space="preserve">  </w:t>
      </w:r>
      <w:r w:rsidR="00362B8E">
        <w:t xml:space="preserve"> </w:t>
      </w:r>
      <w:r w:rsidRPr="00817B55">
        <w:t xml:space="preserve">expression(paste("Data simulated from AR(1): ", </w:t>
      </w:r>
    </w:p>
    <w:p w14:paraId="6937919A" w14:textId="327AC519" w:rsidR="00817B55" w:rsidRPr="00817B55" w:rsidRDefault="00817B55" w:rsidP="00362B8E">
      <w:pPr>
        <w:pStyle w:val="R14"/>
        <w:rPr>
          <w:lang w:val="fr-FR"/>
        </w:rPr>
      </w:pPr>
      <w:r w:rsidRPr="00817B55">
        <w:rPr>
          <w:lang w:val="fr-FR"/>
        </w:rPr>
        <w:t xml:space="preserve">    x[t] == 0.7*x[t-1] + w[t], " where ", w[t], "~N(0,1)")))</w:t>
      </w:r>
    </w:p>
    <w:p w14:paraId="13D9A760" w14:textId="77777777" w:rsidR="00817B55" w:rsidRPr="00817B55" w:rsidRDefault="00817B55" w:rsidP="0021169A">
      <w:pPr>
        <w:pStyle w:val="R14"/>
      </w:pPr>
      <w:r w:rsidRPr="00817B55">
        <w:t>&gt; gamma.x</w:t>
      </w:r>
    </w:p>
    <w:p w14:paraId="1FF6CCF8" w14:textId="77777777" w:rsidR="00817B55" w:rsidRPr="00817B55" w:rsidRDefault="00817B55" w:rsidP="0021169A">
      <w:pPr>
        <w:pStyle w:val="R14"/>
      </w:pPr>
    </w:p>
    <w:p w14:paraId="5A21F752" w14:textId="77777777" w:rsidR="00817B55" w:rsidRPr="00817B55" w:rsidRDefault="00817B55" w:rsidP="0021169A">
      <w:pPr>
        <w:pStyle w:val="R14"/>
      </w:pPr>
      <w:r w:rsidRPr="00817B55">
        <w:t>Autocovariances of series 'x', by lag</w:t>
      </w:r>
    </w:p>
    <w:p w14:paraId="6419EB97" w14:textId="77777777" w:rsidR="00817B55" w:rsidRPr="00817B55" w:rsidRDefault="00817B55" w:rsidP="0021169A">
      <w:pPr>
        <w:pStyle w:val="R14"/>
      </w:pPr>
    </w:p>
    <w:p w14:paraId="516FE1C9" w14:textId="77777777" w:rsidR="00817B55" w:rsidRPr="00817B55" w:rsidRDefault="00817B55" w:rsidP="0021169A">
      <w:pPr>
        <w:pStyle w:val="R14"/>
        <w:rPr>
          <w:sz w:val="22"/>
          <w:szCs w:val="22"/>
        </w:rPr>
      </w:pPr>
      <w:r w:rsidRPr="00817B55">
        <w:rPr>
          <w:sz w:val="22"/>
          <w:szCs w:val="22"/>
        </w:rPr>
        <w:t xml:space="preserve">      0       1       2       3       4       5       6       7       8       9 </w:t>
      </w:r>
    </w:p>
    <w:p w14:paraId="4C35C55E" w14:textId="77777777" w:rsidR="00817B55" w:rsidRPr="00817B55" w:rsidRDefault="00817B55" w:rsidP="0021169A">
      <w:pPr>
        <w:pStyle w:val="R14"/>
        <w:rPr>
          <w:sz w:val="22"/>
          <w:szCs w:val="22"/>
        </w:rPr>
      </w:pPr>
      <w:r w:rsidRPr="00817B55">
        <w:rPr>
          <w:sz w:val="22"/>
          <w:szCs w:val="22"/>
        </w:rPr>
        <w:t xml:space="preserve"> 2.5033  1.6864  1.0036  0.4219 -0.0586 -0.3120 -0.1687 -0.1608 -0.1445  0.0133 </w:t>
      </w:r>
    </w:p>
    <w:p w14:paraId="45E18FD3" w14:textId="77777777" w:rsidR="00817B55" w:rsidRPr="00817B55" w:rsidRDefault="00817B55" w:rsidP="0021169A">
      <w:pPr>
        <w:pStyle w:val="R14"/>
        <w:rPr>
          <w:sz w:val="22"/>
          <w:szCs w:val="22"/>
        </w:rPr>
      </w:pPr>
      <w:r w:rsidRPr="00817B55">
        <w:rPr>
          <w:sz w:val="22"/>
          <w:szCs w:val="22"/>
        </w:rPr>
        <w:t xml:space="preserve">     10      11      12      13      14      15      16      17      18      19 </w:t>
      </w:r>
    </w:p>
    <w:p w14:paraId="795761F9" w14:textId="77777777" w:rsidR="00817B55" w:rsidRPr="00817B55" w:rsidRDefault="00817B55" w:rsidP="0021169A">
      <w:pPr>
        <w:pStyle w:val="R14"/>
        <w:rPr>
          <w:sz w:val="22"/>
          <w:szCs w:val="22"/>
        </w:rPr>
      </w:pPr>
      <w:r w:rsidRPr="00817B55">
        <w:rPr>
          <w:sz w:val="22"/>
          <w:szCs w:val="22"/>
        </w:rPr>
        <w:t xml:space="preserve">-0.1102 -0.1029 -0.0430  0.1599  0.1892  0.3997  0.4790  0.3529  0.2015  0.0140 </w:t>
      </w:r>
    </w:p>
    <w:p w14:paraId="285682DF" w14:textId="77777777" w:rsidR="00817B55" w:rsidRPr="00817B55" w:rsidRDefault="00817B55" w:rsidP="0021169A">
      <w:pPr>
        <w:pStyle w:val="R14"/>
        <w:rPr>
          <w:sz w:val="22"/>
          <w:szCs w:val="22"/>
        </w:rPr>
      </w:pPr>
      <w:r w:rsidRPr="00817B55">
        <w:rPr>
          <w:sz w:val="22"/>
          <w:szCs w:val="22"/>
        </w:rPr>
        <w:t xml:space="preserve">     20 </w:t>
      </w:r>
    </w:p>
    <w:p w14:paraId="19E770C4" w14:textId="77777777" w:rsidR="00817B55" w:rsidRDefault="00817B55" w:rsidP="0021169A">
      <w:pPr>
        <w:pStyle w:val="R14"/>
        <w:rPr>
          <w:sz w:val="22"/>
          <w:szCs w:val="22"/>
        </w:rPr>
      </w:pPr>
      <w:r w:rsidRPr="00817B55">
        <w:rPr>
          <w:sz w:val="22"/>
          <w:szCs w:val="22"/>
        </w:rPr>
        <w:t>-0.3293</w:t>
      </w:r>
    </w:p>
    <w:p w14:paraId="5EDDDB2E" w14:textId="77777777" w:rsidR="00817B55" w:rsidRPr="00817B55" w:rsidRDefault="00817B55" w:rsidP="0021169A">
      <w:pPr>
        <w:pStyle w:val="R14"/>
        <w:rPr>
          <w:szCs w:val="28"/>
        </w:rPr>
      </w:pPr>
    </w:p>
    <w:p w14:paraId="002E5499" w14:textId="7786CC40" w:rsidR="00817B55" w:rsidRPr="00817B55" w:rsidRDefault="00817B55" w:rsidP="0021169A">
      <w:pPr>
        <w:pStyle w:val="R14"/>
        <w:rPr>
          <w:szCs w:val="28"/>
        </w:rPr>
      </w:pPr>
      <w:r w:rsidRPr="00817B55">
        <w:rPr>
          <w:szCs w:val="28"/>
        </w:rPr>
        <w:t>&gt; mean(x)</w:t>
      </w:r>
    </w:p>
    <w:p w14:paraId="0C701FBE" w14:textId="77777777" w:rsidR="00817B55" w:rsidRPr="00817B55" w:rsidRDefault="00817B55" w:rsidP="0021169A">
      <w:pPr>
        <w:pStyle w:val="R14"/>
        <w:rPr>
          <w:szCs w:val="28"/>
        </w:rPr>
      </w:pPr>
      <w:r w:rsidRPr="00817B55">
        <w:rPr>
          <w:szCs w:val="28"/>
        </w:rPr>
        <w:t>[1] -0.4963419</w:t>
      </w:r>
    </w:p>
    <w:p w14:paraId="447E6B4E" w14:textId="77777777" w:rsidR="00817B55" w:rsidRPr="00817B55" w:rsidRDefault="00817B55" w:rsidP="00817B55">
      <w:pPr>
        <w:pStyle w:val="R16"/>
        <w:rPr>
          <w:sz w:val="22"/>
          <w:szCs w:val="22"/>
        </w:rPr>
      </w:pPr>
    </w:p>
    <w:p w14:paraId="40E768CB" w14:textId="77777777" w:rsidR="00817B55" w:rsidRPr="00817B55" w:rsidRDefault="00817B55" w:rsidP="00817B55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08ABF9A8" w14:textId="19F44DD6" w:rsidR="00177B7E" w:rsidRDefault="00177B7E" w:rsidP="000F0697">
      <w:pPr>
        <w:ind w:left="360"/>
      </w:pPr>
      <w:r>
        <w:t xml:space="preserve">Therefore, </w:t>
      </w:r>
      <w:r>
        <w:rPr>
          <w:position w:val="-14"/>
        </w:rPr>
        <w:object w:dxaOrig="740" w:dyaOrig="480" w14:anchorId="4F17261B">
          <v:shape id="_x0000_i1044" type="#_x0000_t75" style="width:36.55pt;height:23.25pt" o:ole="">
            <v:imagedata r:id="rId45" o:title=""/>
          </v:shape>
          <o:OLEObject Type="Embed" ProgID="Equation.DSMT4" ShapeID="_x0000_i1044" DrawAspect="Content" ObjectID="_1702624515" r:id="rId46"/>
        </w:object>
      </w:r>
      <w:r w:rsidR="00D149BE">
        <w:t xml:space="preserve"> </w:t>
      </w:r>
      <w:r>
        <w:t>=</w:t>
      </w:r>
      <w:r w:rsidR="00D149BE">
        <w:t xml:space="preserve"> </w:t>
      </w:r>
      <w:r>
        <w:t xml:space="preserve">2.5033, </w:t>
      </w:r>
      <w:r>
        <w:rPr>
          <w:position w:val="-14"/>
        </w:rPr>
        <w:object w:dxaOrig="680" w:dyaOrig="480" w14:anchorId="461DBE5D">
          <v:shape id="_x0000_i1045" type="#_x0000_t75" style="width:33.25pt;height:23.25pt" o:ole="">
            <v:imagedata r:id="rId47" o:title=""/>
          </v:shape>
          <o:OLEObject Type="Embed" ProgID="Equation.DSMT4" ShapeID="_x0000_i1045" DrawAspect="Content" ObjectID="_1702624516" r:id="rId48"/>
        </w:object>
      </w:r>
      <w:r w:rsidR="00D149BE">
        <w:t xml:space="preserve"> </w:t>
      </w:r>
      <w:r>
        <w:t>=</w:t>
      </w:r>
      <w:r w:rsidR="00D149BE">
        <w:t xml:space="preserve"> </w:t>
      </w:r>
      <w:r>
        <w:t xml:space="preserve">0.6737, and </w:t>
      </w:r>
      <w:r>
        <w:br/>
      </w:r>
      <w:r>
        <w:rPr>
          <w:position w:val="-4"/>
        </w:rPr>
        <w:object w:dxaOrig="279" w:dyaOrig="380" w14:anchorId="7E1CC67B">
          <v:shape id="_x0000_i1046" type="#_x0000_t75" style="width:14.4pt;height:18.85pt" o:ole="">
            <v:imagedata r:id="rId49" o:title=""/>
          </v:shape>
          <o:OLEObject Type="Embed" ProgID="Equation.DSMT4" ShapeID="_x0000_i1046" DrawAspect="Content" ObjectID="_1702624517" r:id="rId50"/>
        </w:object>
      </w:r>
      <w:r>
        <w:t xml:space="preserve"> = -0.4963. </w:t>
      </w:r>
      <w:r w:rsidR="000F0697">
        <w:t xml:space="preserve">From the previous derivation, note that </w:t>
      </w:r>
      <w:r w:rsidR="000F0697">
        <w:rPr>
          <w:position w:val="-14"/>
        </w:rPr>
        <w:object w:dxaOrig="1480" w:dyaOrig="499" w14:anchorId="76DC9E54">
          <v:shape id="_x0000_i1047" type="#_x0000_t75" style="width:74.2pt;height:24.35pt" o:ole="">
            <v:imagedata r:id="rId51" o:title=""/>
          </v:shape>
          <o:OLEObject Type="Embed" ProgID="Equation.DSMT4" ShapeID="_x0000_i1047" DrawAspect="Content" ObjectID="_1702624518" r:id="rId52"/>
        </w:object>
      </w:r>
      <w:r w:rsidR="000F0697">
        <w:t xml:space="preserve">. </w:t>
      </w:r>
      <w:r>
        <w:t xml:space="preserve">Thus, the </w:t>
      </w:r>
      <w:r w:rsidR="00893A49">
        <w:t xml:space="preserve">estimated </w:t>
      </w:r>
      <w:r>
        <w:t>model c</w:t>
      </w:r>
      <w:r w:rsidR="00893A49">
        <w:t>an</w:t>
      </w:r>
      <w:r>
        <w:t xml:space="preserve"> be written as </w:t>
      </w:r>
    </w:p>
    <w:p w14:paraId="48956791" w14:textId="77777777" w:rsidR="00177B7E" w:rsidRDefault="00177B7E">
      <w:pPr>
        <w:tabs>
          <w:tab w:val="num" w:pos="2160"/>
        </w:tabs>
        <w:ind w:left="720"/>
      </w:pPr>
      <w:r>
        <w:tab/>
      </w:r>
    </w:p>
    <w:p w14:paraId="26B2EEBC" w14:textId="0016F7DB" w:rsidR="00177B7E" w:rsidRDefault="00177B7E">
      <w:pPr>
        <w:tabs>
          <w:tab w:val="num" w:pos="2160"/>
        </w:tabs>
        <w:ind w:left="720"/>
      </w:pPr>
      <w:r>
        <w:lastRenderedPageBreak/>
        <w:t>(1</w:t>
      </w:r>
      <w:r w:rsidR="005358D0">
        <w:t xml:space="preserve"> </w:t>
      </w:r>
      <w:r>
        <w:t>-</w:t>
      </w:r>
      <w:r w:rsidR="005358D0">
        <w:t xml:space="preserve"> </w:t>
      </w:r>
      <w:r>
        <w:rPr>
          <w:position w:val="-14"/>
        </w:rPr>
        <w:object w:dxaOrig="380" w:dyaOrig="499" w14:anchorId="30F74E93">
          <v:shape id="_x0000_i1048" type="#_x0000_t75" style="width:18.85pt;height:24.35pt" o:ole="">
            <v:imagedata r:id="rId53" o:title=""/>
          </v:shape>
          <o:OLEObject Type="Embed" ProgID="Equation.DSMT4" ShapeID="_x0000_i1048" DrawAspect="Content" ObjectID="_1702624519" r:id="rId54"/>
        </w:object>
      </w:r>
      <w:r>
        <w:t>B)</w:t>
      </w:r>
      <w:proofErr w:type="spellStart"/>
      <w:r>
        <w:t>x</w:t>
      </w:r>
      <w:r>
        <w:rPr>
          <w:vertAlign w:val="subscript"/>
        </w:rPr>
        <w:t>t</w:t>
      </w:r>
      <w:proofErr w:type="spellEnd"/>
      <w:r>
        <w:t xml:space="preserve"> = </w:t>
      </w:r>
      <w:r w:rsidR="00D46163" w:rsidRPr="00D46163">
        <w:rPr>
          <w:position w:val="-6"/>
        </w:rPr>
        <w:object w:dxaOrig="320" w:dyaOrig="380" w14:anchorId="1A8E3AD7">
          <v:shape id="_x0000_i1049" type="#_x0000_t75" style="width:15.5pt;height:18.85pt" o:ole="">
            <v:imagedata r:id="rId55" o:title=""/>
          </v:shape>
          <o:OLEObject Type="Embed" ProgID="Equation.DSMT4" ShapeID="_x0000_i1049" DrawAspect="Content" ObjectID="_1702624520" r:id="rId56"/>
        </w:object>
      </w:r>
      <w:r w:rsidR="00D46163">
        <w:t xml:space="preserve"> + </w:t>
      </w:r>
      <w:proofErr w:type="spellStart"/>
      <w:r>
        <w:t>w</w:t>
      </w:r>
      <w:r>
        <w:rPr>
          <w:vertAlign w:val="subscript"/>
        </w:rPr>
        <w:t>t</w:t>
      </w:r>
      <w:proofErr w:type="spellEnd"/>
      <w:r>
        <w:t xml:space="preserve"> where w</w:t>
      </w:r>
      <w:r>
        <w:rPr>
          <w:vertAlign w:val="subscript"/>
        </w:rPr>
        <w:t xml:space="preserve">t </w:t>
      </w:r>
      <w:r>
        <w:t>~ ind. (0,</w:t>
      </w:r>
      <w:r>
        <w:rPr>
          <w:position w:val="-8"/>
        </w:rPr>
        <w:object w:dxaOrig="499" w:dyaOrig="499" w14:anchorId="5D7410FC">
          <v:shape id="_x0000_i1050" type="#_x0000_t75" style="width:24.35pt;height:24.35pt" o:ole="">
            <v:imagedata r:id="rId57" o:title=""/>
          </v:shape>
          <o:OLEObject Type="Embed" ProgID="Equation.DSMT4" ShapeID="_x0000_i1050" DrawAspect="Content" ObjectID="_1702624521" r:id="rId58"/>
        </w:object>
      </w:r>
      <w:r>
        <w:t>)</w:t>
      </w:r>
    </w:p>
    <w:p w14:paraId="397D5998" w14:textId="77777777" w:rsidR="00177B7E" w:rsidRDefault="00177B7E">
      <w:pPr>
        <w:tabs>
          <w:tab w:val="num" w:pos="2160"/>
        </w:tabs>
        <w:ind w:left="720"/>
      </w:pPr>
    </w:p>
    <w:p w14:paraId="18E2F802" w14:textId="77777777" w:rsidR="00177B7E" w:rsidRDefault="00177B7E">
      <w:pPr>
        <w:tabs>
          <w:tab w:val="num" w:pos="2160"/>
        </w:tabs>
        <w:ind w:left="720"/>
      </w:pPr>
      <w:r>
        <w:t>(1</w:t>
      </w:r>
      <w:r w:rsidR="00893A49">
        <w:t xml:space="preserve"> </w:t>
      </w:r>
      <w:r>
        <w:t>-</w:t>
      </w:r>
      <w:r w:rsidR="00893A49">
        <w:t xml:space="preserve"> </w:t>
      </w:r>
      <w:r>
        <w:t>0.6737B)x</w:t>
      </w:r>
      <w:r>
        <w:rPr>
          <w:vertAlign w:val="subscript"/>
        </w:rPr>
        <w:t>t</w:t>
      </w:r>
      <w:r>
        <w:t xml:space="preserve"> = </w:t>
      </w:r>
      <w:r w:rsidR="00D46163">
        <w:t xml:space="preserve">-0.16 + </w:t>
      </w:r>
      <w:r>
        <w:t>w</w:t>
      </w:r>
      <w:r>
        <w:rPr>
          <w:vertAlign w:val="subscript"/>
        </w:rPr>
        <w:t>t</w:t>
      </w:r>
      <w:r>
        <w:t xml:space="preserve"> where w</w:t>
      </w:r>
      <w:r>
        <w:rPr>
          <w:vertAlign w:val="subscript"/>
        </w:rPr>
        <w:t xml:space="preserve">t </w:t>
      </w:r>
      <w:r>
        <w:t>~ ind. N(0, 1.3671)</w:t>
      </w:r>
    </w:p>
    <w:p w14:paraId="56512BC2" w14:textId="77777777" w:rsidR="00177B7E" w:rsidRDefault="00177B7E">
      <w:pPr>
        <w:tabs>
          <w:tab w:val="num" w:pos="2160"/>
        </w:tabs>
        <w:ind w:left="720"/>
      </w:pPr>
    </w:p>
    <w:p w14:paraId="030892D0" w14:textId="77777777" w:rsidR="00177B7E" w:rsidRDefault="00177B7E">
      <w:pPr>
        <w:ind w:left="1080"/>
      </w:pPr>
      <w:r>
        <w:rPr>
          <w:position w:val="-14"/>
        </w:rPr>
        <w:object w:dxaOrig="9020" w:dyaOrig="560" w14:anchorId="48BC8D4E">
          <v:shape id="_x0000_i1051" type="#_x0000_t75" style="width:451.95pt;height:27.7pt" o:ole="">
            <v:imagedata r:id="rId59" o:title=""/>
          </v:shape>
          <o:OLEObject Type="Embed" ProgID="Equation.DSMT4" ShapeID="_x0000_i1051" DrawAspect="Content" ObjectID="_1702624522" r:id="rId60"/>
        </w:object>
      </w:r>
    </w:p>
    <w:p w14:paraId="7AF4E729" w14:textId="77777777" w:rsidR="00177B7E" w:rsidRDefault="00177B7E">
      <w:pPr>
        <w:ind w:left="1080"/>
      </w:pPr>
    </w:p>
    <w:p w14:paraId="2055198B" w14:textId="7C2432FA" w:rsidR="00177B7E" w:rsidRDefault="00D46163">
      <w:pPr>
        <w:ind w:left="1080"/>
      </w:pPr>
      <w:r>
        <w:t xml:space="preserve">Note: </w:t>
      </w:r>
      <w:r w:rsidR="00177B7E">
        <w:t xml:space="preserve">We would use </w:t>
      </w:r>
      <w:r w:rsidR="00177B7E">
        <w:rPr>
          <w:position w:val="-14"/>
        </w:rPr>
        <w:object w:dxaOrig="2200" w:dyaOrig="480" w14:anchorId="0485C98C">
          <v:shape id="_x0000_i1052" type="#_x0000_t75" style="width:110.75pt;height:23.25pt" o:ole="">
            <v:imagedata r:id="rId61" o:title=""/>
          </v:shape>
          <o:OLEObject Type="Embed" ProgID="Equation.DSMT4" ShapeID="_x0000_i1052" DrawAspect="Content" ObjectID="_1702624523" r:id="rId62"/>
        </w:object>
      </w:r>
      <w:r w:rsidR="00177B7E">
        <w:t xml:space="preserve"> if we believed that E(x</w:t>
      </w:r>
      <w:r w:rsidR="00177B7E">
        <w:rPr>
          <w:vertAlign w:val="subscript"/>
        </w:rPr>
        <w:t>t</w:t>
      </w:r>
      <w:r w:rsidR="00177B7E">
        <w:t>)</w:t>
      </w:r>
      <w:r w:rsidR="00893A49">
        <w:t xml:space="preserve"> </w:t>
      </w:r>
      <w:r w:rsidR="00177B7E">
        <w:sym w:font="Symbol" w:char="F0B9"/>
      </w:r>
      <w:r w:rsidR="00893A49">
        <w:t xml:space="preserve"> </w:t>
      </w:r>
      <w:r w:rsidR="00177B7E">
        <w:t>0.</w:t>
      </w:r>
      <w:r>
        <w:t xml:space="preserve"> In most applications, you will not know it is 0!  I included here using </w:t>
      </w:r>
      <w:r w:rsidR="005358D0" w:rsidRPr="005358D0">
        <w:rPr>
          <w:position w:val="-16"/>
        </w:rPr>
        <w:object w:dxaOrig="2180" w:dyaOrig="520" w14:anchorId="1B91BC08">
          <v:shape id="_x0000_i1053" type="#_x0000_t75" style="width:108.55pt;height:25.5pt" o:ole="">
            <v:imagedata r:id="rId63" o:title=""/>
          </v:shape>
          <o:OLEObject Type="Embed" ProgID="Equation.DSMT4" ShapeID="_x0000_i1053" DrawAspect="Content" ObjectID="_1702624524" r:id="rId64"/>
        </w:object>
      </w:r>
      <w:r>
        <w:t xml:space="preserve">.  </w:t>
      </w:r>
      <w:r w:rsidR="00177B7E">
        <w:t xml:space="preserve"> </w:t>
      </w:r>
    </w:p>
    <w:p w14:paraId="7BC1A775" w14:textId="77777777" w:rsidR="00177B7E" w:rsidRDefault="00177B7E">
      <w:pPr>
        <w:ind w:left="1080"/>
      </w:pPr>
    </w:p>
    <w:p w14:paraId="4F423C06" w14:textId="6166BD56" w:rsidR="00177B7E" w:rsidRDefault="00177B7E">
      <w:pPr>
        <w:ind w:left="360"/>
      </w:pPr>
      <w:r>
        <w:t xml:space="preserve">Compare the estimates to the actual </w:t>
      </w:r>
      <w:r>
        <w:sym w:font="Symbol" w:char="F06A"/>
      </w:r>
      <w:r>
        <w:rPr>
          <w:vertAlign w:val="subscript"/>
        </w:rPr>
        <w:t>1</w:t>
      </w:r>
      <w:r w:rsidR="00460F39">
        <w:t xml:space="preserve"> </w:t>
      </w:r>
      <w:r>
        <w:t>=</w:t>
      </w:r>
      <w:r w:rsidR="00460F39">
        <w:t xml:space="preserve"> </w:t>
      </w:r>
      <w:r>
        <w:t>0.7</w:t>
      </w:r>
      <w:r w:rsidR="00D46163">
        <w:t xml:space="preserve">, </w:t>
      </w:r>
      <w:r w:rsidR="00D46163">
        <w:sym w:font="Symbol" w:char="F06D"/>
      </w:r>
      <w:r w:rsidR="00460F39">
        <w:t xml:space="preserve"> </w:t>
      </w:r>
      <w:r w:rsidR="00D46163">
        <w:t>=</w:t>
      </w:r>
      <w:r w:rsidR="00460F39">
        <w:t xml:space="preserve"> </w:t>
      </w:r>
      <w:r w:rsidR="00D46163">
        <w:t>0,</w:t>
      </w:r>
      <w:r>
        <w:t xml:space="preserve"> and </w:t>
      </w:r>
      <w:r>
        <w:rPr>
          <w:position w:val="-8"/>
        </w:rPr>
        <w:object w:dxaOrig="499" w:dyaOrig="499" w14:anchorId="40E72CEA">
          <v:shape id="_x0000_i1054" type="#_x0000_t75" style="width:24.35pt;height:24.35pt" o:ole="">
            <v:imagedata r:id="rId65" o:title=""/>
          </v:shape>
          <o:OLEObject Type="Embed" ProgID="Equation.DSMT4" ShapeID="_x0000_i1054" DrawAspect="Content" ObjectID="_1702624525" r:id="rId66"/>
        </w:object>
      </w:r>
      <w:r>
        <w:t>=</w:t>
      </w:r>
      <w:r w:rsidR="00460F39">
        <w:t xml:space="preserve"> </w:t>
      </w:r>
      <w:r>
        <w:t>1 used to generate the data.</w:t>
      </w:r>
    </w:p>
    <w:p w14:paraId="3B058A39" w14:textId="77777777" w:rsidR="00915DD2" w:rsidRDefault="00915DD2">
      <w:pPr>
        <w:ind w:left="360"/>
      </w:pPr>
    </w:p>
    <w:p w14:paraId="5E947097" w14:textId="77777777" w:rsidR="00915DD2" w:rsidRDefault="00915DD2">
      <w:pPr>
        <w:ind w:left="720"/>
        <w:rPr>
          <w:u w:val="single"/>
        </w:rPr>
      </w:pPr>
    </w:p>
    <w:p w14:paraId="7FB0406C" w14:textId="6ACF7380" w:rsidR="00177B7E" w:rsidRDefault="00177B7E">
      <w:r>
        <w:rPr>
          <w:u w:val="single"/>
        </w:rPr>
        <w:t>Example</w:t>
      </w:r>
      <w:r>
        <w:t>: MA(1)</w:t>
      </w:r>
    </w:p>
    <w:p w14:paraId="338ED928" w14:textId="77777777" w:rsidR="00804DB1" w:rsidRDefault="00804DB1"/>
    <w:p w14:paraId="27A45AD5" w14:textId="21893C7E" w:rsidR="00177B7E" w:rsidRDefault="00177B7E">
      <w:pPr>
        <w:ind w:left="720"/>
      </w:pPr>
      <w:r>
        <w:t xml:space="preserve">Remember that </w:t>
      </w:r>
      <w:r>
        <w:rPr>
          <w:position w:val="-42"/>
        </w:rPr>
        <w:object w:dxaOrig="2079" w:dyaOrig="1040" w14:anchorId="7FB2D4B6">
          <v:shape id="_x0000_i1055" type="#_x0000_t75" style="width:104.1pt;height:53.15pt" o:ole="">
            <v:imagedata r:id="rId67" o:title=""/>
          </v:shape>
          <o:OLEObject Type="Embed" ProgID="Equation.DSMT4" ShapeID="_x0000_i1055" DrawAspect="Content" ObjectID="_1702624526" r:id="rId68"/>
        </w:object>
      </w:r>
      <w:r>
        <w:t xml:space="preserve">. Then this equation can be solved for </w:t>
      </w:r>
      <w:r>
        <w:sym w:font="Symbol" w:char="F071"/>
      </w:r>
      <w:r>
        <w:rPr>
          <w:vertAlign w:val="subscript"/>
        </w:rPr>
        <w:t>1</w:t>
      </w:r>
      <w:r>
        <w:t xml:space="preserve">. Substituting estimates for the parameters produces: </w:t>
      </w:r>
    </w:p>
    <w:p w14:paraId="673D70EC" w14:textId="77777777" w:rsidR="00177B7E" w:rsidRDefault="00177B7E">
      <w:pPr>
        <w:ind w:left="720"/>
      </w:pPr>
    </w:p>
    <w:p w14:paraId="3B21FBE1" w14:textId="77777777" w:rsidR="00177B7E" w:rsidRDefault="009E562D">
      <w:pPr>
        <w:ind w:left="1440"/>
      </w:pPr>
      <w:r w:rsidRPr="009E562D">
        <w:rPr>
          <w:position w:val="-44"/>
        </w:rPr>
        <w:object w:dxaOrig="3260" w:dyaOrig="1219" w14:anchorId="0A9743CE">
          <v:shape id="_x0000_i1056" type="#_x0000_t75" style="width:162.85pt;height:60.9pt" o:ole="">
            <v:imagedata r:id="rId69" o:title=""/>
          </v:shape>
          <o:OLEObject Type="Embed" ProgID="Equation.DSMT4" ShapeID="_x0000_i1056" DrawAspect="Content" ObjectID="_1702624527" r:id="rId70"/>
        </w:object>
      </w:r>
    </w:p>
    <w:p w14:paraId="21C8C107" w14:textId="77777777" w:rsidR="00177B7E" w:rsidRDefault="00177B7E" w:rsidP="00B16820">
      <w:pPr>
        <w:ind w:left="720"/>
      </w:pPr>
    </w:p>
    <w:p w14:paraId="2DA1FEAA" w14:textId="069B0E98" w:rsidR="00177B7E" w:rsidRDefault="00177B7E" w:rsidP="00B16820">
      <w:pPr>
        <w:ind w:left="720"/>
      </w:pPr>
      <w:r>
        <w:t>from the quadratic formula which</w:t>
      </w:r>
      <w:r w:rsidR="00804DB1">
        <w:t xml:space="preserve"> gives two different solutions. </w:t>
      </w:r>
      <w:r>
        <w:t>Choose the solution that satisfies the invertibility condition (i.e., -1</w:t>
      </w:r>
      <w:r w:rsidR="00460F39">
        <w:t xml:space="preserve"> </w:t>
      </w:r>
      <w:r>
        <w:t>&lt;</w:t>
      </w:r>
      <w:r w:rsidR="00460F39">
        <w:t xml:space="preserve"> </w:t>
      </w:r>
      <w:r>
        <w:sym w:font="Symbol" w:char="F071"/>
      </w:r>
      <w:r>
        <w:rPr>
          <w:vertAlign w:val="subscript"/>
        </w:rPr>
        <w:t>1</w:t>
      </w:r>
      <w:r w:rsidR="00460F39">
        <w:t xml:space="preserve"> </w:t>
      </w:r>
      <w:r>
        <w:t>&lt;</w:t>
      </w:r>
      <w:r w:rsidR="00460F39">
        <w:t xml:space="preserve"> </w:t>
      </w:r>
      <w:r>
        <w:t xml:space="preserve">1).  </w:t>
      </w:r>
    </w:p>
    <w:p w14:paraId="3AB3806C" w14:textId="77777777" w:rsidR="00177B7E" w:rsidRDefault="00177B7E" w:rsidP="00B16820">
      <w:pPr>
        <w:ind w:left="720"/>
      </w:pPr>
    </w:p>
    <w:p w14:paraId="13527FB6" w14:textId="7C7D6E23" w:rsidR="00177B7E" w:rsidRDefault="00177B7E">
      <w:pPr>
        <w:ind w:left="720"/>
      </w:pPr>
      <w:r>
        <w:lastRenderedPageBreak/>
        <w:t xml:space="preserve">Suppose </w:t>
      </w:r>
      <w:r w:rsidR="00804DB1">
        <w:rPr>
          <w:position w:val="-14"/>
        </w:rPr>
        <w:object w:dxaOrig="1980" w:dyaOrig="480" w14:anchorId="6810E8B6">
          <v:shape id="_x0000_i1057" type="#_x0000_t75" style="width:99.7pt;height:23.25pt" o:ole="">
            <v:imagedata r:id="rId71" o:title=""/>
          </v:shape>
          <o:OLEObject Type="Embed" ProgID="Equation.DSMT4" ShapeID="_x0000_i1057" DrawAspect="Content" ObjectID="_1702624528" r:id="rId72"/>
        </w:object>
      </w:r>
      <w:r>
        <w:t xml:space="preserve">. </w:t>
      </w:r>
      <w:r w:rsidR="00804DB1">
        <w:t>Then an estimate can</w:t>
      </w:r>
      <w:r>
        <w:t xml:space="preserve">not be found!    </w:t>
      </w:r>
    </w:p>
    <w:p w14:paraId="5EFA1FBD" w14:textId="77777777" w:rsidR="00177B7E" w:rsidRDefault="00177B7E">
      <w:pPr>
        <w:ind w:left="360"/>
      </w:pPr>
    </w:p>
    <w:p w14:paraId="3CA07F76" w14:textId="5A4A83F8" w:rsidR="00177B7E" w:rsidRDefault="00B16820">
      <w:pPr>
        <w:ind w:left="720"/>
      </w:pPr>
      <w:r>
        <w:t xml:space="preserve">From </w:t>
      </w:r>
      <w:r w:rsidR="00460F39">
        <w:t>earlier in the course</w:t>
      </w:r>
      <w:r w:rsidR="00177B7E">
        <w:t xml:space="preserve">, </w:t>
      </w:r>
      <w:r w:rsidR="00177B7E">
        <w:rPr>
          <w:position w:val="-14"/>
        </w:rPr>
        <w:object w:dxaOrig="2840" w:dyaOrig="560" w14:anchorId="6BBC74C4">
          <v:shape id="_x0000_i1058" type="#_x0000_t75" style="width:141.8pt;height:27.7pt" o:ole="" fillcolor="window">
            <v:imagedata r:id="rId73" o:title=""/>
          </v:shape>
          <o:OLEObject Type="Embed" ProgID="Equation.DSMT4" ShapeID="_x0000_i1058" DrawAspect="Content" ObjectID="_1702624529" r:id="rId74"/>
        </w:object>
      </w:r>
      <w:r w:rsidR="00177B7E">
        <w:t xml:space="preserve">. Therefore, </w:t>
      </w:r>
    </w:p>
    <w:p w14:paraId="7446979F" w14:textId="77777777" w:rsidR="00B16820" w:rsidRDefault="00B16820">
      <w:pPr>
        <w:ind w:left="720"/>
      </w:pPr>
    </w:p>
    <w:p w14:paraId="5333B316" w14:textId="77777777" w:rsidR="00177B7E" w:rsidRDefault="00177B7E">
      <w:pPr>
        <w:ind w:left="1440"/>
      </w:pPr>
      <w:r>
        <w:rPr>
          <w:position w:val="-50"/>
        </w:rPr>
        <w:object w:dxaOrig="2220" w:dyaOrig="1120" w14:anchorId="37D87D90">
          <v:shape id="_x0000_i1059" type="#_x0000_t75" style="width:111.9pt;height:56.5pt" o:ole="" fillcolor="window">
            <v:imagedata r:id="rId75" o:title=""/>
          </v:shape>
          <o:OLEObject Type="Embed" ProgID="Equation.DSMT4" ShapeID="_x0000_i1059" DrawAspect="Content" ObjectID="_1702624530" r:id="rId76"/>
        </w:object>
      </w:r>
      <w:r>
        <w:t>.</w:t>
      </w:r>
    </w:p>
    <w:p w14:paraId="016A2472" w14:textId="77777777" w:rsidR="00177B7E" w:rsidRDefault="00177B7E">
      <w:pPr>
        <w:ind w:left="720"/>
      </w:pPr>
    </w:p>
    <w:p w14:paraId="6004C789" w14:textId="77777777" w:rsidR="00177B7E" w:rsidRDefault="00177B7E">
      <w:pPr>
        <w:ind w:left="720"/>
      </w:pPr>
    </w:p>
    <w:p w14:paraId="3267AD5C" w14:textId="77777777" w:rsidR="00177B7E" w:rsidRDefault="00177B7E">
      <w:r>
        <w:rPr>
          <w:u w:val="single"/>
        </w:rPr>
        <w:t>Notes</w:t>
      </w:r>
      <w:r>
        <w:t>:</w:t>
      </w:r>
    </w:p>
    <w:p w14:paraId="4E727884" w14:textId="77777777" w:rsidR="00177B7E" w:rsidRDefault="00177B7E">
      <w:pPr>
        <w:numPr>
          <w:ilvl w:val="0"/>
          <w:numId w:val="6"/>
        </w:numPr>
      </w:pPr>
      <w:r>
        <w:t>We do not NEED to assume that w</w:t>
      </w:r>
      <w:r>
        <w:rPr>
          <w:vertAlign w:val="subscript"/>
        </w:rPr>
        <w:t>t</w:t>
      </w:r>
      <w:r>
        <w:t xml:space="preserve"> has a normal distribution!</w:t>
      </w:r>
    </w:p>
    <w:p w14:paraId="18862E7B" w14:textId="6E609E3E" w:rsidR="00177B7E" w:rsidRPr="00804DB1" w:rsidRDefault="00177B7E">
      <w:pPr>
        <w:numPr>
          <w:ilvl w:val="0"/>
          <w:numId w:val="6"/>
        </w:numPr>
      </w:pPr>
      <w:r>
        <w:t xml:space="preserve">Method of moment estimators usually are not used as “final” estimates for the parameters. Instead, they are often used as initial estimates for iterative parameter estimating </w:t>
      </w:r>
      <w:r w:rsidRPr="00804DB1">
        <w:t xml:space="preserve">procedures.  </w:t>
      </w:r>
    </w:p>
    <w:p w14:paraId="6240A618" w14:textId="7B7DAA10" w:rsidR="00177B7E" w:rsidRDefault="00177B7E">
      <w:pPr>
        <w:numPr>
          <w:ilvl w:val="0"/>
          <w:numId w:val="6"/>
        </w:numPr>
      </w:pPr>
      <w:r>
        <w:t>Estimates for AR only models are “optimal”. Estimates for models containing MA</w:t>
      </w:r>
      <w:r w:rsidR="00460F39">
        <w:t xml:space="preserve"> parameters are not “optimal”. </w:t>
      </w:r>
      <w:r>
        <w:t xml:space="preserve">Optimal here refers to having smallest variance.  </w:t>
      </w:r>
    </w:p>
    <w:p w14:paraId="6406CEDE" w14:textId="77777777" w:rsidR="002B34FA" w:rsidRDefault="00035863" w:rsidP="00357AED">
      <w:pPr>
        <w:numPr>
          <w:ilvl w:val="0"/>
          <w:numId w:val="6"/>
        </w:numPr>
      </w:pPr>
      <w:r>
        <w:t>The R</w:t>
      </w:r>
      <w:r w:rsidR="003C373A">
        <w:t xml:space="preserve"> function, </w:t>
      </w:r>
      <w:r w:rsidR="003C373A" w:rsidRPr="00357AED">
        <w:rPr>
          <w:rFonts w:ascii="Courier New" w:hAnsi="Courier New" w:cs="Courier New"/>
        </w:rPr>
        <w:t>ar</w:t>
      </w:r>
      <w:r w:rsidRPr="00357AED">
        <w:rPr>
          <w:rFonts w:ascii="Courier New" w:hAnsi="Courier New" w:cs="Courier New"/>
        </w:rPr>
        <w:t>()</w:t>
      </w:r>
      <w:r w:rsidR="003C373A" w:rsidRPr="00035863">
        <w:t xml:space="preserve">, </w:t>
      </w:r>
      <w:r w:rsidR="003C373A">
        <w:t>will do the Yule-Walker estimation method for autoregressive models</w:t>
      </w:r>
      <w:r>
        <w:t xml:space="preserve"> (see </w:t>
      </w:r>
      <w:r w:rsidR="00357AED">
        <w:rPr>
          <w:rFonts w:ascii="Courier New" w:hAnsi="Courier New" w:cs="Courier New"/>
        </w:rPr>
        <w:t xml:space="preserve">method = </w:t>
      </w:r>
      <w:r w:rsidR="00357AED" w:rsidRPr="00357AED">
        <w:rPr>
          <w:rFonts w:ascii="Courier New" w:hAnsi="Courier New" w:cs="Courier New"/>
        </w:rPr>
        <w:t>"</w:t>
      </w:r>
      <w:r w:rsidRPr="00357AED">
        <w:rPr>
          <w:rFonts w:ascii="Courier New" w:hAnsi="Courier New" w:cs="Courier New"/>
        </w:rPr>
        <w:t>yule-walker</w:t>
      </w:r>
      <w:r w:rsidR="00357AED" w:rsidRPr="00357AED">
        <w:rPr>
          <w:rFonts w:ascii="Courier New" w:hAnsi="Courier New" w:cs="Courier New"/>
        </w:rPr>
        <w:t>"</w:t>
      </w:r>
      <w:r>
        <w:t xml:space="preserve"> </w:t>
      </w:r>
      <w:r w:rsidR="00357AED">
        <w:t>argument</w:t>
      </w:r>
      <w:r>
        <w:t>)</w:t>
      </w:r>
      <w:r w:rsidR="003C373A">
        <w:t xml:space="preserve">. It uses Akaike’s information criterion to choose </w:t>
      </w:r>
      <w:r w:rsidR="00893A49">
        <w:t>a</w:t>
      </w:r>
      <w:r w:rsidR="003C373A">
        <w:t xml:space="preserve"> “best” model.</w:t>
      </w:r>
      <w:r w:rsidR="00D46163">
        <w:t xml:space="preserve">  </w:t>
      </w:r>
    </w:p>
    <w:p w14:paraId="2DF64234" w14:textId="17CAC2BB" w:rsidR="002B34FA" w:rsidRDefault="002B34FA" w:rsidP="002B34FA">
      <w:pPr>
        <w:ind w:left="360"/>
      </w:pPr>
    </w:p>
    <w:sectPr w:rsidR="002B34FA" w:rsidSect="00E7212C">
      <w:headerReference w:type="even" r:id="rId77"/>
      <w:headerReference w:type="default" r:id="rId78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2C80" w14:textId="77777777" w:rsidR="0085692E" w:rsidRDefault="0085692E">
      <w:r>
        <w:separator/>
      </w:r>
    </w:p>
  </w:endnote>
  <w:endnote w:type="continuationSeparator" w:id="0">
    <w:p w14:paraId="33AAAF9C" w14:textId="77777777" w:rsidR="0085692E" w:rsidRDefault="0085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3D7F8" w14:textId="77777777" w:rsidR="0085692E" w:rsidRDefault="0085692E">
      <w:r>
        <w:separator/>
      </w:r>
    </w:p>
  </w:footnote>
  <w:footnote w:type="continuationSeparator" w:id="0">
    <w:p w14:paraId="14A273C0" w14:textId="77777777" w:rsidR="0085692E" w:rsidRDefault="0085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E169" w14:textId="77777777" w:rsidR="000064CC" w:rsidRDefault="000064CC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42A705B" w14:textId="77777777" w:rsidR="000064CC" w:rsidRDefault="000064C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C5BF" w14:textId="0C119D11" w:rsidR="000064CC" w:rsidRDefault="000064CC">
    <w:pPr>
      <w:pStyle w:val="Header"/>
      <w:framePr w:wrap="around" w:vAnchor="text" w:hAnchor="margin" w:xAlign="right" w:y="1"/>
      <w:rPr>
        <w:sz w:val="32"/>
        <w:szCs w:val="32"/>
      </w:rPr>
    </w:pPr>
    <w:r>
      <w:rPr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 w:rsidR="00063400">
      <w:rPr>
        <w:noProof/>
        <w:sz w:val="32"/>
        <w:szCs w:val="32"/>
      </w:rPr>
      <w:t>6</w:t>
    </w:r>
    <w:r>
      <w:rPr>
        <w:sz w:val="32"/>
        <w:szCs w:val="32"/>
      </w:rPr>
      <w:fldChar w:fldCharType="end"/>
    </w:r>
  </w:p>
  <w:p w14:paraId="1CAAF3E6" w14:textId="77777777" w:rsidR="000064CC" w:rsidRPr="00E7212C" w:rsidRDefault="000064CC" w:rsidP="008A57B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240"/>
    <w:multiLevelType w:val="multilevel"/>
    <w:tmpl w:val="1AFC7A9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17C7"/>
    <w:multiLevelType w:val="multilevel"/>
    <w:tmpl w:val="1AFC7A9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3CA"/>
    <w:multiLevelType w:val="hybridMultilevel"/>
    <w:tmpl w:val="1410F8BC"/>
    <w:lvl w:ilvl="0" w:tplc="8FF65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76B7C"/>
    <w:multiLevelType w:val="hybridMultilevel"/>
    <w:tmpl w:val="62B071D8"/>
    <w:lvl w:ilvl="0" w:tplc="FFFFFFFF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253E4"/>
    <w:multiLevelType w:val="hybridMultilevel"/>
    <w:tmpl w:val="5276CC84"/>
    <w:lvl w:ilvl="0" w:tplc="8FF656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427278"/>
    <w:multiLevelType w:val="hybridMultilevel"/>
    <w:tmpl w:val="6708F9DE"/>
    <w:lvl w:ilvl="0" w:tplc="6C6861E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4A2852"/>
    <w:multiLevelType w:val="multilevel"/>
    <w:tmpl w:val="0A98C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740FDF"/>
    <w:multiLevelType w:val="hybridMultilevel"/>
    <w:tmpl w:val="A19E9F0E"/>
    <w:lvl w:ilvl="0" w:tplc="77D0F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502D8"/>
    <w:multiLevelType w:val="multilevel"/>
    <w:tmpl w:val="1AFC7A9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A444A"/>
    <w:multiLevelType w:val="hybridMultilevel"/>
    <w:tmpl w:val="B3FEC0B8"/>
    <w:lvl w:ilvl="0" w:tplc="8FF656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31509"/>
    <w:multiLevelType w:val="multilevel"/>
    <w:tmpl w:val="64325844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5F030CF"/>
    <w:multiLevelType w:val="hybridMultilevel"/>
    <w:tmpl w:val="4B6CBD4E"/>
    <w:lvl w:ilvl="0" w:tplc="8FF65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C686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B0601B"/>
    <w:multiLevelType w:val="hybridMultilevel"/>
    <w:tmpl w:val="38D832B4"/>
    <w:lvl w:ilvl="0" w:tplc="8FF656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8114A8F"/>
    <w:multiLevelType w:val="multilevel"/>
    <w:tmpl w:val="1AFC7A9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A3CF1"/>
    <w:multiLevelType w:val="hybridMultilevel"/>
    <w:tmpl w:val="4132905C"/>
    <w:lvl w:ilvl="0" w:tplc="0409000F">
      <w:start w:val="1"/>
      <w:numFmt w:val="decimal"/>
      <w:lvlText w:val="%1."/>
      <w:lvlJc w:val="left"/>
      <w:pPr>
        <w:tabs>
          <w:tab w:val="num" w:pos="1551"/>
        </w:tabs>
        <w:ind w:left="155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5" w15:restartNumberingAfterBreak="0">
    <w:nsid w:val="35CD3240"/>
    <w:multiLevelType w:val="hybridMultilevel"/>
    <w:tmpl w:val="6916C840"/>
    <w:lvl w:ilvl="0" w:tplc="8FF65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75988"/>
    <w:multiLevelType w:val="hybridMultilevel"/>
    <w:tmpl w:val="ECCAB27E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85932"/>
    <w:multiLevelType w:val="multilevel"/>
    <w:tmpl w:val="43EC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36F80"/>
    <w:multiLevelType w:val="hybridMultilevel"/>
    <w:tmpl w:val="B07AD774"/>
    <w:lvl w:ilvl="0" w:tplc="8FF656D2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0E84DEE"/>
    <w:multiLevelType w:val="multilevel"/>
    <w:tmpl w:val="B20A9F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2B7675"/>
    <w:multiLevelType w:val="hybridMultilevel"/>
    <w:tmpl w:val="C0007148"/>
    <w:lvl w:ilvl="0" w:tplc="77D0F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025C0"/>
    <w:multiLevelType w:val="hybridMultilevel"/>
    <w:tmpl w:val="3864C8CA"/>
    <w:lvl w:ilvl="0" w:tplc="8FF65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C52C5"/>
    <w:multiLevelType w:val="hybridMultilevel"/>
    <w:tmpl w:val="3AC85858"/>
    <w:lvl w:ilvl="0" w:tplc="8FF65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135B17"/>
    <w:multiLevelType w:val="multilevel"/>
    <w:tmpl w:val="5AEEBB10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F02170A"/>
    <w:multiLevelType w:val="multilevel"/>
    <w:tmpl w:val="5F943392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6FA46F6"/>
    <w:multiLevelType w:val="hybridMultilevel"/>
    <w:tmpl w:val="1AFC7A9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45C7C"/>
    <w:multiLevelType w:val="hybridMultilevel"/>
    <w:tmpl w:val="B394CF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EBB4B25"/>
    <w:multiLevelType w:val="multilevel"/>
    <w:tmpl w:val="CFEC2036"/>
    <w:lvl w:ilvl="0">
      <w:start w:val="3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6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F097C81"/>
    <w:multiLevelType w:val="hybridMultilevel"/>
    <w:tmpl w:val="60D4208E"/>
    <w:lvl w:ilvl="0" w:tplc="8FF656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039D7"/>
    <w:multiLevelType w:val="multilevel"/>
    <w:tmpl w:val="1AFC7A9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6736A"/>
    <w:multiLevelType w:val="hybridMultilevel"/>
    <w:tmpl w:val="705CFA8E"/>
    <w:lvl w:ilvl="0" w:tplc="8FF65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10570"/>
    <w:multiLevelType w:val="hybridMultilevel"/>
    <w:tmpl w:val="A1D855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86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65C83210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B23F09"/>
    <w:multiLevelType w:val="hybridMultilevel"/>
    <w:tmpl w:val="0A98CCC6"/>
    <w:lvl w:ilvl="0" w:tplc="B74C68FA">
      <w:start w:val="1"/>
      <w:numFmt w:val="bullet"/>
      <w:pStyle w:val="bullet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CF21070"/>
    <w:multiLevelType w:val="hybridMultilevel"/>
    <w:tmpl w:val="B20A9FFA"/>
    <w:lvl w:ilvl="0" w:tplc="6C686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31"/>
  </w:num>
  <w:num w:numId="4">
    <w:abstractNumId w:val="26"/>
  </w:num>
  <w:num w:numId="5">
    <w:abstractNumId w:val="32"/>
  </w:num>
  <w:num w:numId="6">
    <w:abstractNumId w:val="12"/>
  </w:num>
  <w:num w:numId="7">
    <w:abstractNumId w:val="17"/>
  </w:num>
  <w:num w:numId="8">
    <w:abstractNumId w:val="11"/>
  </w:num>
  <w:num w:numId="9">
    <w:abstractNumId w:val="5"/>
  </w:num>
  <w:num w:numId="10">
    <w:abstractNumId w:val="14"/>
  </w:num>
  <w:num w:numId="11">
    <w:abstractNumId w:val="28"/>
  </w:num>
  <w:num w:numId="12">
    <w:abstractNumId w:val="16"/>
  </w:num>
  <w:num w:numId="13">
    <w:abstractNumId w:val="33"/>
  </w:num>
  <w:num w:numId="14">
    <w:abstractNumId w:val="19"/>
  </w:num>
  <w:num w:numId="15">
    <w:abstractNumId w:val="25"/>
  </w:num>
  <w:num w:numId="16">
    <w:abstractNumId w:val="9"/>
  </w:num>
  <w:num w:numId="17">
    <w:abstractNumId w:val="24"/>
  </w:num>
  <w:num w:numId="18">
    <w:abstractNumId w:val="10"/>
  </w:num>
  <w:num w:numId="19">
    <w:abstractNumId w:val="6"/>
  </w:num>
  <w:num w:numId="20">
    <w:abstractNumId w:val="4"/>
  </w:num>
  <w:num w:numId="21">
    <w:abstractNumId w:val="3"/>
  </w:num>
  <w:num w:numId="22">
    <w:abstractNumId w:val="1"/>
  </w:num>
  <w:num w:numId="23">
    <w:abstractNumId w:val="22"/>
  </w:num>
  <w:num w:numId="24">
    <w:abstractNumId w:val="13"/>
  </w:num>
  <w:num w:numId="25">
    <w:abstractNumId w:val="2"/>
  </w:num>
  <w:num w:numId="26">
    <w:abstractNumId w:val="7"/>
  </w:num>
  <w:num w:numId="27">
    <w:abstractNumId w:val="8"/>
  </w:num>
  <w:num w:numId="28">
    <w:abstractNumId w:val="21"/>
  </w:num>
  <w:num w:numId="29">
    <w:abstractNumId w:val="29"/>
  </w:num>
  <w:num w:numId="30">
    <w:abstractNumId w:val="15"/>
  </w:num>
  <w:num w:numId="31">
    <w:abstractNumId w:val="0"/>
  </w:num>
  <w:num w:numId="32">
    <w:abstractNumId w:val="30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7E"/>
    <w:rsid w:val="000064CC"/>
    <w:rsid w:val="00033F47"/>
    <w:rsid w:val="00035863"/>
    <w:rsid w:val="00054147"/>
    <w:rsid w:val="00063400"/>
    <w:rsid w:val="00083FBA"/>
    <w:rsid w:val="000907E0"/>
    <w:rsid w:val="000B37B9"/>
    <w:rsid w:val="000B62B0"/>
    <w:rsid w:val="000C24F9"/>
    <w:rsid w:val="000D225A"/>
    <w:rsid w:val="000E7D2D"/>
    <w:rsid w:val="000F0697"/>
    <w:rsid w:val="000F449E"/>
    <w:rsid w:val="00120589"/>
    <w:rsid w:val="00133D97"/>
    <w:rsid w:val="00151B8A"/>
    <w:rsid w:val="0017434D"/>
    <w:rsid w:val="00177B7E"/>
    <w:rsid w:val="001A450C"/>
    <w:rsid w:val="001B34EE"/>
    <w:rsid w:val="001B638D"/>
    <w:rsid w:val="001C4EAC"/>
    <w:rsid w:val="001D30D9"/>
    <w:rsid w:val="001D64F7"/>
    <w:rsid w:val="001E6A8C"/>
    <w:rsid w:val="001F292D"/>
    <w:rsid w:val="00200FB0"/>
    <w:rsid w:val="0021169A"/>
    <w:rsid w:val="00237774"/>
    <w:rsid w:val="0026089B"/>
    <w:rsid w:val="00264ED8"/>
    <w:rsid w:val="00294C05"/>
    <w:rsid w:val="00297586"/>
    <w:rsid w:val="002B34FA"/>
    <w:rsid w:val="00303A4F"/>
    <w:rsid w:val="0030609B"/>
    <w:rsid w:val="00357AED"/>
    <w:rsid w:val="00362B8E"/>
    <w:rsid w:val="00391AF4"/>
    <w:rsid w:val="0039432D"/>
    <w:rsid w:val="003A5652"/>
    <w:rsid w:val="003B052E"/>
    <w:rsid w:val="003B537F"/>
    <w:rsid w:val="003C373A"/>
    <w:rsid w:val="003F2D56"/>
    <w:rsid w:val="003F4E8C"/>
    <w:rsid w:val="0041543B"/>
    <w:rsid w:val="004176D2"/>
    <w:rsid w:val="004248AC"/>
    <w:rsid w:val="00460F39"/>
    <w:rsid w:val="00482910"/>
    <w:rsid w:val="004946B0"/>
    <w:rsid w:val="0049772B"/>
    <w:rsid w:val="004A0F31"/>
    <w:rsid w:val="004B6BB6"/>
    <w:rsid w:val="004D2D03"/>
    <w:rsid w:val="004D5C3A"/>
    <w:rsid w:val="004E2F44"/>
    <w:rsid w:val="004E4F83"/>
    <w:rsid w:val="00515C72"/>
    <w:rsid w:val="005358D0"/>
    <w:rsid w:val="005556E5"/>
    <w:rsid w:val="00563C97"/>
    <w:rsid w:val="00584C5B"/>
    <w:rsid w:val="005855C1"/>
    <w:rsid w:val="005C00E2"/>
    <w:rsid w:val="005E6700"/>
    <w:rsid w:val="005F3361"/>
    <w:rsid w:val="005F4772"/>
    <w:rsid w:val="00601D48"/>
    <w:rsid w:val="00624FAE"/>
    <w:rsid w:val="00632F41"/>
    <w:rsid w:val="00654D54"/>
    <w:rsid w:val="00662DD0"/>
    <w:rsid w:val="006765FB"/>
    <w:rsid w:val="006A438C"/>
    <w:rsid w:val="006B11C5"/>
    <w:rsid w:val="006B6E35"/>
    <w:rsid w:val="006C0A71"/>
    <w:rsid w:val="006C613C"/>
    <w:rsid w:val="00703D50"/>
    <w:rsid w:val="00715ABC"/>
    <w:rsid w:val="0073400B"/>
    <w:rsid w:val="007551D0"/>
    <w:rsid w:val="00764826"/>
    <w:rsid w:val="007715F9"/>
    <w:rsid w:val="00773B77"/>
    <w:rsid w:val="0078309E"/>
    <w:rsid w:val="007A6E5B"/>
    <w:rsid w:val="007F1D45"/>
    <w:rsid w:val="007F6BBF"/>
    <w:rsid w:val="00803F3D"/>
    <w:rsid w:val="00804DB1"/>
    <w:rsid w:val="008176DB"/>
    <w:rsid w:val="00817B55"/>
    <w:rsid w:val="0085692E"/>
    <w:rsid w:val="00885A99"/>
    <w:rsid w:val="00893A49"/>
    <w:rsid w:val="008A1537"/>
    <w:rsid w:val="008A57B8"/>
    <w:rsid w:val="008C3415"/>
    <w:rsid w:val="008C7159"/>
    <w:rsid w:val="008E5AF0"/>
    <w:rsid w:val="00915DD2"/>
    <w:rsid w:val="0092224B"/>
    <w:rsid w:val="00962757"/>
    <w:rsid w:val="0097709F"/>
    <w:rsid w:val="0098037D"/>
    <w:rsid w:val="009931C9"/>
    <w:rsid w:val="009B4263"/>
    <w:rsid w:val="009C15D8"/>
    <w:rsid w:val="009D18A6"/>
    <w:rsid w:val="009E562D"/>
    <w:rsid w:val="009F65EB"/>
    <w:rsid w:val="009F75CB"/>
    <w:rsid w:val="00A0112B"/>
    <w:rsid w:val="00A03F9E"/>
    <w:rsid w:val="00A63972"/>
    <w:rsid w:val="00A648E0"/>
    <w:rsid w:val="00A64AF5"/>
    <w:rsid w:val="00A80AB4"/>
    <w:rsid w:val="00A93BDA"/>
    <w:rsid w:val="00A9597A"/>
    <w:rsid w:val="00A95A05"/>
    <w:rsid w:val="00A97097"/>
    <w:rsid w:val="00AB4664"/>
    <w:rsid w:val="00AC005C"/>
    <w:rsid w:val="00AD4C4D"/>
    <w:rsid w:val="00B05328"/>
    <w:rsid w:val="00B16820"/>
    <w:rsid w:val="00B50A24"/>
    <w:rsid w:val="00B52218"/>
    <w:rsid w:val="00B550AD"/>
    <w:rsid w:val="00B922A4"/>
    <w:rsid w:val="00BC0490"/>
    <w:rsid w:val="00C20D24"/>
    <w:rsid w:val="00C369D3"/>
    <w:rsid w:val="00CD5E42"/>
    <w:rsid w:val="00D11DF6"/>
    <w:rsid w:val="00D149BE"/>
    <w:rsid w:val="00D14B15"/>
    <w:rsid w:val="00D24A86"/>
    <w:rsid w:val="00D46163"/>
    <w:rsid w:val="00D6381B"/>
    <w:rsid w:val="00DB0BB2"/>
    <w:rsid w:val="00DF29FF"/>
    <w:rsid w:val="00DF5D22"/>
    <w:rsid w:val="00E35838"/>
    <w:rsid w:val="00E43C48"/>
    <w:rsid w:val="00E57055"/>
    <w:rsid w:val="00E64119"/>
    <w:rsid w:val="00E7212C"/>
    <w:rsid w:val="00E95385"/>
    <w:rsid w:val="00EA4183"/>
    <w:rsid w:val="00ED6B6C"/>
    <w:rsid w:val="00EE0292"/>
    <w:rsid w:val="00F12BAE"/>
    <w:rsid w:val="00F54B0A"/>
    <w:rsid w:val="00F75D4F"/>
    <w:rsid w:val="00F800C1"/>
    <w:rsid w:val="00F84377"/>
    <w:rsid w:val="00FA3648"/>
    <w:rsid w:val="00FB0C03"/>
    <w:rsid w:val="00FE7CB5"/>
    <w:rsid w:val="00FF43C7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079E2"/>
  <w15:chartTrackingRefBased/>
  <w15:docId w15:val="{44AC8156-D560-4DD6-8705-66100134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ED"/>
    <w:pPr>
      <w:jc w:val="both"/>
    </w:pPr>
    <w:rPr>
      <w:rFonts w:ascii="Arial" w:hAnsi="Arial" w:cs="Arial"/>
      <w:sz w:val="40"/>
      <w:szCs w:val="40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14">
    <w:name w:val="R14"/>
    <w:basedOn w:val="Normal"/>
    <w:qFormat/>
    <w:rsid w:val="0021169A"/>
    <w:pPr>
      <w:ind w:left="720"/>
    </w:pPr>
    <w:rPr>
      <w:rFonts w:ascii="Courier New" w:hAnsi="Courier New" w:cs="Times New Roman"/>
      <w:sz w:val="28"/>
      <w:szCs w:val="20"/>
    </w:rPr>
  </w:style>
  <w:style w:type="paragraph" w:customStyle="1" w:styleId="SASoutput">
    <w:name w:val="SAS_output"/>
    <w:basedOn w:val="Normal"/>
    <w:next w:val="Normal"/>
    <w:pPr>
      <w:autoSpaceDE w:val="0"/>
      <w:autoSpaceDN w:val="0"/>
      <w:adjustRightInd w:val="0"/>
    </w:pPr>
    <w:rPr>
      <w:rFonts w:ascii="Courier New" w:hAnsi="Courier New" w:cs="Courier New"/>
      <w:b/>
      <w:sz w:val="22"/>
      <w:szCs w:val="16"/>
    </w:rPr>
  </w:style>
  <w:style w:type="paragraph" w:customStyle="1" w:styleId="sasoutput0">
    <w:name w:val="sas_output"/>
    <w:basedOn w:val="Normal"/>
    <w:pPr>
      <w:autoSpaceDE w:val="0"/>
      <w:autoSpaceDN w:val="0"/>
      <w:adjustRightInd w:val="0"/>
      <w:ind w:left="720"/>
    </w:pPr>
    <w:rPr>
      <w:rFonts w:ascii="Courier New" w:hAnsi="Courier New" w:cs="Times New Roman"/>
      <w:b/>
      <w:sz w:val="22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cs="Times New Roman"/>
      <w:szCs w:val="24"/>
    </w:rPr>
  </w:style>
  <w:style w:type="paragraph" w:styleId="BodyTextIndent2">
    <w:name w:val="Body Text Indent 2"/>
    <w:basedOn w:val="Normal"/>
    <w:pPr>
      <w:ind w:left="1440"/>
    </w:pPr>
    <w:rPr>
      <w:rFonts w:cs="Times New Roman"/>
      <w:szCs w:val="24"/>
    </w:rPr>
  </w:style>
  <w:style w:type="paragraph" w:customStyle="1" w:styleId="bullett">
    <w:name w:val="bullett"/>
    <w:basedOn w:val="Normal"/>
    <w:pPr>
      <w:numPr>
        <w:numId w:val="5"/>
      </w:numPr>
    </w:pPr>
    <w:rPr>
      <w:rFonts w:cs="Times New Roman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373A"/>
    <w:rPr>
      <w:rFonts w:cs="Arial"/>
      <w:b/>
      <w:bCs/>
    </w:rPr>
  </w:style>
  <w:style w:type="paragraph" w:styleId="BalloonText">
    <w:name w:val="Balloon Text"/>
    <w:basedOn w:val="Normal"/>
    <w:semiHidden/>
    <w:rsid w:val="003C373A"/>
    <w:rPr>
      <w:rFonts w:ascii="Tahoma" w:hAnsi="Tahoma" w:cs="Tahoma"/>
      <w:sz w:val="16"/>
      <w:szCs w:val="16"/>
    </w:rPr>
  </w:style>
  <w:style w:type="character" w:customStyle="1" w:styleId="mathfont1">
    <w:name w:val="mathfont1"/>
    <w:rsid w:val="009B4263"/>
    <w:rPr>
      <w:rFonts w:ascii="Times New Roman" w:hAnsi="Times New Roman" w:cs="Times New Roman" w:hint="default"/>
    </w:rPr>
  </w:style>
  <w:style w:type="paragraph" w:styleId="NormalWeb">
    <w:name w:val="Normal (Web)"/>
    <w:basedOn w:val="Normal"/>
    <w:rsid w:val="009B4263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16">
    <w:name w:val="R_16"/>
    <w:basedOn w:val="Normal"/>
    <w:rsid w:val="00817B55"/>
    <w:pPr>
      <w:ind w:left="720"/>
    </w:pPr>
    <w:rPr>
      <w:rFonts w:ascii="Courier New" w:hAnsi="Courier New" w:cs="Times New Roman"/>
      <w:sz w:val="32"/>
    </w:rPr>
  </w:style>
  <w:style w:type="paragraph" w:customStyle="1" w:styleId="R-14">
    <w:name w:val="R-14"/>
    <w:basedOn w:val="Normal"/>
    <w:qFormat/>
    <w:rsid w:val="002B34FA"/>
    <w:pPr>
      <w:ind w:left="720"/>
      <w:jc w:val="left"/>
    </w:pPr>
    <w:rPr>
      <w:rFonts w:ascii="Courier New" w:hAnsi="Courier New" w:cs="Times New Roman"/>
      <w:sz w:val="28"/>
      <w:szCs w:val="24"/>
    </w:rPr>
  </w:style>
  <w:style w:type="character" w:styleId="PageNumber">
    <w:name w:val="page number"/>
    <w:basedOn w:val="DefaultParagraphFont"/>
    <w:rsid w:val="002B34FA"/>
  </w:style>
  <w:style w:type="paragraph" w:styleId="ListParagraph">
    <w:name w:val="List Paragraph"/>
    <w:basedOn w:val="Normal"/>
    <w:uiPriority w:val="34"/>
    <w:qFormat/>
    <w:rsid w:val="008C3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e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3.6</vt:lpstr>
    </vt:vector>
  </TitlesOfParts>
  <Company>chrisbilder.com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3.6</dc:title>
  <dc:subject/>
  <dc:creator>Chris Bilder</dc:creator>
  <cp:keywords/>
  <dc:description/>
  <cp:lastModifiedBy>Chris Bilder</cp:lastModifiedBy>
  <cp:revision>5</cp:revision>
  <cp:lastPrinted>2002-09-25T16:11:00Z</cp:lastPrinted>
  <dcterms:created xsi:type="dcterms:W3CDTF">2022-01-02T05:13:00Z</dcterms:created>
  <dcterms:modified xsi:type="dcterms:W3CDTF">2022-01-02T15:32:00Z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