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3185" w14:textId="696CDC15" w:rsidR="006A1B0C" w:rsidRDefault="006A1B0C" w:rsidP="005E3671">
      <w:r w:rsidRPr="005E3671">
        <w:rPr>
          <w:b/>
        </w:rPr>
        <w:t>Forecasting</w:t>
      </w:r>
      <w:r w:rsidR="00F24032">
        <w:rPr>
          <w:b/>
        </w:rPr>
        <w:t xml:space="preserve"> – Inference</w:t>
      </w:r>
    </w:p>
    <w:p w14:paraId="7EBA8411" w14:textId="0171F904" w:rsidR="006A1B0C" w:rsidRDefault="006A1B0C"/>
    <w:p w14:paraId="1A9673E0" w14:textId="77777777" w:rsidR="00FD10C7" w:rsidRDefault="00FD10C7" w:rsidP="00FD10C7">
      <w:r>
        <w:t xml:space="preserve">It was shown earlier how to write an ARIMA process as an infinite order MA process. To find the standard error of ARIMA forecasts, this needs to be done again.  </w:t>
      </w:r>
    </w:p>
    <w:p w14:paraId="1D90A887" w14:textId="77777777" w:rsidR="00FD10C7" w:rsidRDefault="00FD10C7" w:rsidP="00FD10C7"/>
    <w:p w14:paraId="519E03A1" w14:textId="77777777" w:rsidR="00FD10C7" w:rsidRDefault="00FD10C7" w:rsidP="00FD10C7">
      <w:r>
        <w:rPr>
          <w:u w:val="single"/>
        </w:rPr>
        <w:t>Example</w:t>
      </w:r>
      <w:r>
        <w:t xml:space="preserve">: AR(1) with </w:t>
      </w:r>
      <w:r>
        <w:sym w:font="Symbol" w:char="F06D"/>
      </w:r>
      <w:r>
        <w:t xml:space="preserve"> = 0</w:t>
      </w:r>
    </w:p>
    <w:p w14:paraId="35FE275B" w14:textId="77777777" w:rsidR="00FD10C7" w:rsidRDefault="00FD10C7" w:rsidP="00FD10C7"/>
    <w:p w14:paraId="7238AF2A" w14:textId="77777777" w:rsidR="00FD10C7" w:rsidRDefault="00FD10C7" w:rsidP="00FD10C7">
      <w:pPr>
        <w:ind w:left="1440"/>
      </w:pPr>
      <w:r>
        <w:rPr>
          <w:position w:val="-44"/>
        </w:rPr>
        <w:object w:dxaOrig="6860" w:dyaOrig="1060" w14:anchorId="51ADD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53.75pt" o:ole="" fillcolor="window">
            <v:imagedata r:id="rId7" o:title=""/>
          </v:shape>
          <o:OLEObject Type="Embed" ProgID="Equation.DSMT4" ShapeID="_x0000_i1025" DrawAspect="Content" ObjectID="_1702844108" r:id="rId8"/>
        </w:object>
      </w:r>
    </w:p>
    <w:p w14:paraId="03A4C7B0" w14:textId="77777777" w:rsidR="00FD10C7" w:rsidRDefault="00FD10C7" w:rsidP="00FD10C7">
      <w:pPr>
        <w:ind w:left="1440"/>
      </w:pPr>
    </w:p>
    <w:p w14:paraId="638D4DED" w14:textId="79DD1632" w:rsidR="00FD10C7" w:rsidRDefault="00FD10C7" w:rsidP="00FD10C7">
      <w:pPr>
        <w:ind w:left="720"/>
        <w:rPr>
          <w:lang w:val="es-ES"/>
        </w:rPr>
      </w:pPr>
      <w:proofErr w:type="spellStart"/>
      <w:r w:rsidRPr="005037DF">
        <w:rPr>
          <w:lang w:val="es-ES"/>
        </w:rPr>
        <w:t>Then</w:t>
      </w:r>
      <w:proofErr w:type="spellEnd"/>
      <w:r w:rsidRPr="005037DF">
        <w:rPr>
          <w:lang w:val="es-ES"/>
        </w:rPr>
        <w:t xml:space="preserve"> </w:t>
      </w:r>
    </w:p>
    <w:p w14:paraId="31A980A3" w14:textId="77777777" w:rsidR="00D90CD6" w:rsidRPr="005037DF" w:rsidRDefault="00D90CD6" w:rsidP="00FD10C7">
      <w:pPr>
        <w:ind w:left="720"/>
        <w:rPr>
          <w:lang w:val="es-ES"/>
        </w:rPr>
      </w:pPr>
    </w:p>
    <w:p w14:paraId="3EF376A2" w14:textId="77777777" w:rsidR="00FD10C7" w:rsidRPr="005037DF" w:rsidRDefault="00FD10C7" w:rsidP="00FD10C7">
      <w:pPr>
        <w:ind w:left="1440"/>
        <w:rPr>
          <w:lang w:val="es-ES"/>
        </w:rPr>
      </w:pPr>
      <w:r>
        <w:rPr>
          <w:position w:val="-8"/>
        </w:rPr>
        <w:object w:dxaOrig="760" w:dyaOrig="499" w14:anchorId="160799B1">
          <v:shape id="_x0000_i1026" type="#_x0000_t75" style="width:37.35pt;height:23.7pt" o:ole="">
            <v:imagedata r:id="rId9" o:title=""/>
          </v:shape>
          <o:OLEObject Type="Embed" ProgID="Equation.DSMT4" ShapeID="_x0000_i1026" DrawAspect="Content" ObjectID="_1702844109" r:id="rId10"/>
        </w:object>
      </w:r>
      <w:r w:rsidRPr="005037DF">
        <w:rPr>
          <w:lang w:val="es-ES"/>
        </w:rPr>
        <w:t>=</w:t>
      </w:r>
      <w:r>
        <w:rPr>
          <w:lang w:val="es-ES"/>
        </w:rPr>
        <w:t xml:space="preserve"> </w:t>
      </w:r>
      <w:r w:rsidRPr="005037DF">
        <w:rPr>
          <w:lang w:val="es-ES"/>
        </w:rPr>
        <w:t>E(</w:t>
      </w:r>
      <w:proofErr w:type="spellStart"/>
      <w:r w:rsidRPr="005037DF">
        <w:rPr>
          <w:lang w:val="es-ES"/>
        </w:rPr>
        <w:t>x</w:t>
      </w:r>
      <w:r w:rsidRPr="005037DF">
        <w:rPr>
          <w:vertAlign w:val="subscript"/>
          <w:lang w:val="es-ES"/>
        </w:rPr>
        <w:t>n+m</w:t>
      </w:r>
      <w:r w:rsidRPr="005037DF">
        <w:rPr>
          <w:lang w:val="es-ES"/>
        </w:rPr>
        <w:t>|I</w:t>
      </w:r>
      <w:r w:rsidRPr="005037DF">
        <w:rPr>
          <w:vertAlign w:val="subscript"/>
          <w:lang w:val="es-ES"/>
        </w:rPr>
        <w:t>n</w:t>
      </w:r>
      <w:proofErr w:type="spellEnd"/>
      <w:r w:rsidRPr="005037DF">
        <w:rPr>
          <w:lang w:val="es-ES"/>
        </w:rPr>
        <w:t xml:space="preserve">) </w:t>
      </w:r>
    </w:p>
    <w:p w14:paraId="1D1AF028" w14:textId="77777777" w:rsidR="00FD10C7" w:rsidRDefault="00FD10C7" w:rsidP="00FD10C7">
      <w:pPr>
        <w:ind w:left="2160"/>
      </w:pPr>
      <w:r>
        <w:t xml:space="preserve">= </w:t>
      </w:r>
      <w:r>
        <w:rPr>
          <w:position w:val="-24"/>
        </w:rPr>
        <w:object w:dxaOrig="5300" w:dyaOrig="680" w14:anchorId="3C9FE914">
          <v:shape id="_x0000_i1027" type="#_x0000_t75" style="width:265.2pt;height:34.65pt" o:ole="" fillcolor="window">
            <v:imagedata r:id="rId11" o:title=""/>
          </v:shape>
          <o:OLEObject Type="Embed" ProgID="Equation.DSMT4" ShapeID="_x0000_i1027" DrawAspect="Content" ObjectID="_1702844110" r:id="rId12"/>
        </w:object>
      </w:r>
    </w:p>
    <w:p w14:paraId="2D7BF710" w14:textId="77777777" w:rsidR="00FD10C7" w:rsidRDefault="00FD10C7" w:rsidP="00FD10C7">
      <w:pPr>
        <w:ind w:left="2160"/>
      </w:pPr>
      <w:r>
        <w:t xml:space="preserve">= </w:t>
      </w:r>
      <w:r>
        <w:rPr>
          <w:position w:val="-24"/>
        </w:rPr>
        <w:object w:dxaOrig="6420" w:dyaOrig="680" w14:anchorId="5DBD6C92">
          <v:shape id="_x0000_i1028" type="#_x0000_t75" style="width:320.8pt;height:34.65pt" o:ole="">
            <v:imagedata r:id="rId13" o:title=""/>
          </v:shape>
          <o:OLEObject Type="Embed" ProgID="Equation.DSMT4" ShapeID="_x0000_i1028" DrawAspect="Content" ObjectID="_1702844111" r:id="rId14"/>
        </w:object>
      </w:r>
    </w:p>
    <w:p w14:paraId="07C1F410" w14:textId="77777777" w:rsidR="00FD10C7" w:rsidRDefault="00FD10C7" w:rsidP="00FD10C7">
      <w:pPr>
        <w:ind w:left="1440"/>
      </w:pPr>
    </w:p>
    <w:p w14:paraId="36BCB5B9" w14:textId="340F5E5D" w:rsidR="00FD10C7" w:rsidRDefault="00FD10C7" w:rsidP="00FD10C7">
      <w:pPr>
        <w:ind w:left="720"/>
      </w:pPr>
      <w:r>
        <w:t xml:space="preserve">Let m = 1. Then </w:t>
      </w:r>
    </w:p>
    <w:p w14:paraId="4CA3DC4B" w14:textId="77777777" w:rsidR="00D90CD6" w:rsidRDefault="00D90CD6" w:rsidP="00FD10C7">
      <w:pPr>
        <w:ind w:left="720"/>
      </w:pPr>
    </w:p>
    <w:p w14:paraId="00943E9F" w14:textId="77777777" w:rsidR="00FD10C7" w:rsidRDefault="00FD10C7" w:rsidP="00FD10C7">
      <w:pPr>
        <w:ind w:left="1440"/>
      </w:pPr>
      <w:r>
        <w:rPr>
          <w:position w:val="-8"/>
        </w:rPr>
        <w:object w:dxaOrig="639" w:dyaOrig="499" w14:anchorId="46FB01BE">
          <v:shape id="_x0000_i1029" type="#_x0000_t75" style="width:31.9pt;height:23.7pt" o:ole="">
            <v:imagedata r:id="rId15" o:title=""/>
          </v:shape>
          <o:OLEObject Type="Embed" ProgID="Equation.DSMT4" ShapeID="_x0000_i1029" DrawAspect="Content" ObjectID="_1702844112" r:id="rId16"/>
        </w:object>
      </w:r>
      <w:r>
        <w:tab/>
        <w:t>= E(x</w:t>
      </w:r>
      <w:r>
        <w:rPr>
          <w:vertAlign w:val="subscript"/>
        </w:rPr>
        <w:t>n+1</w:t>
      </w:r>
      <w:r>
        <w:t>|I</w:t>
      </w:r>
      <w:r>
        <w:rPr>
          <w:vertAlign w:val="subscript"/>
        </w:rPr>
        <w:t>n</w:t>
      </w:r>
      <w:r>
        <w:t>)</w:t>
      </w:r>
    </w:p>
    <w:p w14:paraId="52330705" w14:textId="77777777" w:rsidR="00FD10C7" w:rsidRDefault="00FD10C7" w:rsidP="00FD10C7">
      <w:pPr>
        <w:ind w:left="2160"/>
      </w:pPr>
      <w:r>
        <w:t xml:space="preserve">= </w:t>
      </w:r>
      <w:r>
        <w:rPr>
          <w:position w:val="-24"/>
        </w:rPr>
        <w:object w:dxaOrig="5340" w:dyaOrig="680" w14:anchorId="267EB4A9">
          <v:shape id="_x0000_i1030" type="#_x0000_t75" style="width:267.95pt;height:34.65pt" o:ole="">
            <v:imagedata r:id="rId17" o:title=""/>
          </v:shape>
          <o:OLEObject Type="Embed" ProgID="Equation.DSMT4" ShapeID="_x0000_i1030" DrawAspect="Content" ObjectID="_1702844113" r:id="rId18"/>
        </w:object>
      </w:r>
    </w:p>
    <w:p w14:paraId="0AA11992" w14:textId="77777777" w:rsidR="00FD10C7" w:rsidRDefault="00FD10C7" w:rsidP="00FD10C7">
      <w:pPr>
        <w:ind w:left="2160"/>
      </w:pPr>
      <w:r>
        <w:t xml:space="preserve">= 0 + </w:t>
      </w:r>
      <w:r>
        <w:sym w:font="Symbol" w:char="F06A"/>
      </w:r>
      <w:r>
        <w:rPr>
          <w:vertAlign w:val="subscript"/>
        </w:rPr>
        <w:t>1</w:t>
      </w:r>
      <w:r>
        <w:t>w</w:t>
      </w:r>
      <w:r>
        <w:rPr>
          <w:vertAlign w:val="subscript"/>
        </w:rPr>
        <w:t>n</w:t>
      </w:r>
      <w:r>
        <w:t xml:space="preserve"> + </w:t>
      </w:r>
      <w:r>
        <w:rPr>
          <w:position w:val="-14"/>
        </w:rPr>
        <w:object w:dxaOrig="1120" w:dyaOrig="560" w14:anchorId="65E57AAE">
          <v:shape id="_x0000_i1031" type="#_x0000_t75" style="width:54.7pt;height:28.25pt" o:ole="">
            <v:imagedata r:id="rId19" o:title=""/>
          </v:shape>
          <o:OLEObject Type="Embed" ProgID="Equation.DSMT4" ShapeID="_x0000_i1031" DrawAspect="Content" ObjectID="_1702844114" r:id="rId20"/>
        </w:object>
      </w:r>
      <w:r>
        <w:t xml:space="preserve"> +…</w:t>
      </w:r>
    </w:p>
    <w:p w14:paraId="615EB14E" w14:textId="77777777" w:rsidR="00FD10C7" w:rsidRDefault="00FD10C7" w:rsidP="00FD10C7">
      <w:pPr>
        <w:ind w:left="720"/>
      </w:pPr>
    </w:p>
    <w:p w14:paraId="08C4F12E" w14:textId="77777777" w:rsidR="00FD10C7" w:rsidRDefault="00FD10C7" w:rsidP="00FD10C7">
      <w:pPr>
        <w:ind w:left="720"/>
      </w:pPr>
      <w:r>
        <w:t xml:space="preserve">Note that </w:t>
      </w:r>
    </w:p>
    <w:p w14:paraId="06651E26" w14:textId="77777777" w:rsidR="00FD10C7" w:rsidRDefault="00FD10C7" w:rsidP="00FD10C7">
      <w:pPr>
        <w:ind w:left="1440"/>
      </w:pPr>
      <w:r>
        <w:rPr>
          <w:position w:val="-112"/>
        </w:rPr>
        <w:object w:dxaOrig="6520" w:dyaOrig="2439" w14:anchorId="2FA04366">
          <v:shape id="_x0000_i1032" type="#_x0000_t75" style="width:327.2pt;height:122.15pt" o:ole="" fillcolor="window">
            <v:imagedata r:id="rId21" o:title=""/>
          </v:shape>
          <o:OLEObject Type="Embed" ProgID="Equation.DSMT4" ShapeID="_x0000_i1032" DrawAspect="Content" ObjectID="_1702844115" r:id="rId22"/>
        </w:object>
      </w:r>
    </w:p>
    <w:p w14:paraId="70424043" w14:textId="616B6C3A" w:rsidR="00FD10C7" w:rsidRDefault="00FD10C7" w:rsidP="00FD10C7">
      <w:pPr>
        <w:ind w:left="1440"/>
      </w:pPr>
      <w:r>
        <w:t xml:space="preserve">which is the same value of </w:t>
      </w:r>
      <w:r>
        <w:rPr>
          <w:position w:val="-8"/>
        </w:rPr>
        <w:object w:dxaOrig="639" w:dyaOrig="499" w14:anchorId="32465FE5">
          <v:shape id="_x0000_i1033" type="#_x0000_t75" style="width:31.9pt;height:23.7pt" o:ole="">
            <v:imagedata r:id="rId23" o:title=""/>
          </v:shape>
          <o:OLEObject Type="Embed" ProgID="Equation.DSMT4" ShapeID="_x0000_i1033" DrawAspect="Content" ObjectID="_1702844116" r:id="rId24"/>
        </w:object>
      </w:r>
      <w:r>
        <w:t xml:space="preserve"> shown </w:t>
      </w:r>
      <w:r w:rsidR="0058168C">
        <w:t>earlier</w:t>
      </w:r>
      <w:r>
        <w:t xml:space="preserve">.  </w:t>
      </w:r>
    </w:p>
    <w:p w14:paraId="38A84DD7" w14:textId="77777777" w:rsidR="00FD10C7" w:rsidRDefault="00FD10C7" w:rsidP="00FD10C7">
      <w:pPr>
        <w:ind w:left="720"/>
      </w:pPr>
    </w:p>
    <w:p w14:paraId="2BBF028E" w14:textId="195CEA42" w:rsidR="00FD10C7" w:rsidRDefault="00FD10C7" w:rsidP="00FD10C7">
      <w:pPr>
        <w:ind w:left="720"/>
      </w:pPr>
      <w:r>
        <w:t xml:space="preserve">Let m = 2. Then </w:t>
      </w:r>
    </w:p>
    <w:p w14:paraId="1C93B27B" w14:textId="77777777" w:rsidR="00D90CD6" w:rsidRDefault="00D90CD6" w:rsidP="00FD10C7">
      <w:pPr>
        <w:ind w:left="720"/>
      </w:pPr>
    </w:p>
    <w:p w14:paraId="59D1C612" w14:textId="77777777" w:rsidR="00FD10C7" w:rsidRDefault="00FD10C7" w:rsidP="00D90CD6">
      <w:pPr>
        <w:ind w:left="1440"/>
      </w:pPr>
      <w:r>
        <w:rPr>
          <w:position w:val="-8"/>
        </w:rPr>
        <w:object w:dxaOrig="700" w:dyaOrig="499" w14:anchorId="50D9A4BD">
          <v:shape id="_x0000_i1034" type="#_x0000_t75" style="width:34.65pt;height:23.7pt" o:ole="">
            <v:imagedata r:id="rId25" o:title=""/>
          </v:shape>
          <o:OLEObject Type="Embed" ProgID="Equation.DSMT4" ShapeID="_x0000_i1034" DrawAspect="Content" ObjectID="_1702844117" r:id="rId26"/>
        </w:object>
      </w:r>
      <w:r>
        <w:t>= E(x</w:t>
      </w:r>
      <w:r>
        <w:rPr>
          <w:vertAlign w:val="subscript"/>
        </w:rPr>
        <w:t>n+2</w:t>
      </w:r>
      <w:r>
        <w:t>|I</w:t>
      </w:r>
      <w:r>
        <w:rPr>
          <w:vertAlign w:val="subscript"/>
        </w:rPr>
        <w:t>n</w:t>
      </w:r>
      <w:r>
        <w:t>)</w:t>
      </w:r>
    </w:p>
    <w:p w14:paraId="5FA87B20" w14:textId="77777777" w:rsidR="00FD10C7" w:rsidRDefault="00FD10C7" w:rsidP="00D90CD6">
      <w:pPr>
        <w:ind w:left="2160"/>
      </w:pPr>
      <w:r>
        <w:t xml:space="preserve">= </w:t>
      </w:r>
      <w:r>
        <w:rPr>
          <w:position w:val="-14"/>
        </w:rPr>
        <w:object w:dxaOrig="6740" w:dyaOrig="560" w14:anchorId="4891CA9D">
          <v:shape id="_x0000_i1035" type="#_x0000_t75" style="width:337.2pt;height:28.25pt" o:ole="">
            <v:imagedata r:id="rId27" o:title=""/>
          </v:shape>
          <o:OLEObject Type="Embed" ProgID="Equation.DSMT4" ShapeID="_x0000_i1035" DrawAspect="Content" ObjectID="_1702844118" r:id="rId28"/>
        </w:object>
      </w:r>
    </w:p>
    <w:p w14:paraId="5D886B9E" w14:textId="77777777" w:rsidR="00FD10C7" w:rsidRDefault="00FD10C7" w:rsidP="00D90CD6">
      <w:pPr>
        <w:ind w:left="2160"/>
      </w:pPr>
      <w:r>
        <w:t xml:space="preserve">= </w:t>
      </w:r>
      <w:r>
        <w:rPr>
          <w:position w:val="-14"/>
        </w:rPr>
        <w:object w:dxaOrig="3100" w:dyaOrig="560" w14:anchorId="1C16CEB7">
          <v:shape id="_x0000_i1036" type="#_x0000_t75" style="width:155.85pt;height:28.25pt" o:ole="">
            <v:imagedata r:id="rId29" o:title=""/>
          </v:shape>
          <o:OLEObject Type="Embed" ProgID="Equation.DSMT4" ShapeID="_x0000_i1036" DrawAspect="Content" ObjectID="_1702844119" r:id="rId30"/>
        </w:object>
      </w:r>
    </w:p>
    <w:p w14:paraId="559562F1" w14:textId="77777777" w:rsidR="00FD10C7" w:rsidRDefault="00FD10C7" w:rsidP="00FD10C7">
      <w:pPr>
        <w:ind w:left="1440"/>
      </w:pPr>
    </w:p>
    <w:p w14:paraId="5F018985" w14:textId="40D693A3" w:rsidR="00FD10C7" w:rsidRDefault="00FD10C7" w:rsidP="00FD10C7">
      <w:pPr>
        <w:ind w:left="720"/>
      </w:pPr>
      <w:r>
        <w:t xml:space="preserve">Let m = 3. Then </w:t>
      </w:r>
    </w:p>
    <w:p w14:paraId="02EAB5DA" w14:textId="77777777" w:rsidR="00D90CD6" w:rsidRDefault="00D90CD6" w:rsidP="00FD10C7">
      <w:pPr>
        <w:ind w:left="720"/>
      </w:pPr>
    </w:p>
    <w:p w14:paraId="5905A894" w14:textId="77777777" w:rsidR="00FD10C7" w:rsidRDefault="00FD10C7" w:rsidP="00D90CD6">
      <w:pPr>
        <w:ind w:left="1440"/>
      </w:pPr>
      <w:r>
        <w:rPr>
          <w:position w:val="-10"/>
        </w:rPr>
        <w:object w:dxaOrig="700" w:dyaOrig="520" w14:anchorId="3205089D">
          <v:shape id="_x0000_i1037" type="#_x0000_t75" style="width:34.65pt;height:23.7pt" o:ole="">
            <v:imagedata r:id="rId31" o:title=""/>
          </v:shape>
          <o:OLEObject Type="Embed" ProgID="Equation.DSMT4" ShapeID="_x0000_i1037" DrawAspect="Content" ObjectID="_1702844120" r:id="rId32"/>
        </w:object>
      </w:r>
      <w:r>
        <w:t>= E(x</w:t>
      </w:r>
      <w:r>
        <w:rPr>
          <w:vertAlign w:val="subscript"/>
        </w:rPr>
        <w:t>n+3</w:t>
      </w:r>
      <w:r>
        <w:t>|I</w:t>
      </w:r>
      <w:r>
        <w:rPr>
          <w:vertAlign w:val="subscript"/>
        </w:rPr>
        <w:t>n</w:t>
      </w:r>
      <w:r>
        <w:t>)</w:t>
      </w:r>
    </w:p>
    <w:p w14:paraId="492119DF" w14:textId="0798E391" w:rsidR="00FD10C7" w:rsidRDefault="00FD10C7" w:rsidP="00D90CD6">
      <w:pPr>
        <w:ind w:left="2160"/>
      </w:pPr>
      <w:r>
        <w:t xml:space="preserve">= </w:t>
      </w:r>
      <w:r w:rsidR="00FB7F79">
        <w:rPr>
          <w:position w:val="-14"/>
        </w:rPr>
        <w:object w:dxaOrig="6660" w:dyaOrig="560" w14:anchorId="0628497A">
          <v:shape id="_x0000_i1112" type="#_x0000_t75" style="width:332.65pt;height:28.25pt" o:ole="">
            <v:imagedata r:id="rId33" o:title=""/>
          </v:shape>
          <o:OLEObject Type="Embed" ProgID="Equation.DSMT4" ShapeID="_x0000_i1112" DrawAspect="Content" ObjectID="_1702844121" r:id="rId34"/>
        </w:object>
      </w:r>
    </w:p>
    <w:p w14:paraId="15EA4D44" w14:textId="77777777" w:rsidR="00FD10C7" w:rsidRDefault="00FD10C7" w:rsidP="00D90CD6">
      <w:pPr>
        <w:ind w:left="2160"/>
      </w:pPr>
      <w:r>
        <w:t xml:space="preserve">= </w:t>
      </w:r>
      <w:r>
        <w:rPr>
          <w:position w:val="-14"/>
        </w:rPr>
        <w:object w:dxaOrig="3120" w:dyaOrig="560" w14:anchorId="52978A03">
          <v:shape id="_x0000_i1039" type="#_x0000_t75" style="width:155.85pt;height:28.25pt" o:ole="">
            <v:imagedata r:id="rId35" o:title=""/>
          </v:shape>
          <o:OLEObject Type="Embed" ProgID="Equation.DSMT4" ShapeID="_x0000_i1039" DrawAspect="Content" ObjectID="_1702844122" r:id="rId36"/>
        </w:object>
      </w:r>
    </w:p>
    <w:p w14:paraId="58A2E798" w14:textId="77777777" w:rsidR="00FD10C7" w:rsidRDefault="00FD10C7" w:rsidP="00D90CD6">
      <w:pPr>
        <w:ind w:left="1440"/>
      </w:pPr>
      <w:r>
        <w:sym w:font="MT Extra" w:char="F04D"/>
      </w:r>
    </w:p>
    <w:p w14:paraId="7C9B8D67" w14:textId="77777777" w:rsidR="00FD10C7" w:rsidRDefault="00FD10C7" w:rsidP="00D90CD6">
      <w:pPr>
        <w:ind w:left="1440"/>
      </w:pPr>
    </w:p>
    <w:p w14:paraId="0C6AC887" w14:textId="77777777" w:rsidR="00FD10C7" w:rsidRDefault="00FD10C7"/>
    <w:p w14:paraId="2B78B661" w14:textId="77777777" w:rsidR="006A1B0C" w:rsidRDefault="006A1B0C">
      <w:r>
        <w:rPr>
          <w:u w:val="single"/>
        </w:rPr>
        <w:t>Forecast error</w:t>
      </w:r>
      <w:r>
        <w:t xml:space="preserve">: </w:t>
      </w:r>
      <w:r>
        <w:rPr>
          <w:b/>
          <w:bCs/>
          <w:position w:val="-8"/>
        </w:rPr>
        <w:object w:dxaOrig="1860" w:dyaOrig="499" w14:anchorId="5B8A70D7">
          <v:shape id="_x0000_i1040" type="#_x0000_t75" style="width:93.85pt;height:23.7pt" o:ole="">
            <v:imagedata r:id="rId37" o:title=""/>
          </v:shape>
          <o:OLEObject Type="Embed" ProgID="Equation.DSMT4" ShapeID="_x0000_i1040" DrawAspect="Content" ObjectID="_1702844123" r:id="rId38"/>
        </w:object>
      </w:r>
      <w:r w:rsidR="00435887">
        <w:rPr>
          <w:b/>
          <w:bCs/>
        </w:rPr>
        <w:t xml:space="preserve"> </w:t>
      </w:r>
      <w:r w:rsidR="00435887" w:rsidRPr="00435887">
        <w:rPr>
          <w:bCs/>
        </w:rPr>
        <w:t xml:space="preserve">= </w:t>
      </w:r>
      <w:r w:rsidR="00E32BAF">
        <w:rPr>
          <w:bCs/>
        </w:rPr>
        <w:t>observed</w:t>
      </w:r>
      <w:r w:rsidR="00435887" w:rsidRPr="00435887">
        <w:rPr>
          <w:bCs/>
        </w:rPr>
        <w:t xml:space="preserve"> - forecast</w:t>
      </w:r>
    </w:p>
    <w:p w14:paraId="50F97430" w14:textId="77777777" w:rsidR="006A1B0C" w:rsidRDefault="006A1B0C" w:rsidP="001B2ACE">
      <w:pPr>
        <w:ind w:left="720"/>
      </w:pPr>
    </w:p>
    <w:p w14:paraId="0CEB442F" w14:textId="77777777" w:rsidR="006A1B0C" w:rsidRDefault="006A1B0C" w:rsidP="001B2ACE">
      <w:pPr>
        <w:ind w:left="720"/>
        <w:rPr>
          <w:b/>
          <w:bCs/>
        </w:rPr>
      </w:pPr>
      <w:r>
        <w:t xml:space="preserve">The variance of the forecast error is: </w:t>
      </w:r>
      <w:r>
        <w:rPr>
          <w:b/>
          <w:bCs/>
          <w:position w:val="-14"/>
        </w:rPr>
        <w:object w:dxaOrig="2840" w:dyaOrig="560" w14:anchorId="6917DE1E">
          <v:shape id="_x0000_i1041" type="#_x0000_t75" style="width:143.1pt;height:28.25pt" o:ole="">
            <v:imagedata r:id="rId39" o:title=""/>
          </v:shape>
          <o:OLEObject Type="Embed" ProgID="Equation.DSMT4" ShapeID="_x0000_i1041" DrawAspect="Content" ObjectID="_1702844124" r:id="rId40"/>
        </w:object>
      </w:r>
    </w:p>
    <w:p w14:paraId="38A38462" w14:textId="77777777" w:rsidR="00435887" w:rsidRDefault="00435887" w:rsidP="001B2ACE">
      <w:pPr>
        <w:ind w:left="720"/>
        <w:rPr>
          <w:bCs/>
        </w:rPr>
      </w:pPr>
    </w:p>
    <w:p w14:paraId="741A7E1D" w14:textId="249E68A0" w:rsidR="00435887" w:rsidRPr="00435887" w:rsidRDefault="00435887" w:rsidP="001B2ACE">
      <w:pPr>
        <w:ind w:left="720"/>
      </w:pPr>
      <w:r w:rsidRPr="00633831">
        <w:rPr>
          <w:bCs/>
        </w:rPr>
        <w:t xml:space="preserve">Shumway and Stoffer denote the </w:t>
      </w:r>
      <w:r w:rsidR="00633831" w:rsidRPr="00633831">
        <w:rPr>
          <w:bCs/>
        </w:rPr>
        <w:t xml:space="preserve">variance of the </w:t>
      </w:r>
      <w:r w:rsidRPr="00633831">
        <w:rPr>
          <w:bCs/>
        </w:rPr>
        <w:t xml:space="preserve">forecast error symbolically as </w:t>
      </w:r>
      <w:r w:rsidRPr="00633831">
        <w:rPr>
          <w:bCs/>
          <w:position w:val="-8"/>
        </w:rPr>
        <w:object w:dxaOrig="720" w:dyaOrig="499" w14:anchorId="53B101F5">
          <v:shape id="_x0000_i1042" type="#_x0000_t75" style="width:36.45pt;height:23.7pt" o:ole="">
            <v:imagedata r:id="rId41" o:title=""/>
          </v:shape>
          <o:OLEObject Type="Embed" ProgID="Equation.DSMT4" ShapeID="_x0000_i1042" DrawAspect="Content" ObjectID="_1702844125" r:id="rId42"/>
        </w:object>
      </w:r>
      <w:r w:rsidRPr="00633831">
        <w:rPr>
          <w:bCs/>
        </w:rPr>
        <w:t>.</w:t>
      </w:r>
      <w:r>
        <w:rPr>
          <w:bCs/>
        </w:rPr>
        <w:t xml:space="preserve">  </w:t>
      </w:r>
    </w:p>
    <w:p w14:paraId="3765088F" w14:textId="77777777" w:rsidR="006A1B0C" w:rsidRDefault="006A1B0C" w:rsidP="001B2ACE">
      <w:pPr>
        <w:ind w:left="720"/>
        <w:rPr>
          <w:bCs/>
        </w:rPr>
      </w:pPr>
    </w:p>
    <w:p w14:paraId="3A0630B0" w14:textId="77777777" w:rsidR="00E32BAF" w:rsidRPr="00435887" w:rsidRDefault="00E32BAF" w:rsidP="001B2ACE"/>
    <w:p w14:paraId="1A86A881" w14:textId="77777777" w:rsidR="00A80BC0" w:rsidRDefault="00A80BC0" w:rsidP="001B2ACE">
      <w:r>
        <w:rPr>
          <w:u w:val="single"/>
        </w:rPr>
        <w:t xml:space="preserve">Approximate </w:t>
      </w:r>
      <w:r w:rsidR="006A1B0C">
        <w:rPr>
          <w:u w:val="single"/>
        </w:rPr>
        <w:t>(1-</w:t>
      </w:r>
      <w:r w:rsidR="006A1B0C">
        <w:rPr>
          <w:u w:val="single"/>
        </w:rPr>
        <w:sym w:font="Symbol" w:char="F061"/>
      </w:r>
      <w:r w:rsidR="006A1B0C">
        <w:rPr>
          <w:u w:val="single"/>
        </w:rPr>
        <w:t>)100% C.I. for x</w:t>
      </w:r>
      <w:r w:rsidR="006A1B0C">
        <w:rPr>
          <w:u w:val="single"/>
          <w:vertAlign w:val="subscript"/>
        </w:rPr>
        <w:t>n+m</w:t>
      </w:r>
      <w:r w:rsidR="006A1B0C">
        <w:t>:</w:t>
      </w:r>
      <w:r w:rsidR="00E32BAF">
        <w:t xml:space="preserve"> </w:t>
      </w:r>
    </w:p>
    <w:p w14:paraId="3AFB2B2A" w14:textId="77777777" w:rsidR="00A80BC0" w:rsidRDefault="00A80BC0" w:rsidP="001B2ACE"/>
    <w:p w14:paraId="50B3BCFA" w14:textId="77777777" w:rsidR="006A1B0C" w:rsidRDefault="00E32BAF" w:rsidP="00A80BC0">
      <w:pPr>
        <w:ind w:left="1440"/>
        <w:rPr>
          <w:u w:val="single"/>
        </w:rPr>
      </w:pPr>
      <w:r w:rsidRPr="00E32BAF">
        <w:rPr>
          <w:b/>
          <w:position w:val="-16"/>
        </w:rPr>
        <w:object w:dxaOrig="5220" w:dyaOrig="720" w14:anchorId="48A504C5">
          <v:shape id="_x0000_i1043" type="#_x0000_t75" style="width:262.5pt;height:36.45pt" o:ole="">
            <v:imagedata r:id="rId43" o:title=""/>
          </v:shape>
          <o:OLEObject Type="Embed" ProgID="Equation.DSMT4" ShapeID="_x0000_i1043" DrawAspect="Content" ObjectID="_1702844126" r:id="rId44"/>
        </w:object>
      </w:r>
    </w:p>
    <w:p w14:paraId="1A65B10B" w14:textId="77777777" w:rsidR="006A1B0C" w:rsidRDefault="006A1B0C" w:rsidP="001B2ACE"/>
    <w:p w14:paraId="2F0BCAAB" w14:textId="77777777" w:rsidR="002E1EA3" w:rsidRDefault="006A1B0C" w:rsidP="00A80BC0">
      <w:pPr>
        <w:ind w:left="720"/>
      </w:pPr>
      <w:r>
        <w:t>where Z</w:t>
      </w:r>
      <w:r w:rsidR="00E32BAF">
        <w:rPr>
          <w:vertAlign w:val="subscript"/>
        </w:rPr>
        <w:t>1-</w:t>
      </w:r>
      <w:r>
        <w:rPr>
          <w:vertAlign w:val="subscript"/>
        </w:rPr>
        <w:sym w:font="Symbol" w:char="F061"/>
      </w:r>
      <w:r>
        <w:rPr>
          <w:vertAlign w:val="subscript"/>
        </w:rPr>
        <w:t>/2</w:t>
      </w:r>
      <w:r>
        <w:t xml:space="preserve"> is the 1</w:t>
      </w:r>
      <w:r w:rsidR="006D093D">
        <w:t xml:space="preserve"> </w:t>
      </w:r>
      <w:r>
        <w:t>-</w:t>
      </w:r>
      <w:r w:rsidR="006D093D">
        <w:t xml:space="preserve"> </w:t>
      </w:r>
      <w:r>
        <w:sym w:font="Symbol" w:char="F061"/>
      </w:r>
      <w:r>
        <w:t>/2 quantile of a standard normal distribution.</w:t>
      </w:r>
      <w:r w:rsidR="0095420E">
        <w:t xml:space="preserve"> </w:t>
      </w:r>
    </w:p>
    <w:p w14:paraId="430C8843" w14:textId="77777777" w:rsidR="002E1EA3" w:rsidRDefault="002E1EA3" w:rsidP="00A80BC0">
      <w:pPr>
        <w:ind w:left="720"/>
      </w:pPr>
    </w:p>
    <w:p w14:paraId="4A45ADE4" w14:textId="47AD8152" w:rsidR="006A1B0C" w:rsidRDefault="0095420E" w:rsidP="00A80BC0">
      <w:pPr>
        <w:ind w:left="720"/>
        <w:rPr>
          <w:b/>
          <w:bCs/>
        </w:rPr>
      </w:pPr>
      <w:r>
        <w:t xml:space="preserve">I </w:t>
      </w:r>
      <w:r w:rsidR="002E1EA3">
        <w:t xml:space="preserve">refer to </w:t>
      </w:r>
      <w:r>
        <w:t>this a “confidence i</w:t>
      </w:r>
      <w:r w:rsidR="00141D42">
        <w:t xml:space="preserve">nterval”. </w:t>
      </w:r>
      <w:r w:rsidR="006D093D">
        <w:t xml:space="preserve">Others may prefer to call </w:t>
      </w:r>
      <w:r>
        <w:t xml:space="preserve">this a prediction interval </w:t>
      </w:r>
      <w:r w:rsidR="00A80BC0">
        <w:t xml:space="preserve">due to </w:t>
      </w:r>
      <w:r>
        <w:t xml:space="preserve">adopting the </w:t>
      </w:r>
      <w:r w:rsidR="00A80BC0">
        <w:t xml:space="preserve">often used naming </w:t>
      </w:r>
      <w:r>
        <w:t xml:space="preserve">convention of “prediction intervals” are for random variables and “confidence intervals” are for parameters. </w:t>
      </w:r>
      <w:r w:rsidR="006D093D">
        <w:t>In the end, all frequentist-</w:t>
      </w:r>
      <w:r>
        <w:t>based intervals are confidence intervals</w:t>
      </w:r>
      <w:r w:rsidR="00A80BC0">
        <w:t xml:space="preserve">. If you want to differentiate between the names, you may. I will just call them confidence intervals or C.I.s for </w:t>
      </w:r>
      <w:r w:rsidR="006D093D">
        <w:t>short</w:t>
      </w:r>
      <w:r w:rsidR="00A80BC0">
        <w:t xml:space="preserve">.  </w:t>
      </w:r>
    </w:p>
    <w:p w14:paraId="6E2CD4D3" w14:textId="77777777" w:rsidR="00E32BAF" w:rsidRDefault="00E32BAF">
      <w:pPr>
        <w:rPr>
          <w:b/>
          <w:bCs/>
        </w:rPr>
      </w:pPr>
    </w:p>
    <w:p w14:paraId="5DD9ED47" w14:textId="7D3C601C" w:rsidR="002E1EA3" w:rsidRDefault="002E1EA3">
      <w:pPr>
        <w:rPr>
          <w:b/>
          <w:bCs/>
        </w:rPr>
      </w:pPr>
    </w:p>
    <w:p w14:paraId="5BD60809" w14:textId="754FC9B9" w:rsidR="006A1B0C" w:rsidRDefault="006A1B0C">
      <w:r>
        <w:rPr>
          <w:u w:val="single"/>
        </w:rPr>
        <w:t>Example</w:t>
      </w:r>
      <w:r>
        <w:t>: AR(1)</w:t>
      </w:r>
      <w:r w:rsidR="002F1074">
        <w:t xml:space="preserve"> </w:t>
      </w:r>
      <w:r w:rsidR="002F1074">
        <w:t xml:space="preserve">with </w:t>
      </w:r>
      <w:r w:rsidR="002F1074">
        <w:sym w:font="Symbol" w:char="F06D"/>
      </w:r>
      <w:r w:rsidR="002F1074">
        <w:t xml:space="preserve"> = 0</w:t>
      </w:r>
    </w:p>
    <w:p w14:paraId="3CFF3004" w14:textId="77777777" w:rsidR="006A1B0C" w:rsidRDefault="006A1B0C">
      <w:pPr>
        <w:ind w:left="720"/>
        <w:rPr>
          <w:bCs/>
        </w:rPr>
      </w:pPr>
    </w:p>
    <w:p w14:paraId="24E1CEC4" w14:textId="1F04C07D" w:rsidR="006A1B0C" w:rsidRDefault="006A1B0C">
      <w:pPr>
        <w:ind w:left="720"/>
        <w:rPr>
          <w:bCs/>
        </w:rPr>
      </w:pPr>
      <w:r>
        <w:rPr>
          <w:bCs/>
        </w:rPr>
        <w:t>For m</w:t>
      </w:r>
      <w:r w:rsidR="00C334FB">
        <w:rPr>
          <w:bCs/>
        </w:rPr>
        <w:t xml:space="preserve"> </w:t>
      </w:r>
      <w:r>
        <w:rPr>
          <w:bCs/>
        </w:rPr>
        <w:t>=</w:t>
      </w:r>
      <w:r w:rsidR="00C334FB">
        <w:rPr>
          <w:bCs/>
        </w:rPr>
        <w:t xml:space="preserve"> </w:t>
      </w:r>
      <w:r>
        <w:rPr>
          <w:bCs/>
        </w:rPr>
        <w:t>1:</w:t>
      </w:r>
    </w:p>
    <w:p w14:paraId="05C5E95B" w14:textId="77777777" w:rsidR="006A1B0C" w:rsidRDefault="006A1B0C">
      <w:pPr>
        <w:ind w:left="1440"/>
      </w:pPr>
      <w:r>
        <w:rPr>
          <w:bCs/>
          <w:position w:val="-8"/>
        </w:rPr>
        <w:object w:dxaOrig="1660" w:dyaOrig="499" w14:anchorId="7DB4E190">
          <v:shape id="_x0000_i1044" type="#_x0000_t75" style="width:83.85pt;height:23.7pt" o:ole="">
            <v:imagedata r:id="rId45" o:title=""/>
          </v:shape>
          <o:OLEObject Type="Embed" ProgID="Equation.DSMT4" ShapeID="_x0000_i1044" DrawAspect="Content" ObjectID="_1702844127" r:id="rId46"/>
        </w:object>
      </w:r>
      <w:r>
        <w:rPr>
          <w:bCs/>
        </w:rPr>
        <w:tab/>
        <w:t xml:space="preserve">= </w:t>
      </w:r>
      <w:r>
        <w:t>(w</w:t>
      </w:r>
      <w:r>
        <w:rPr>
          <w:vertAlign w:val="subscript"/>
        </w:rPr>
        <w:t>n+1</w:t>
      </w:r>
      <w:r>
        <w:t xml:space="preserve"> + </w:t>
      </w:r>
      <w:r>
        <w:sym w:font="Symbol" w:char="F06A"/>
      </w:r>
      <w:r>
        <w:rPr>
          <w:vertAlign w:val="subscript"/>
        </w:rPr>
        <w:t>1</w:t>
      </w:r>
      <w:r>
        <w:t>w</w:t>
      </w:r>
      <w:r>
        <w:rPr>
          <w:vertAlign w:val="subscript"/>
        </w:rPr>
        <w:t>n</w:t>
      </w:r>
      <w:r>
        <w:t xml:space="preserve"> + </w:t>
      </w:r>
      <w:r>
        <w:rPr>
          <w:position w:val="-14"/>
        </w:rPr>
        <w:object w:dxaOrig="1120" w:dyaOrig="560" w14:anchorId="1F3E5603">
          <v:shape id="_x0000_i1045" type="#_x0000_t75" style="width:54.7pt;height:28.25pt" o:ole="">
            <v:imagedata r:id="rId19" o:title=""/>
          </v:shape>
          <o:OLEObject Type="Embed" ProgID="Equation.DSMT4" ShapeID="_x0000_i1045" DrawAspect="Content" ObjectID="_1702844128" r:id="rId47"/>
        </w:object>
      </w:r>
      <w:r>
        <w:t xml:space="preserve">+…) </w:t>
      </w:r>
    </w:p>
    <w:p w14:paraId="14960BB9" w14:textId="77777777" w:rsidR="006A1B0C" w:rsidRDefault="006A1B0C">
      <w:pPr>
        <w:ind w:left="3600" w:firstLine="720"/>
      </w:pPr>
      <w:r>
        <w:t>– (</w:t>
      </w:r>
      <w:r>
        <w:sym w:font="Symbol" w:char="F06A"/>
      </w:r>
      <w:r>
        <w:rPr>
          <w:vertAlign w:val="subscript"/>
        </w:rPr>
        <w:t>1</w:t>
      </w:r>
      <w:r>
        <w:t>w</w:t>
      </w:r>
      <w:r>
        <w:rPr>
          <w:vertAlign w:val="subscript"/>
        </w:rPr>
        <w:t>n</w:t>
      </w:r>
      <w:r>
        <w:t xml:space="preserve"> + </w:t>
      </w:r>
      <w:r>
        <w:rPr>
          <w:position w:val="-14"/>
        </w:rPr>
        <w:object w:dxaOrig="1120" w:dyaOrig="560" w14:anchorId="35767EF1">
          <v:shape id="_x0000_i1046" type="#_x0000_t75" style="width:54.7pt;height:28.25pt" o:ole="">
            <v:imagedata r:id="rId19" o:title=""/>
          </v:shape>
          <o:OLEObject Type="Embed" ProgID="Equation.DSMT4" ShapeID="_x0000_i1046" DrawAspect="Content" ObjectID="_1702844129" r:id="rId48"/>
        </w:object>
      </w:r>
      <w:r>
        <w:t>+…)</w:t>
      </w:r>
    </w:p>
    <w:p w14:paraId="5B4C6C81" w14:textId="77777777" w:rsidR="006A1B0C" w:rsidRDefault="006A1B0C">
      <w:pPr>
        <w:ind w:left="2880" w:firstLine="720"/>
        <w:rPr>
          <w:bCs/>
        </w:rPr>
      </w:pPr>
      <w:r>
        <w:rPr>
          <w:bCs/>
        </w:rPr>
        <w:t>= w</w:t>
      </w:r>
      <w:r>
        <w:rPr>
          <w:bCs/>
          <w:vertAlign w:val="subscript"/>
        </w:rPr>
        <w:t>n+1</w:t>
      </w:r>
      <w:r>
        <w:rPr>
          <w:bCs/>
        </w:rPr>
        <w:t xml:space="preserve"> </w:t>
      </w:r>
    </w:p>
    <w:p w14:paraId="1DEB88D3" w14:textId="77777777" w:rsidR="006A1B0C" w:rsidRDefault="006A1B0C">
      <w:pPr>
        <w:ind w:left="720"/>
        <w:rPr>
          <w:b/>
          <w:bCs/>
        </w:rPr>
      </w:pPr>
    </w:p>
    <w:p w14:paraId="6FECD912" w14:textId="21A24852" w:rsidR="006A1B0C" w:rsidRDefault="006A1B0C">
      <w:pPr>
        <w:ind w:left="720"/>
        <w:rPr>
          <w:bCs/>
        </w:rPr>
      </w:pPr>
      <w:r>
        <w:rPr>
          <w:bCs/>
        </w:rPr>
        <w:t>For m</w:t>
      </w:r>
      <w:r w:rsidR="00C334FB">
        <w:rPr>
          <w:bCs/>
        </w:rPr>
        <w:t xml:space="preserve"> </w:t>
      </w:r>
      <w:r>
        <w:rPr>
          <w:bCs/>
        </w:rPr>
        <w:t>=</w:t>
      </w:r>
      <w:r w:rsidR="00C334FB">
        <w:rPr>
          <w:bCs/>
        </w:rPr>
        <w:t xml:space="preserve"> </w:t>
      </w:r>
      <w:r>
        <w:rPr>
          <w:bCs/>
        </w:rPr>
        <w:t>2:</w:t>
      </w:r>
    </w:p>
    <w:p w14:paraId="6C50803F" w14:textId="77777777" w:rsidR="006A1B0C" w:rsidRDefault="006A1B0C">
      <w:pPr>
        <w:ind w:left="1440"/>
      </w:pPr>
      <w:r>
        <w:rPr>
          <w:bCs/>
          <w:position w:val="-8"/>
        </w:rPr>
        <w:object w:dxaOrig="1760" w:dyaOrig="499" w14:anchorId="1DF0B2D4">
          <v:shape id="_x0000_i1047" type="#_x0000_t75" style="width:89.3pt;height:23.7pt" o:ole="">
            <v:imagedata r:id="rId49" o:title=""/>
          </v:shape>
          <o:OLEObject Type="Embed" ProgID="Equation.DSMT4" ShapeID="_x0000_i1047" DrawAspect="Content" ObjectID="_1702844130" r:id="rId50"/>
        </w:object>
      </w:r>
      <w:r>
        <w:rPr>
          <w:bCs/>
        </w:rPr>
        <w:tab/>
        <w:t xml:space="preserve">= </w:t>
      </w:r>
      <w:r>
        <w:t>(w</w:t>
      </w:r>
      <w:r>
        <w:rPr>
          <w:vertAlign w:val="subscript"/>
        </w:rPr>
        <w:t>n+2</w:t>
      </w:r>
      <w:r>
        <w:t xml:space="preserve"> + </w:t>
      </w:r>
      <w:r>
        <w:sym w:font="Symbol" w:char="F06A"/>
      </w:r>
      <w:r>
        <w:rPr>
          <w:vertAlign w:val="subscript"/>
        </w:rPr>
        <w:t>1</w:t>
      </w:r>
      <w:r>
        <w:t>w</w:t>
      </w:r>
      <w:r>
        <w:rPr>
          <w:vertAlign w:val="subscript"/>
        </w:rPr>
        <w:t>n+1</w:t>
      </w:r>
      <w:r>
        <w:t xml:space="preserve"> + </w:t>
      </w:r>
      <w:r>
        <w:rPr>
          <w:position w:val="-14"/>
        </w:rPr>
        <w:object w:dxaOrig="880" w:dyaOrig="560" w14:anchorId="3609293C">
          <v:shape id="_x0000_i1048" type="#_x0000_t75" style="width:43.75pt;height:28.25pt" o:ole="">
            <v:imagedata r:id="rId51" o:title=""/>
          </v:shape>
          <o:OLEObject Type="Embed" ProgID="Equation.DSMT4" ShapeID="_x0000_i1048" DrawAspect="Content" ObjectID="_1702844131" r:id="rId52"/>
        </w:object>
      </w:r>
      <w:r>
        <w:t xml:space="preserve">+…) </w:t>
      </w:r>
    </w:p>
    <w:p w14:paraId="6754E2B3" w14:textId="77777777" w:rsidR="006A1B0C" w:rsidRDefault="006A1B0C">
      <w:pPr>
        <w:ind w:left="3600" w:firstLine="720"/>
      </w:pPr>
      <w:r>
        <w:t>– (</w:t>
      </w:r>
      <w:r>
        <w:rPr>
          <w:position w:val="-14"/>
        </w:rPr>
        <w:object w:dxaOrig="3100" w:dyaOrig="560" w14:anchorId="187FC1CF">
          <v:shape id="_x0000_i1049" type="#_x0000_t75" style="width:155.85pt;height:28.25pt" o:ole="">
            <v:imagedata r:id="rId29" o:title=""/>
          </v:shape>
          <o:OLEObject Type="Embed" ProgID="Equation.DSMT4" ShapeID="_x0000_i1049" DrawAspect="Content" ObjectID="_1702844132" r:id="rId53"/>
        </w:object>
      </w:r>
      <w:r>
        <w:t>)</w:t>
      </w:r>
    </w:p>
    <w:p w14:paraId="3E89E9EF" w14:textId="77777777" w:rsidR="006A1B0C" w:rsidRDefault="006A1B0C">
      <w:pPr>
        <w:ind w:left="2880" w:firstLine="720"/>
        <w:rPr>
          <w:bCs/>
        </w:rPr>
      </w:pPr>
      <w:r>
        <w:rPr>
          <w:bCs/>
        </w:rPr>
        <w:lastRenderedPageBreak/>
        <w:t>= w</w:t>
      </w:r>
      <w:r>
        <w:rPr>
          <w:bCs/>
          <w:vertAlign w:val="subscript"/>
        </w:rPr>
        <w:t>n+2</w:t>
      </w:r>
      <w:r>
        <w:rPr>
          <w:bCs/>
        </w:rPr>
        <w:t xml:space="preserve"> + </w:t>
      </w:r>
      <w:r>
        <w:rPr>
          <w:bCs/>
        </w:rPr>
        <w:sym w:font="Symbol" w:char="F06A"/>
      </w:r>
      <w:r>
        <w:rPr>
          <w:bCs/>
          <w:vertAlign w:val="subscript"/>
        </w:rPr>
        <w:t>1</w:t>
      </w:r>
      <w:r>
        <w:rPr>
          <w:bCs/>
        </w:rPr>
        <w:t>w</w:t>
      </w:r>
      <w:r>
        <w:rPr>
          <w:bCs/>
          <w:vertAlign w:val="subscript"/>
        </w:rPr>
        <w:t>n+1</w:t>
      </w:r>
      <w:r>
        <w:rPr>
          <w:bCs/>
        </w:rPr>
        <w:t xml:space="preserve"> </w:t>
      </w:r>
    </w:p>
    <w:p w14:paraId="4BE047CC" w14:textId="77777777" w:rsidR="006A1B0C" w:rsidRDefault="006A1B0C">
      <w:pPr>
        <w:ind w:left="2880" w:firstLine="720"/>
        <w:rPr>
          <w:bCs/>
        </w:rPr>
      </w:pPr>
    </w:p>
    <w:p w14:paraId="762F2C02" w14:textId="5CEF62B8" w:rsidR="006A1B0C" w:rsidRDefault="006A1B0C">
      <w:pPr>
        <w:ind w:left="720"/>
        <w:rPr>
          <w:bCs/>
        </w:rPr>
      </w:pPr>
      <w:r>
        <w:rPr>
          <w:bCs/>
        </w:rPr>
        <w:t>For m</w:t>
      </w:r>
      <w:r w:rsidR="00C334FB">
        <w:rPr>
          <w:bCs/>
        </w:rPr>
        <w:t xml:space="preserve"> </w:t>
      </w:r>
      <w:r>
        <w:rPr>
          <w:bCs/>
        </w:rPr>
        <w:t>=</w:t>
      </w:r>
      <w:r w:rsidR="00C334FB">
        <w:rPr>
          <w:bCs/>
        </w:rPr>
        <w:t xml:space="preserve"> </w:t>
      </w:r>
      <w:r>
        <w:rPr>
          <w:bCs/>
        </w:rPr>
        <w:t>3:</w:t>
      </w:r>
    </w:p>
    <w:p w14:paraId="0AB82CD6" w14:textId="77777777" w:rsidR="006A1B0C" w:rsidRDefault="006A1B0C">
      <w:pPr>
        <w:ind w:left="1440"/>
      </w:pPr>
      <w:r>
        <w:rPr>
          <w:bCs/>
          <w:position w:val="-10"/>
        </w:rPr>
        <w:object w:dxaOrig="1760" w:dyaOrig="520" w14:anchorId="783AE1F6">
          <v:shape id="_x0000_i1050" type="#_x0000_t75" style="width:89.3pt;height:23.7pt" o:ole="">
            <v:imagedata r:id="rId54" o:title=""/>
          </v:shape>
          <o:OLEObject Type="Embed" ProgID="Equation.DSMT4" ShapeID="_x0000_i1050" DrawAspect="Content" ObjectID="_1702844133" r:id="rId55"/>
        </w:object>
      </w:r>
      <w:r>
        <w:rPr>
          <w:bCs/>
        </w:rPr>
        <w:tab/>
        <w:t xml:space="preserve">= </w:t>
      </w:r>
      <w:r>
        <w:t>(w</w:t>
      </w:r>
      <w:r>
        <w:rPr>
          <w:vertAlign w:val="subscript"/>
        </w:rPr>
        <w:t>n+3</w:t>
      </w:r>
      <w:r>
        <w:t xml:space="preserve"> + </w:t>
      </w:r>
      <w:r>
        <w:sym w:font="Symbol" w:char="F06A"/>
      </w:r>
      <w:r>
        <w:rPr>
          <w:vertAlign w:val="subscript"/>
        </w:rPr>
        <w:t>1</w:t>
      </w:r>
      <w:r>
        <w:t>w</w:t>
      </w:r>
      <w:r>
        <w:rPr>
          <w:vertAlign w:val="subscript"/>
        </w:rPr>
        <w:t>n+2</w:t>
      </w:r>
      <w:r>
        <w:t xml:space="preserve"> + </w:t>
      </w:r>
      <w:r>
        <w:rPr>
          <w:position w:val="-14"/>
        </w:rPr>
        <w:object w:dxaOrig="1120" w:dyaOrig="560" w14:anchorId="05FB8A50">
          <v:shape id="_x0000_i1051" type="#_x0000_t75" style="width:54.7pt;height:28.25pt" o:ole="">
            <v:imagedata r:id="rId56" o:title=""/>
          </v:shape>
          <o:OLEObject Type="Embed" ProgID="Equation.DSMT4" ShapeID="_x0000_i1051" DrawAspect="Content" ObjectID="_1702844134" r:id="rId57"/>
        </w:object>
      </w:r>
      <w:r>
        <w:t xml:space="preserve"> +…) </w:t>
      </w:r>
    </w:p>
    <w:p w14:paraId="569CB4A1" w14:textId="77777777" w:rsidR="006A1B0C" w:rsidRDefault="006A1B0C">
      <w:pPr>
        <w:ind w:left="3600" w:firstLine="720"/>
      </w:pPr>
      <w:r>
        <w:t>– (</w:t>
      </w:r>
      <w:r>
        <w:rPr>
          <w:position w:val="-14"/>
        </w:rPr>
        <w:object w:dxaOrig="3120" w:dyaOrig="560" w14:anchorId="1DF5E0ED">
          <v:shape id="_x0000_i1052" type="#_x0000_t75" style="width:155.85pt;height:28.25pt" o:ole="">
            <v:imagedata r:id="rId35" o:title=""/>
          </v:shape>
          <o:OLEObject Type="Embed" ProgID="Equation.DSMT4" ShapeID="_x0000_i1052" DrawAspect="Content" ObjectID="_1702844135" r:id="rId58"/>
        </w:object>
      </w:r>
      <w:r>
        <w:t>)</w:t>
      </w:r>
    </w:p>
    <w:p w14:paraId="54CA68BE" w14:textId="77777777" w:rsidR="006A1B0C" w:rsidRDefault="006A1B0C">
      <w:pPr>
        <w:ind w:left="2880" w:firstLine="720"/>
        <w:rPr>
          <w:bCs/>
        </w:rPr>
      </w:pPr>
      <w:r>
        <w:rPr>
          <w:bCs/>
        </w:rPr>
        <w:t>= w</w:t>
      </w:r>
      <w:r>
        <w:rPr>
          <w:bCs/>
          <w:vertAlign w:val="subscript"/>
        </w:rPr>
        <w:t>n+3</w:t>
      </w:r>
      <w:r>
        <w:rPr>
          <w:bCs/>
        </w:rPr>
        <w:t xml:space="preserve"> + </w:t>
      </w:r>
      <w:r>
        <w:rPr>
          <w:bCs/>
        </w:rPr>
        <w:sym w:font="Symbol" w:char="F06A"/>
      </w:r>
      <w:r>
        <w:rPr>
          <w:bCs/>
          <w:vertAlign w:val="subscript"/>
        </w:rPr>
        <w:t>1</w:t>
      </w:r>
      <w:r>
        <w:rPr>
          <w:bCs/>
        </w:rPr>
        <w:t>w</w:t>
      </w:r>
      <w:r>
        <w:rPr>
          <w:bCs/>
          <w:vertAlign w:val="subscript"/>
        </w:rPr>
        <w:t>n+2</w:t>
      </w:r>
      <w:r>
        <w:rPr>
          <w:bCs/>
        </w:rPr>
        <w:t xml:space="preserve"> </w:t>
      </w:r>
      <w:r>
        <w:t xml:space="preserve">+ </w:t>
      </w:r>
      <w:r>
        <w:rPr>
          <w:position w:val="-14"/>
        </w:rPr>
        <w:object w:dxaOrig="1120" w:dyaOrig="560" w14:anchorId="7CC2B0F8">
          <v:shape id="_x0000_i1053" type="#_x0000_t75" style="width:54.7pt;height:28.25pt" o:ole="">
            <v:imagedata r:id="rId56" o:title=""/>
          </v:shape>
          <o:OLEObject Type="Embed" ProgID="Equation.DSMT4" ShapeID="_x0000_i1053" DrawAspect="Content" ObjectID="_1702844136" r:id="rId59"/>
        </w:object>
      </w:r>
    </w:p>
    <w:p w14:paraId="74211C35" w14:textId="77777777" w:rsidR="006A1B0C" w:rsidRDefault="006A1B0C">
      <w:pPr>
        <w:ind w:left="2880" w:firstLine="720"/>
        <w:rPr>
          <w:bCs/>
        </w:rPr>
      </w:pPr>
    </w:p>
    <w:p w14:paraId="35441FA1" w14:textId="1BBEB11E" w:rsidR="006A1B0C" w:rsidRDefault="006A1B0C">
      <w:pPr>
        <w:ind w:left="720"/>
        <w:rPr>
          <w:b/>
          <w:bCs/>
        </w:rPr>
      </w:pPr>
      <w:r>
        <w:t xml:space="preserve">Note that </w:t>
      </w:r>
      <w:proofErr w:type="spellStart"/>
      <w:r>
        <w:t>w</w:t>
      </w:r>
      <w:r>
        <w:rPr>
          <w:vertAlign w:val="subscript"/>
        </w:rPr>
        <w:t>t</w:t>
      </w:r>
      <w:proofErr w:type="spellEnd"/>
      <w:r w:rsidR="00C334FB">
        <w:t xml:space="preserve"> </w:t>
      </w:r>
      <w:r>
        <w:t>~</w:t>
      </w:r>
      <w:r w:rsidR="00C334FB">
        <w:t xml:space="preserve"> </w:t>
      </w:r>
      <w:r>
        <w:t>independent (0,</w:t>
      </w:r>
      <w:r>
        <w:rPr>
          <w:position w:val="-8"/>
        </w:rPr>
        <w:object w:dxaOrig="499" w:dyaOrig="499" w14:anchorId="540C283B">
          <v:shape id="_x0000_i1054" type="#_x0000_t75" style="width:23.7pt;height:23.7pt" o:ole="">
            <v:imagedata r:id="rId60" o:title=""/>
          </v:shape>
          <o:OLEObject Type="Embed" ProgID="Equation.DSMT4" ShapeID="_x0000_i1054" DrawAspect="Content" ObjectID="_1702844137" r:id="rId61"/>
        </w:object>
      </w:r>
      <w:r w:rsidR="00C334FB">
        <w:t xml:space="preserve">). </w:t>
      </w:r>
      <w:r>
        <w:t>Then</w:t>
      </w:r>
      <w:r>
        <w:rPr>
          <w:b/>
          <w:bCs/>
        </w:rPr>
        <w:t xml:space="preserve"> </w:t>
      </w:r>
    </w:p>
    <w:p w14:paraId="117E3F6E" w14:textId="77777777" w:rsidR="00E32BAF" w:rsidRDefault="00E32BAF">
      <w:pPr>
        <w:ind w:left="720"/>
      </w:pPr>
    </w:p>
    <w:p w14:paraId="33540D91" w14:textId="77777777" w:rsidR="006A1B0C" w:rsidRDefault="006A1B0C">
      <w:pPr>
        <w:ind w:left="1440"/>
      </w:pPr>
      <w:r>
        <w:rPr>
          <w:b/>
          <w:bCs/>
          <w:position w:val="-14"/>
        </w:rPr>
        <w:object w:dxaOrig="2640" w:dyaOrig="560" w14:anchorId="71704F4D">
          <v:shape id="_x0000_i1055" type="#_x0000_t75" style="width:132.15pt;height:28.25pt" o:ole="">
            <v:imagedata r:id="rId62" o:title=""/>
          </v:shape>
          <o:OLEObject Type="Embed" ProgID="Equation.DSMT4" ShapeID="_x0000_i1055" DrawAspect="Content" ObjectID="_1702844138" r:id="rId63"/>
        </w:object>
      </w:r>
      <w:r>
        <w:rPr>
          <w:b/>
          <w:bCs/>
        </w:rPr>
        <w:t xml:space="preserve"> </w:t>
      </w:r>
      <w:r>
        <w:t xml:space="preserve">= </w:t>
      </w:r>
      <w:proofErr w:type="spellStart"/>
      <w:r>
        <w:t>Var</w:t>
      </w:r>
      <w:proofErr w:type="spellEnd"/>
      <w:r>
        <w:t>(w</w:t>
      </w:r>
      <w:r>
        <w:rPr>
          <w:vertAlign w:val="subscript"/>
        </w:rPr>
        <w:t>n+1</w:t>
      </w:r>
      <w:r>
        <w:t xml:space="preserve">) = </w:t>
      </w:r>
      <w:r>
        <w:rPr>
          <w:position w:val="-8"/>
        </w:rPr>
        <w:object w:dxaOrig="499" w:dyaOrig="499" w14:anchorId="7C9F1E14">
          <v:shape id="_x0000_i1056" type="#_x0000_t75" style="width:23.7pt;height:23.7pt" o:ole="">
            <v:imagedata r:id="rId60" o:title=""/>
          </v:shape>
          <o:OLEObject Type="Embed" ProgID="Equation.DSMT4" ShapeID="_x0000_i1056" DrawAspect="Content" ObjectID="_1702844139" r:id="rId64"/>
        </w:object>
      </w:r>
    </w:p>
    <w:p w14:paraId="3A994CC4" w14:textId="77777777" w:rsidR="006A1B0C" w:rsidRDefault="006A1B0C">
      <w:pPr>
        <w:ind w:left="1440"/>
      </w:pPr>
    </w:p>
    <w:p w14:paraId="2622D3EC" w14:textId="7DE9A50E" w:rsidR="006A1B0C" w:rsidRDefault="006A1B0C">
      <w:pPr>
        <w:ind w:left="1440"/>
        <w:rPr>
          <w:bCs/>
        </w:rPr>
      </w:pPr>
      <w:r>
        <w:rPr>
          <w:bCs/>
          <w:position w:val="-14"/>
        </w:rPr>
        <w:object w:dxaOrig="2720" w:dyaOrig="560" w14:anchorId="7F51CEB0">
          <v:shape id="_x0000_i1057" type="#_x0000_t75" style="width:135.8pt;height:28.25pt" o:ole="">
            <v:imagedata r:id="rId65" o:title=""/>
          </v:shape>
          <o:OLEObject Type="Embed" ProgID="Equation.DSMT4" ShapeID="_x0000_i1057" DrawAspect="Content" ObjectID="_1702844140" r:id="rId66"/>
        </w:object>
      </w:r>
      <w:r>
        <w:rPr>
          <w:bCs/>
        </w:rPr>
        <w:t xml:space="preserve"> = </w:t>
      </w:r>
      <w:proofErr w:type="spellStart"/>
      <w:r>
        <w:rPr>
          <w:bCs/>
        </w:rPr>
        <w:t>Var</w:t>
      </w:r>
      <w:proofErr w:type="spellEnd"/>
      <w:r>
        <w:rPr>
          <w:bCs/>
        </w:rPr>
        <w:t>(w</w:t>
      </w:r>
      <w:r>
        <w:rPr>
          <w:bCs/>
          <w:vertAlign w:val="subscript"/>
        </w:rPr>
        <w:t>n+2</w:t>
      </w:r>
      <w:r>
        <w:rPr>
          <w:bCs/>
        </w:rPr>
        <w:t xml:space="preserve"> + </w:t>
      </w:r>
      <w:r>
        <w:rPr>
          <w:bCs/>
        </w:rPr>
        <w:sym w:font="Symbol" w:char="F06A"/>
      </w:r>
      <w:r>
        <w:rPr>
          <w:bCs/>
          <w:vertAlign w:val="subscript"/>
        </w:rPr>
        <w:t>1</w:t>
      </w:r>
      <w:r>
        <w:rPr>
          <w:bCs/>
        </w:rPr>
        <w:t>w</w:t>
      </w:r>
      <w:r>
        <w:rPr>
          <w:bCs/>
          <w:vertAlign w:val="subscript"/>
        </w:rPr>
        <w:t>n+1</w:t>
      </w:r>
      <w:r>
        <w:rPr>
          <w:bCs/>
        </w:rPr>
        <w:t xml:space="preserve">) = </w:t>
      </w:r>
      <w:r>
        <w:rPr>
          <w:position w:val="-8"/>
        </w:rPr>
        <w:object w:dxaOrig="499" w:dyaOrig="499" w14:anchorId="007325A9">
          <v:shape id="_x0000_i1058" type="#_x0000_t75" style="width:23.7pt;height:23.7pt" o:ole="">
            <v:imagedata r:id="rId60" o:title=""/>
          </v:shape>
          <o:OLEObject Type="Embed" ProgID="Equation.DSMT4" ShapeID="_x0000_i1058" DrawAspect="Content" ObjectID="_1702844141" r:id="rId67"/>
        </w:object>
      </w:r>
      <w:r w:rsidR="00C334FB">
        <w:t xml:space="preserve"> </w:t>
      </w:r>
      <w:r>
        <w:t>+</w:t>
      </w:r>
      <w:r w:rsidR="00C334FB">
        <w:t xml:space="preserve"> </w:t>
      </w:r>
      <w:r>
        <w:rPr>
          <w:position w:val="-14"/>
        </w:rPr>
        <w:object w:dxaOrig="880" w:dyaOrig="560" w14:anchorId="5C787146">
          <v:shape id="_x0000_i1059" type="#_x0000_t75" style="width:43.75pt;height:28.25pt" o:ole="">
            <v:imagedata r:id="rId68" o:title=""/>
          </v:shape>
          <o:OLEObject Type="Embed" ProgID="Equation.DSMT4" ShapeID="_x0000_i1059" DrawAspect="Content" ObjectID="_1702844142" r:id="rId69"/>
        </w:object>
      </w:r>
    </w:p>
    <w:p w14:paraId="2128BA9C" w14:textId="77777777" w:rsidR="006A1B0C" w:rsidRDefault="006A1B0C">
      <w:pPr>
        <w:ind w:left="1440"/>
        <w:rPr>
          <w:bCs/>
        </w:rPr>
      </w:pPr>
    </w:p>
    <w:p w14:paraId="328BBD27" w14:textId="77777777" w:rsidR="006A1B0C" w:rsidRDefault="006A1B0C">
      <w:pPr>
        <w:ind w:left="1440"/>
      </w:pPr>
      <w:r>
        <w:rPr>
          <w:bCs/>
          <w:position w:val="-14"/>
        </w:rPr>
        <w:object w:dxaOrig="2720" w:dyaOrig="560" w14:anchorId="139E8312">
          <v:shape id="_x0000_i1060" type="#_x0000_t75" style="width:135.8pt;height:28.25pt" o:ole="">
            <v:imagedata r:id="rId70" o:title=""/>
          </v:shape>
          <o:OLEObject Type="Embed" ProgID="Equation.DSMT4" ShapeID="_x0000_i1060" DrawAspect="Content" ObjectID="_1702844143" r:id="rId71"/>
        </w:object>
      </w:r>
      <w:r>
        <w:rPr>
          <w:bCs/>
        </w:rPr>
        <w:t xml:space="preserve"> = </w:t>
      </w:r>
      <w:proofErr w:type="spellStart"/>
      <w:r>
        <w:rPr>
          <w:bCs/>
        </w:rPr>
        <w:t>Var</w:t>
      </w:r>
      <w:proofErr w:type="spellEnd"/>
      <w:r>
        <w:rPr>
          <w:bCs/>
        </w:rPr>
        <w:t>(w</w:t>
      </w:r>
      <w:r>
        <w:rPr>
          <w:bCs/>
          <w:vertAlign w:val="subscript"/>
        </w:rPr>
        <w:t>n+3</w:t>
      </w:r>
      <w:r>
        <w:rPr>
          <w:bCs/>
        </w:rPr>
        <w:t xml:space="preserve"> + </w:t>
      </w:r>
      <w:r>
        <w:rPr>
          <w:bCs/>
        </w:rPr>
        <w:sym w:font="Symbol" w:char="F06A"/>
      </w:r>
      <w:r>
        <w:rPr>
          <w:bCs/>
          <w:vertAlign w:val="subscript"/>
        </w:rPr>
        <w:t>1</w:t>
      </w:r>
      <w:r>
        <w:rPr>
          <w:bCs/>
        </w:rPr>
        <w:t>w</w:t>
      </w:r>
      <w:r>
        <w:rPr>
          <w:bCs/>
          <w:vertAlign w:val="subscript"/>
        </w:rPr>
        <w:t>n+2</w:t>
      </w:r>
      <w:r>
        <w:rPr>
          <w:bCs/>
        </w:rPr>
        <w:t xml:space="preserve"> </w:t>
      </w:r>
      <w:r>
        <w:t xml:space="preserve">+ </w:t>
      </w:r>
      <w:r>
        <w:rPr>
          <w:position w:val="-14"/>
        </w:rPr>
        <w:object w:dxaOrig="1120" w:dyaOrig="560" w14:anchorId="4316F30D">
          <v:shape id="_x0000_i1061" type="#_x0000_t75" style="width:54.7pt;height:28.25pt" o:ole="">
            <v:imagedata r:id="rId56" o:title=""/>
          </v:shape>
          <o:OLEObject Type="Embed" ProgID="Equation.DSMT4" ShapeID="_x0000_i1061" DrawAspect="Content" ObjectID="_1702844144" r:id="rId72"/>
        </w:object>
      </w:r>
      <w:r>
        <w:t xml:space="preserve">) </w:t>
      </w:r>
    </w:p>
    <w:p w14:paraId="35E449C6" w14:textId="2F6354E7" w:rsidR="006A1B0C" w:rsidRDefault="006A1B0C">
      <w:pPr>
        <w:ind w:left="4320"/>
        <w:rPr>
          <w:bCs/>
        </w:rPr>
      </w:pPr>
      <w:r>
        <w:t xml:space="preserve">= </w:t>
      </w:r>
      <w:r>
        <w:rPr>
          <w:position w:val="-8"/>
        </w:rPr>
        <w:object w:dxaOrig="499" w:dyaOrig="499" w14:anchorId="62770553">
          <v:shape id="_x0000_i1062" type="#_x0000_t75" style="width:23.7pt;height:23.7pt" o:ole="">
            <v:imagedata r:id="rId60" o:title=""/>
          </v:shape>
          <o:OLEObject Type="Embed" ProgID="Equation.DSMT4" ShapeID="_x0000_i1062" DrawAspect="Content" ObjectID="_1702844145" r:id="rId73"/>
        </w:object>
      </w:r>
      <w:r w:rsidR="00C334FB">
        <w:t xml:space="preserve"> </w:t>
      </w:r>
      <w:r>
        <w:t>+</w:t>
      </w:r>
      <w:r w:rsidR="00C334FB">
        <w:t xml:space="preserve"> </w:t>
      </w:r>
      <w:r>
        <w:rPr>
          <w:position w:val="-14"/>
        </w:rPr>
        <w:object w:dxaOrig="880" w:dyaOrig="560" w14:anchorId="0B14258F">
          <v:shape id="_x0000_i1063" type="#_x0000_t75" style="width:43.75pt;height:28.25pt" o:ole="">
            <v:imagedata r:id="rId68" o:title=""/>
          </v:shape>
          <o:OLEObject Type="Embed" ProgID="Equation.DSMT4" ShapeID="_x0000_i1063" DrawAspect="Content" ObjectID="_1702844146" r:id="rId74"/>
        </w:object>
      </w:r>
      <w:r w:rsidR="00C334FB">
        <w:t xml:space="preserve"> </w:t>
      </w:r>
      <w:r>
        <w:t>+</w:t>
      </w:r>
      <w:r w:rsidR="00C334FB">
        <w:t xml:space="preserve"> </w:t>
      </w:r>
      <w:r>
        <w:rPr>
          <w:position w:val="-14"/>
        </w:rPr>
        <w:object w:dxaOrig="880" w:dyaOrig="560" w14:anchorId="1EF1A1B6">
          <v:shape id="_x0000_i1064" type="#_x0000_t75" style="width:43.75pt;height:28.25pt" o:ole="">
            <v:imagedata r:id="rId75" o:title=""/>
          </v:shape>
          <o:OLEObject Type="Embed" ProgID="Equation.DSMT4" ShapeID="_x0000_i1064" DrawAspect="Content" ObjectID="_1702844147" r:id="rId76"/>
        </w:object>
      </w:r>
      <w:r>
        <w:t xml:space="preserve">= </w:t>
      </w:r>
      <w:r>
        <w:rPr>
          <w:position w:val="-14"/>
        </w:rPr>
        <w:object w:dxaOrig="2540" w:dyaOrig="560" w14:anchorId="36D596E3">
          <v:shape id="_x0000_i1065" type="#_x0000_t75" style="width:125.75pt;height:28.25pt" o:ole="">
            <v:imagedata r:id="rId77" o:title=""/>
          </v:shape>
          <o:OLEObject Type="Embed" ProgID="Equation.DSMT4" ShapeID="_x0000_i1065" DrawAspect="Content" ObjectID="_1702844148" r:id="rId78"/>
        </w:object>
      </w:r>
    </w:p>
    <w:p w14:paraId="11EF0B26" w14:textId="77777777" w:rsidR="006A1B0C" w:rsidRDefault="006A1B0C">
      <w:pPr>
        <w:ind w:left="1440"/>
      </w:pPr>
      <w:r>
        <w:sym w:font="MT Extra" w:char="F04D"/>
      </w:r>
    </w:p>
    <w:p w14:paraId="1A8B5898" w14:textId="77777777" w:rsidR="006A1B0C" w:rsidRDefault="006A1B0C" w:rsidP="001B2ACE">
      <w:pPr>
        <w:ind w:left="720"/>
      </w:pPr>
      <w:r>
        <w:t xml:space="preserve">In general for an AR(1) process: </w:t>
      </w:r>
    </w:p>
    <w:p w14:paraId="6ED28400" w14:textId="77777777" w:rsidR="00E32BAF" w:rsidRDefault="00E32BAF" w:rsidP="001B2ACE">
      <w:pPr>
        <w:ind w:left="720"/>
      </w:pPr>
    </w:p>
    <w:p w14:paraId="1D1EEA77" w14:textId="77777777" w:rsidR="006A1B0C" w:rsidRDefault="006A1B0C" w:rsidP="001B2ACE">
      <w:pPr>
        <w:ind w:left="1440"/>
      </w:pPr>
      <w:r>
        <w:rPr>
          <w:position w:val="-34"/>
        </w:rPr>
        <w:object w:dxaOrig="5100" w:dyaOrig="900" w14:anchorId="3B0A5F27">
          <v:shape id="_x0000_i1066" type="#_x0000_t75" style="width:256.1pt;height:45.55pt" o:ole="">
            <v:imagedata r:id="rId79" o:title=""/>
          </v:shape>
          <o:OLEObject Type="Embed" ProgID="Equation.DSMT4" ShapeID="_x0000_i1066" DrawAspect="Content" ObjectID="_1702844149" r:id="rId80"/>
        </w:object>
      </w:r>
    </w:p>
    <w:p w14:paraId="46159173" w14:textId="77777777" w:rsidR="006A1B0C" w:rsidRDefault="006A1B0C" w:rsidP="001B2ACE">
      <w:pPr>
        <w:ind w:left="720"/>
      </w:pPr>
    </w:p>
    <w:p w14:paraId="4479C7C9" w14:textId="7BC300ED" w:rsidR="006A1B0C" w:rsidRDefault="006A1B0C">
      <w:pPr>
        <w:ind w:left="720"/>
      </w:pPr>
      <w:r>
        <w:t>The approximate (1-</w:t>
      </w:r>
      <w:r>
        <w:sym w:font="Symbol" w:char="F061"/>
      </w:r>
      <w:r>
        <w:t>)100% C.I. for x</w:t>
      </w:r>
      <w:r>
        <w:rPr>
          <w:vertAlign w:val="subscript"/>
        </w:rPr>
        <w:t>n+m</w:t>
      </w:r>
      <w:r w:rsidR="00C334FB">
        <w:t xml:space="preserve"> is</w:t>
      </w:r>
      <w:r>
        <w:t xml:space="preserve"> </w:t>
      </w:r>
    </w:p>
    <w:p w14:paraId="0EF25026" w14:textId="77777777" w:rsidR="00E32BAF" w:rsidRDefault="00E32BAF">
      <w:pPr>
        <w:ind w:left="720"/>
      </w:pPr>
    </w:p>
    <w:p w14:paraId="00F98B63" w14:textId="16350238" w:rsidR="006A1B0C" w:rsidRDefault="002B46C5">
      <w:pPr>
        <w:ind w:left="1440"/>
      </w:pPr>
      <w:r w:rsidRPr="0082004D">
        <w:rPr>
          <w:b/>
          <w:bCs/>
          <w:position w:val="-82"/>
        </w:rPr>
        <w:object w:dxaOrig="5080" w:dyaOrig="1840" w14:anchorId="17F12919">
          <v:shape id="_x0000_i1116" type="#_x0000_t75" style="width:253.35pt;height:91.15pt" o:ole="">
            <v:imagedata r:id="rId81" o:title=""/>
          </v:shape>
          <o:OLEObject Type="Embed" ProgID="Equation.DSMT4" ShapeID="_x0000_i1116" DrawAspect="Content" ObjectID="_1702844150" r:id="rId82"/>
        </w:object>
      </w:r>
    </w:p>
    <w:p w14:paraId="7F6A3300" w14:textId="77777777" w:rsidR="006A1B0C" w:rsidRDefault="006A1B0C" w:rsidP="001B2ACE">
      <w:pPr>
        <w:ind w:left="720"/>
      </w:pPr>
    </w:p>
    <w:p w14:paraId="28337153" w14:textId="344C4DCA" w:rsidR="006A1B0C" w:rsidRDefault="006A1B0C" w:rsidP="001B2ACE">
      <w:pPr>
        <w:ind w:left="720"/>
      </w:pPr>
      <w:r>
        <w:lastRenderedPageBreak/>
        <w:t>Notice what happens to the confidence interval as m increases – it gets WIDER (although not by much for larger values of m).</w:t>
      </w:r>
      <w:r w:rsidR="00435887">
        <w:t xml:space="preserve"> Why does it make sense for the confidence interval to get wider?  </w:t>
      </w:r>
      <w:r>
        <w:t xml:space="preserve">  </w:t>
      </w:r>
    </w:p>
    <w:p w14:paraId="588F4D66" w14:textId="77777777" w:rsidR="006A1B0C" w:rsidRDefault="006A1B0C" w:rsidP="001B2ACE">
      <w:pPr>
        <w:ind w:left="720"/>
      </w:pPr>
    </w:p>
    <w:p w14:paraId="0C993081" w14:textId="77777777" w:rsidR="006A1B0C" w:rsidRDefault="006A1B0C" w:rsidP="001B2ACE">
      <w:pPr>
        <w:ind w:left="720"/>
      </w:pPr>
    </w:p>
    <w:p w14:paraId="6BE66E4C" w14:textId="77777777" w:rsidR="006A1B0C" w:rsidRDefault="006A1B0C">
      <w:r>
        <w:t xml:space="preserve">In general for an ARIMA(p,d,q), the formulas for the forecast error, variance of the forecast error, and the C.I. can be derived using the infinite order MA representation.  </w:t>
      </w:r>
    </w:p>
    <w:p w14:paraId="0222449C" w14:textId="77777777" w:rsidR="006A1B0C" w:rsidRDefault="006A1B0C"/>
    <w:p w14:paraId="77AED6D5" w14:textId="01D51207" w:rsidR="006A1B0C" w:rsidRDefault="006A1B0C">
      <w:pPr>
        <w:ind w:left="720"/>
      </w:pPr>
      <w:r>
        <w:sym w:font="Symbol" w:char="F06A"/>
      </w:r>
      <w:r>
        <w:t>(B)(1-B)</w:t>
      </w:r>
      <w:r>
        <w:rPr>
          <w:vertAlign w:val="superscript"/>
        </w:rPr>
        <w:t>d</w:t>
      </w:r>
      <w:r>
        <w:t>x</w:t>
      </w:r>
      <w:r>
        <w:rPr>
          <w:vertAlign w:val="subscript"/>
        </w:rPr>
        <w:t>t</w:t>
      </w:r>
      <w:r>
        <w:t xml:space="preserve"> = </w:t>
      </w:r>
      <w:r>
        <w:sym w:font="Symbol" w:char="F071"/>
      </w:r>
      <w:r>
        <w:t>(B)w</w:t>
      </w:r>
      <w:r>
        <w:rPr>
          <w:vertAlign w:val="subscript"/>
        </w:rPr>
        <w:t>t</w:t>
      </w:r>
      <w:r>
        <w:t xml:space="preserve"> can be rewritten as</w:t>
      </w:r>
    </w:p>
    <w:p w14:paraId="6621545B" w14:textId="77777777" w:rsidR="00C334FB" w:rsidRDefault="00C334FB">
      <w:pPr>
        <w:ind w:left="720"/>
      </w:pPr>
    </w:p>
    <w:p w14:paraId="09749222" w14:textId="31202732" w:rsidR="006A1B0C" w:rsidRDefault="006A1B0C">
      <w:pPr>
        <w:ind w:left="1440"/>
      </w:pPr>
      <w:r>
        <w:rPr>
          <w:position w:val="-46"/>
        </w:rPr>
        <w:object w:dxaOrig="5020" w:dyaOrig="1080" w14:anchorId="7B8D0465">
          <v:shape id="_x0000_i1070" type="#_x0000_t75" style="width:250.65pt;height:53.75pt" o:ole="" fillcolor="window">
            <v:imagedata r:id="rId83" o:title=""/>
          </v:shape>
          <o:OLEObject Type="Embed" ProgID="Equation.DSMT4" ShapeID="_x0000_i1070" DrawAspect="Content" ObjectID="_1702844151" r:id="rId84"/>
        </w:object>
      </w:r>
    </w:p>
    <w:p w14:paraId="398C7285" w14:textId="77777777" w:rsidR="00C334FB" w:rsidRDefault="00C334FB">
      <w:pPr>
        <w:ind w:left="1440"/>
      </w:pPr>
    </w:p>
    <w:p w14:paraId="5816EA5B" w14:textId="67A6265A" w:rsidR="006A1B0C" w:rsidRDefault="006A1B0C" w:rsidP="00C334FB">
      <w:pPr>
        <w:ind w:left="720"/>
      </w:pPr>
      <w:r>
        <w:t xml:space="preserve">where </w:t>
      </w:r>
      <w:r>
        <w:sym w:font="Symbol" w:char="F079"/>
      </w:r>
      <w:r>
        <w:t>(B)</w:t>
      </w:r>
      <w:r w:rsidR="00916C65">
        <w:t xml:space="preserve"> </w:t>
      </w:r>
      <w:r>
        <w:t>=</w:t>
      </w:r>
      <w:r w:rsidR="00916C65">
        <w:t xml:space="preserve"> </w:t>
      </w:r>
      <w:r>
        <w:t>(1+</w:t>
      </w:r>
      <w:r>
        <w:sym w:font="Symbol" w:char="F079"/>
      </w:r>
      <w:r>
        <w:rPr>
          <w:vertAlign w:val="subscript"/>
        </w:rPr>
        <w:t>1</w:t>
      </w:r>
      <w:r>
        <w:t>B+</w:t>
      </w:r>
      <w:r>
        <w:sym w:font="Symbol" w:char="F079"/>
      </w:r>
      <w:r>
        <w:rPr>
          <w:vertAlign w:val="subscript"/>
        </w:rPr>
        <w:t>2</w:t>
      </w:r>
      <w:r>
        <w:t>B</w:t>
      </w:r>
      <w:r>
        <w:rPr>
          <w:vertAlign w:val="superscript"/>
        </w:rPr>
        <w:t>2</w:t>
      </w:r>
      <w:r>
        <w:t>+…)</w:t>
      </w:r>
      <w:r w:rsidR="00C334FB">
        <w:t xml:space="preserve"> </w:t>
      </w:r>
      <w:r>
        <w:t>=</w:t>
      </w:r>
      <w:r w:rsidR="00C334FB">
        <w:t xml:space="preserve"> </w:t>
      </w:r>
      <w:r>
        <w:rPr>
          <w:position w:val="-46"/>
        </w:rPr>
        <w:object w:dxaOrig="2100" w:dyaOrig="1080" w14:anchorId="6BEE9FA8">
          <v:shape id="_x0000_i1071" type="#_x0000_t75" style="width:104.8pt;height:53.75pt" o:ole="" fillcolor="window">
            <v:imagedata r:id="rId85" o:title=""/>
          </v:shape>
          <o:OLEObject Type="Embed" ProgID="Equation.DSMT4" ShapeID="_x0000_i1071" DrawAspect="Content" ObjectID="_1702844152" r:id="rId86"/>
        </w:object>
      </w:r>
      <w:r>
        <w:t>.</w:t>
      </w:r>
    </w:p>
    <w:p w14:paraId="02299442" w14:textId="77777777" w:rsidR="006077F6" w:rsidRDefault="006077F6">
      <w:pPr>
        <w:ind w:left="1440"/>
      </w:pPr>
    </w:p>
    <w:p w14:paraId="10294A5F" w14:textId="2D7DDD6C" w:rsidR="006A1B0C" w:rsidRPr="006077F6" w:rsidRDefault="006A1B0C" w:rsidP="001B2ACE">
      <w:pPr>
        <w:ind w:left="720"/>
      </w:pPr>
      <w:r>
        <w:t xml:space="preserve">The forecast error is </w:t>
      </w:r>
      <w:r>
        <w:rPr>
          <w:bCs/>
          <w:position w:val="-8"/>
        </w:rPr>
        <w:object w:dxaOrig="1860" w:dyaOrig="499" w14:anchorId="3C6FF1BC">
          <v:shape id="_x0000_i1072" type="#_x0000_t75" style="width:93.85pt;height:23.7pt" o:ole="">
            <v:imagedata r:id="rId37" o:title=""/>
          </v:shape>
          <o:OLEObject Type="Embed" ProgID="Equation.DSMT4" ShapeID="_x0000_i1072" DrawAspect="Content" ObjectID="_1702844153" r:id="rId87"/>
        </w:object>
      </w:r>
      <w:r w:rsidR="00C334FB">
        <w:rPr>
          <w:bCs/>
        </w:rPr>
        <w:t xml:space="preserve"> </w:t>
      </w:r>
      <w:r>
        <w:rPr>
          <w:bCs/>
        </w:rPr>
        <w:t>=</w:t>
      </w:r>
      <w:r w:rsidR="00C334FB">
        <w:rPr>
          <w:bCs/>
        </w:rPr>
        <w:t xml:space="preserve"> </w:t>
      </w:r>
      <w:r w:rsidR="006077F6" w:rsidRPr="006077F6">
        <w:rPr>
          <w:position w:val="-36"/>
        </w:rPr>
        <w:object w:dxaOrig="1880" w:dyaOrig="920" w14:anchorId="2D997CF5">
          <v:shape id="_x0000_i1073" type="#_x0000_t75" style="width:93.85pt;height:48.3pt" o:ole="">
            <v:imagedata r:id="rId88" o:title=""/>
          </v:shape>
          <o:OLEObject Type="Embed" ProgID="Equation.DSMT4" ShapeID="_x0000_i1073" DrawAspect="Content" ObjectID="_1702844154" r:id="rId89"/>
        </w:object>
      </w:r>
      <w:r>
        <w:t xml:space="preserve"> where </w:t>
      </w:r>
      <w:r>
        <w:sym w:font="Symbol" w:char="F079"/>
      </w:r>
      <w:r>
        <w:rPr>
          <w:vertAlign w:val="subscript"/>
        </w:rPr>
        <w:t>0</w:t>
      </w:r>
      <w:r w:rsidR="00C334FB">
        <w:t xml:space="preserve"> </w:t>
      </w:r>
      <w:r>
        <w:t>=</w:t>
      </w:r>
      <w:r w:rsidR="00C334FB">
        <w:t xml:space="preserve"> </w:t>
      </w:r>
      <w:r>
        <w:t>1</w:t>
      </w:r>
      <w:r w:rsidR="006077F6">
        <w:t xml:space="preserve">. For example, with an AR(1) and m = 1, </w:t>
      </w:r>
      <w:r w:rsidR="006077F6">
        <w:rPr>
          <w:bCs/>
          <w:position w:val="-8"/>
        </w:rPr>
        <w:object w:dxaOrig="1860" w:dyaOrig="499" w14:anchorId="745B9DAA">
          <v:shape id="_x0000_i1074" type="#_x0000_t75" style="width:93.85pt;height:23.7pt" o:ole="">
            <v:imagedata r:id="rId37" o:title=""/>
          </v:shape>
          <o:OLEObject Type="Embed" ProgID="Equation.DSMT4" ShapeID="_x0000_i1074" DrawAspect="Content" ObjectID="_1702844155" r:id="rId90"/>
        </w:object>
      </w:r>
      <w:r w:rsidR="006077F6">
        <w:rPr>
          <w:bCs/>
        </w:rPr>
        <w:t xml:space="preserve"> = w</w:t>
      </w:r>
      <w:r w:rsidR="006077F6">
        <w:rPr>
          <w:bCs/>
          <w:vertAlign w:val="subscript"/>
        </w:rPr>
        <w:t>n+1</w:t>
      </w:r>
      <w:r w:rsidR="006077F6">
        <w:rPr>
          <w:bCs/>
        </w:rPr>
        <w:t xml:space="preserve"> which matches our previous result.  </w:t>
      </w:r>
    </w:p>
    <w:p w14:paraId="1B16E04E" w14:textId="77777777" w:rsidR="006A1B0C" w:rsidRDefault="006A1B0C" w:rsidP="001B2ACE">
      <w:pPr>
        <w:ind w:left="720"/>
      </w:pPr>
    </w:p>
    <w:p w14:paraId="57A7C6E2" w14:textId="77777777" w:rsidR="006A1B0C" w:rsidRDefault="006A1B0C" w:rsidP="001B2ACE">
      <w:pPr>
        <w:ind w:left="720"/>
      </w:pPr>
      <w:r>
        <w:t xml:space="preserve">The variance of the forecast error is </w:t>
      </w:r>
    </w:p>
    <w:p w14:paraId="5A85AEEE" w14:textId="77777777" w:rsidR="006077F6" w:rsidRDefault="006077F6" w:rsidP="001B2ACE">
      <w:pPr>
        <w:ind w:left="720"/>
      </w:pPr>
    </w:p>
    <w:p w14:paraId="5594D0B4" w14:textId="77777777" w:rsidR="006A1B0C" w:rsidRDefault="006A1B0C" w:rsidP="001B2ACE">
      <w:pPr>
        <w:ind w:left="1440"/>
      </w:pPr>
      <w:r>
        <w:rPr>
          <w:b/>
          <w:bCs/>
          <w:position w:val="-36"/>
        </w:rPr>
        <w:object w:dxaOrig="4840" w:dyaOrig="920" w14:anchorId="79BC7AB7">
          <v:shape id="_x0000_i1075" type="#_x0000_t75" style="width:240.6pt;height:48.3pt" o:ole="">
            <v:imagedata r:id="rId91" o:title=""/>
          </v:shape>
          <o:OLEObject Type="Embed" ProgID="Equation.DSMT4" ShapeID="_x0000_i1075" DrawAspect="Content" ObjectID="_1702844156" r:id="rId92"/>
        </w:object>
      </w:r>
      <w:r>
        <w:t>.</w:t>
      </w:r>
    </w:p>
    <w:p w14:paraId="491766FA" w14:textId="77777777" w:rsidR="006A1B0C" w:rsidRDefault="006A1B0C" w:rsidP="001B2ACE">
      <w:pPr>
        <w:ind w:left="720"/>
      </w:pPr>
    </w:p>
    <w:p w14:paraId="21D659A4" w14:textId="77777777" w:rsidR="006A1B0C" w:rsidRDefault="006A1B0C" w:rsidP="001B2ACE">
      <w:pPr>
        <w:ind w:left="720"/>
      </w:pPr>
      <w:r>
        <w:t>The approximate (1-</w:t>
      </w:r>
      <w:r>
        <w:sym w:font="Symbol" w:char="F061"/>
      </w:r>
      <w:r>
        <w:t xml:space="preserve">)100% C.I. used in practice is </w:t>
      </w:r>
    </w:p>
    <w:p w14:paraId="3739B3BB" w14:textId="77777777" w:rsidR="006077F6" w:rsidRDefault="006077F6" w:rsidP="001B2ACE">
      <w:pPr>
        <w:ind w:left="720"/>
      </w:pPr>
    </w:p>
    <w:p w14:paraId="3BB0EDE4" w14:textId="77777777" w:rsidR="006A1B0C" w:rsidRDefault="006077F6" w:rsidP="001B2ACE">
      <w:pPr>
        <w:ind w:left="1440"/>
        <w:rPr>
          <w:b/>
          <w:bCs/>
        </w:rPr>
      </w:pPr>
      <w:r w:rsidRPr="006077F6">
        <w:rPr>
          <w:b/>
          <w:bCs/>
          <w:position w:val="-38"/>
        </w:rPr>
        <w:object w:dxaOrig="3840" w:dyaOrig="1020" w14:anchorId="4EBCB757">
          <v:shape id="_x0000_i1076" type="#_x0000_t75" style="width:192.3pt;height:51.05pt" o:ole="">
            <v:imagedata r:id="rId93" o:title=""/>
          </v:shape>
          <o:OLEObject Type="Embed" ProgID="Equation.DSMT4" ShapeID="_x0000_i1076" DrawAspect="Content" ObjectID="_1702844157" r:id="rId94"/>
        </w:object>
      </w:r>
      <w:r w:rsidR="006A1B0C" w:rsidRPr="00C334FB">
        <w:rPr>
          <w:bCs/>
        </w:rPr>
        <w:t>.</w:t>
      </w:r>
    </w:p>
    <w:p w14:paraId="0DA31F52" w14:textId="77777777" w:rsidR="006077F6" w:rsidRDefault="006077F6" w:rsidP="001B2ACE">
      <w:pPr>
        <w:ind w:left="720"/>
      </w:pPr>
    </w:p>
    <w:p w14:paraId="45F537F3" w14:textId="77777777" w:rsidR="006A1B0C" w:rsidRDefault="006A1B0C" w:rsidP="001B2ACE">
      <w:pPr>
        <w:ind w:left="720"/>
      </w:pPr>
    </w:p>
    <w:p w14:paraId="6B7030BA" w14:textId="77777777" w:rsidR="006A1B0C" w:rsidRDefault="006A1B0C">
      <w:r>
        <w:rPr>
          <w:u w:val="single"/>
        </w:rPr>
        <w:t>Example</w:t>
      </w:r>
      <w:r>
        <w:t>: MA(1)</w:t>
      </w:r>
    </w:p>
    <w:p w14:paraId="4A0A4C67" w14:textId="77777777" w:rsidR="006077F6" w:rsidRDefault="006077F6"/>
    <w:p w14:paraId="0821D693" w14:textId="42D470B2" w:rsidR="006A1B0C" w:rsidRDefault="006A1B0C" w:rsidP="006077F6">
      <w:pPr>
        <w:ind w:left="720"/>
      </w:pPr>
      <w:r>
        <w:t>The process can be written as x</w:t>
      </w:r>
      <w:r>
        <w:rPr>
          <w:vertAlign w:val="subscript"/>
        </w:rPr>
        <w:t>t</w:t>
      </w:r>
      <w:r>
        <w:t xml:space="preserve"> = (1</w:t>
      </w:r>
      <w:r w:rsidR="00C334FB">
        <w:t xml:space="preserve"> </w:t>
      </w:r>
      <w:r>
        <w:t>+</w:t>
      </w:r>
      <w:r w:rsidR="00C334FB">
        <w:t xml:space="preserve"> </w:t>
      </w:r>
      <w:r>
        <w:sym w:font="Symbol" w:char="F071"/>
      </w:r>
      <w:r>
        <w:rPr>
          <w:vertAlign w:val="subscript"/>
        </w:rPr>
        <w:t>1</w:t>
      </w:r>
      <w:r>
        <w:t>B)w</w:t>
      </w:r>
      <w:r>
        <w:rPr>
          <w:vertAlign w:val="subscript"/>
        </w:rPr>
        <w:t>t</w:t>
      </w:r>
      <w:r>
        <w:t xml:space="preserve"> </w:t>
      </w:r>
    </w:p>
    <w:p w14:paraId="15318000" w14:textId="77777777" w:rsidR="006A1B0C" w:rsidRDefault="006A1B0C">
      <w:pPr>
        <w:ind w:left="1440"/>
      </w:pPr>
    </w:p>
    <w:p w14:paraId="27083520" w14:textId="54E82A10" w:rsidR="006A1B0C" w:rsidRDefault="006A1B0C">
      <w:pPr>
        <w:ind w:left="720"/>
      </w:pPr>
      <w:r>
        <w:t>Translating this to x</w:t>
      </w:r>
      <w:r>
        <w:rPr>
          <w:vertAlign w:val="subscript"/>
        </w:rPr>
        <w:t>t</w:t>
      </w:r>
      <w:r w:rsidR="00C334FB">
        <w:t xml:space="preserve"> </w:t>
      </w:r>
      <w:r>
        <w:t>=</w:t>
      </w:r>
      <w:r w:rsidR="00C334FB">
        <w:t xml:space="preserve"> </w:t>
      </w:r>
      <w:r>
        <w:sym w:font="Symbol" w:char="F079"/>
      </w:r>
      <w:r>
        <w:t>(B)w</w:t>
      </w:r>
      <w:r>
        <w:rPr>
          <w:vertAlign w:val="subscript"/>
        </w:rPr>
        <w:t>t</w:t>
      </w:r>
      <w:r>
        <w:t xml:space="preserve"> produces </w:t>
      </w:r>
      <w:r>
        <w:sym w:font="Symbol" w:char="F079"/>
      </w:r>
      <w:r>
        <w:rPr>
          <w:vertAlign w:val="subscript"/>
        </w:rPr>
        <w:t>1</w:t>
      </w:r>
      <w:r w:rsidR="00C334FB">
        <w:t xml:space="preserve"> </w:t>
      </w:r>
      <w:r>
        <w:t>=</w:t>
      </w:r>
      <w:r w:rsidR="00C334FB">
        <w:t xml:space="preserve"> </w:t>
      </w:r>
      <w:r>
        <w:sym w:font="Symbol" w:char="F071"/>
      </w:r>
      <w:r>
        <w:rPr>
          <w:vertAlign w:val="subscript"/>
        </w:rPr>
        <w:t>1</w:t>
      </w:r>
      <w:r>
        <w:t xml:space="preserve"> and </w:t>
      </w:r>
      <w:r>
        <w:sym w:font="Symbol" w:char="F079"/>
      </w:r>
      <w:r w:rsidR="00916C65">
        <w:rPr>
          <w:vertAlign w:val="subscript"/>
        </w:rPr>
        <w:t>i</w:t>
      </w:r>
      <w:r w:rsidR="00C334FB">
        <w:t xml:space="preserve"> </w:t>
      </w:r>
      <w:r>
        <w:t>=</w:t>
      </w:r>
      <w:r w:rsidR="00C334FB">
        <w:t xml:space="preserve"> </w:t>
      </w:r>
      <w:r>
        <w:t>0 for i</w:t>
      </w:r>
      <w:r w:rsidR="00C334FB">
        <w:t xml:space="preserve"> </w:t>
      </w:r>
      <w:r>
        <w:t>&gt;</w:t>
      </w:r>
      <w:r w:rsidR="00C334FB">
        <w:t xml:space="preserve"> </w:t>
      </w:r>
      <w:r>
        <w:t xml:space="preserve">1. Then </w:t>
      </w:r>
    </w:p>
    <w:p w14:paraId="00EADE27" w14:textId="77777777" w:rsidR="000A3104" w:rsidRDefault="000A3104">
      <w:pPr>
        <w:ind w:left="720"/>
      </w:pPr>
    </w:p>
    <w:p w14:paraId="4D592342" w14:textId="77777777" w:rsidR="006A1B0C" w:rsidRDefault="006A1B0C">
      <w:pPr>
        <w:ind w:left="1440"/>
        <w:rPr>
          <w:b/>
          <w:bCs/>
        </w:rPr>
      </w:pPr>
      <w:r>
        <w:rPr>
          <w:b/>
          <w:bCs/>
          <w:position w:val="-50"/>
        </w:rPr>
        <w:object w:dxaOrig="9279" w:dyaOrig="1200" w14:anchorId="38D25DFF">
          <v:shape id="_x0000_i1077" type="#_x0000_t75" style="width:463pt;height:60.15pt" o:ole="">
            <v:imagedata r:id="rId95" o:title=""/>
          </v:shape>
          <o:OLEObject Type="Embed" ProgID="Equation.DSMT4" ShapeID="_x0000_i1077" DrawAspect="Content" ObjectID="_1702844158" r:id="rId96"/>
        </w:object>
      </w:r>
    </w:p>
    <w:p w14:paraId="6FAA7171" w14:textId="77777777" w:rsidR="006A1B0C" w:rsidRDefault="006A1B0C">
      <w:pPr>
        <w:ind w:left="1440"/>
        <w:rPr>
          <w:b/>
          <w:bCs/>
        </w:rPr>
      </w:pPr>
    </w:p>
    <w:p w14:paraId="78CEF8E1" w14:textId="77777777" w:rsidR="000A3104" w:rsidRDefault="000A3104">
      <w:pPr>
        <w:ind w:left="1440"/>
        <w:rPr>
          <w:b/>
          <w:bCs/>
        </w:rPr>
      </w:pPr>
    </w:p>
    <w:p w14:paraId="372EC141" w14:textId="77777777" w:rsidR="006A1B0C" w:rsidRDefault="006A1B0C">
      <w:r>
        <w:rPr>
          <w:u w:val="single"/>
        </w:rPr>
        <w:t>Example</w:t>
      </w:r>
      <w:r>
        <w:t>: ARIMA(1,1,1)</w:t>
      </w:r>
    </w:p>
    <w:p w14:paraId="17B8BBA6" w14:textId="77777777" w:rsidR="000A3104" w:rsidRDefault="000A3104"/>
    <w:p w14:paraId="25038B66" w14:textId="77777777" w:rsidR="006A1B0C" w:rsidRDefault="006A1B0C">
      <w:pPr>
        <w:ind w:left="720"/>
      </w:pPr>
      <w:r>
        <w:rPr>
          <w:position w:val="-74"/>
        </w:rPr>
        <w:object w:dxaOrig="6000" w:dyaOrig="1680" w14:anchorId="796CCDDC">
          <v:shape id="_x0000_i1078" type="#_x0000_t75" style="width:299.85pt;height:83.85pt" o:ole="" fillcolor="window">
            <v:imagedata r:id="rId97" o:title=""/>
          </v:shape>
          <o:OLEObject Type="Embed" ProgID="Equation.DSMT4" ShapeID="_x0000_i1078" DrawAspect="Content" ObjectID="_1702844159" r:id="rId98"/>
        </w:object>
      </w:r>
    </w:p>
    <w:p w14:paraId="14079575" w14:textId="77777777" w:rsidR="006A1B0C" w:rsidRDefault="006A1B0C">
      <w:pPr>
        <w:ind w:left="720"/>
      </w:pPr>
    </w:p>
    <w:p w14:paraId="01FD7556" w14:textId="39294E75" w:rsidR="006A1B0C" w:rsidRDefault="006A1B0C">
      <w:pPr>
        <w:ind w:left="720"/>
      </w:pPr>
      <w:r>
        <w:t>Then (1-</w:t>
      </w:r>
      <w:r>
        <w:sym w:font="Symbol" w:char="F06A"/>
      </w:r>
      <w:r>
        <w:rPr>
          <w:vertAlign w:val="subscript"/>
        </w:rPr>
        <w:t>1</w:t>
      </w:r>
      <w:r>
        <w:t>B)(1-B)(1+</w:t>
      </w:r>
      <w:r>
        <w:sym w:font="Symbol" w:char="F079"/>
      </w:r>
      <w:r>
        <w:rPr>
          <w:vertAlign w:val="subscript"/>
        </w:rPr>
        <w:t>1</w:t>
      </w:r>
      <w:r>
        <w:t>B+</w:t>
      </w:r>
      <w:r>
        <w:sym w:font="Symbol" w:char="F079"/>
      </w:r>
      <w:r>
        <w:rPr>
          <w:vertAlign w:val="subscript"/>
        </w:rPr>
        <w:t>2</w:t>
      </w:r>
      <w:r>
        <w:t>B</w:t>
      </w:r>
      <w:r>
        <w:rPr>
          <w:vertAlign w:val="superscript"/>
        </w:rPr>
        <w:t>2</w:t>
      </w:r>
      <w:r>
        <w:t>+</w:t>
      </w:r>
      <w:r>
        <w:sym w:font="Symbol" w:char="F079"/>
      </w:r>
      <w:r>
        <w:rPr>
          <w:vertAlign w:val="subscript"/>
        </w:rPr>
        <w:t>3</w:t>
      </w:r>
      <w:r>
        <w:t>B</w:t>
      </w:r>
      <w:r>
        <w:rPr>
          <w:vertAlign w:val="superscript"/>
        </w:rPr>
        <w:t>3</w:t>
      </w:r>
      <w:r>
        <w:t>+…)</w:t>
      </w:r>
      <w:r w:rsidR="00C334FB">
        <w:t xml:space="preserve"> </w:t>
      </w:r>
      <w:r>
        <w:t>=</w:t>
      </w:r>
      <w:r w:rsidR="00C334FB">
        <w:t xml:space="preserve"> </w:t>
      </w:r>
      <w:r>
        <w:t>(1+</w:t>
      </w:r>
      <w:r>
        <w:sym w:font="Symbol" w:char="F071"/>
      </w:r>
      <w:r>
        <w:rPr>
          <w:vertAlign w:val="subscript"/>
        </w:rPr>
        <w:t>1</w:t>
      </w:r>
      <w:r>
        <w:t>B)</w:t>
      </w:r>
    </w:p>
    <w:p w14:paraId="738B10D2" w14:textId="6754C607" w:rsidR="006A1B0C" w:rsidRDefault="006A1B0C">
      <w:pPr>
        <w:ind w:left="720"/>
      </w:pPr>
      <w:r>
        <w:sym w:font="Symbol" w:char="F0DB"/>
      </w:r>
      <w:r>
        <w:t>[1-B(1+</w:t>
      </w:r>
      <w:r>
        <w:sym w:font="Symbol" w:char="F06A"/>
      </w:r>
      <w:r>
        <w:rPr>
          <w:vertAlign w:val="subscript"/>
        </w:rPr>
        <w:t>1</w:t>
      </w:r>
      <w:r>
        <w:t>)+</w:t>
      </w:r>
      <w:r>
        <w:sym w:font="Symbol" w:char="F06A"/>
      </w:r>
      <w:r>
        <w:rPr>
          <w:vertAlign w:val="subscript"/>
        </w:rPr>
        <w:t>1</w:t>
      </w:r>
      <w:r>
        <w:t>B</w:t>
      </w:r>
      <w:r>
        <w:rPr>
          <w:vertAlign w:val="superscript"/>
        </w:rPr>
        <w:t>2</w:t>
      </w:r>
      <w:r>
        <w:t>](1+</w:t>
      </w:r>
      <w:r>
        <w:sym w:font="Symbol" w:char="F079"/>
      </w:r>
      <w:r>
        <w:rPr>
          <w:vertAlign w:val="subscript"/>
        </w:rPr>
        <w:t>1</w:t>
      </w:r>
      <w:r>
        <w:t>B+</w:t>
      </w:r>
      <w:r>
        <w:sym w:font="Symbol" w:char="F079"/>
      </w:r>
      <w:r>
        <w:rPr>
          <w:vertAlign w:val="subscript"/>
        </w:rPr>
        <w:t>2</w:t>
      </w:r>
      <w:r>
        <w:t>B</w:t>
      </w:r>
      <w:r>
        <w:rPr>
          <w:vertAlign w:val="superscript"/>
        </w:rPr>
        <w:t>2</w:t>
      </w:r>
      <w:r>
        <w:t>+</w:t>
      </w:r>
      <w:r>
        <w:sym w:font="Symbol" w:char="F079"/>
      </w:r>
      <w:r>
        <w:rPr>
          <w:vertAlign w:val="subscript"/>
        </w:rPr>
        <w:t>3</w:t>
      </w:r>
      <w:r>
        <w:t>B</w:t>
      </w:r>
      <w:r>
        <w:rPr>
          <w:vertAlign w:val="superscript"/>
        </w:rPr>
        <w:t>3</w:t>
      </w:r>
      <w:r>
        <w:t>+…)</w:t>
      </w:r>
      <w:r w:rsidR="00C334FB">
        <w:t xml:space="preserve"> </w:t>
      </w:r>
      <w:r>
        <w:t>=</w:t>
      </w:r>
      <w:r w:rsidR="00C334FB">
        <w:t xml:space="preserve"> </w:t>
      </w:r>
      <w:r>
        <w:t>(1+</w:t>
      </w:r>
      <w:r>
        <w:sym w:font="Symbol" w:char="F071"/>
      </w:r>
      <w:r>
        <w:rPr>
          <w:vertAlign w:val="subscript"/>
        </w:rPr>
        <w:t>1</w:t>
      </w:r>
      <w:r>
        <w:t>B)</w:t>
      </w:r>
    </w:p>
    <w:p w14:paraId="39114B6B" w14:textId="77777777" w:rsidR="006A1B0C" w:rsidRDefault="006A1B0C">
      <w:pPr>
        <w:ind w:left="720"/>
      </w:pPr>
    </w:p>
    <w:p w14:paraId="67870D7A" w14:textId="77777777" w:rsidR="006A1B0C" w:rsidRDefault="006A1B0C">
      <w:pPr>
        <w:ind w:left="720"/>
      </w:pPr>
      <w:r>
        <w:sym w:font="Symbol" w:char="F0DB"/>
      </w:r>
      <w:r>
        <w:t>1+</w:t>
      </w:r>
      <w:r>
        <w:sym w:font="Symbol" w:char="F079"/>
      </w:r>
      <w:r>
        <w:rPr>
          <w:vertAlign w:val="subscript"/>
        </w:rPr>
        <w:t>1</w:t>
      </w:r>
      <w:r>
        <w:t>B+</w:t>
      </w:r>
      <w:r>
        <w:sym w:font="Symbol" w:char="F079"/>
      </w:r>
      <w:r>
        <w:rPr>
          <w:vertAlign w:val="subscript"/>
        </w:rPr>
        <w:t>2</w:t>
      </w:r>
      <w:r>
        <w:t>B</w:t>
      </w:r>
      <w:r>
        <w:rPr>
          <w:vertAlign w:val="superscript"/>
        </w:rPr>
        <w:t>2</w:t>
      </w:r>
      <w:r>
        <w:t>+</w:t>
      </w:r>
      <w:r>
        <w:sym w:font="Symbol" w:char="F079"/>
      </w:r>
      <w:r>
        <w:rPr>
          <w:vertAlign w:val="subscript"/>
        </w:rPr>
        <w:t>3</w:t>
      </w:r>
      <w:r>
        <w:t>B</w:t>
      </w:r>
      <w:r>
        <w:rPr>
          <w:vertAlign w:val="superscript"/>
        </w:rPr>
        <w:t>3</w:t>
      </w:r>
      <w:r>
        <w:t>+…</w:t>
      </w:r>
    </w:p>
    <w:p w14:paraId="431CF7B5" w14:textId="77777777" w:rsidR="006A1B0C" w:rsidRDefault="006A1B0C">
      <w:pPr>
        <w:ind w:left="720"/>
      </w:pPr>
      <w:r>
        <w:t>-(1+</w:t>
      </w:r>
      <w:r>
        <w:sym w:font="Symbol" w:char="F06A"/>
      </w:r>
      <w:r>
        <w:rPr>
          <w:vertAlign w:val="subscript"/>
        </w:rPr>
        <w:t>1</w:t>
      </w:r>
      <w:r>
        <w:t>)B-</w:t>
      </w:r>
      <w:r>
        <w:sym w:font="Symbol" w:char="F079"/>
      </w:r>
      <w:r>
        <w:rPr>
          <w:vertAlign w:val="subscript"/>
        </w:rPr>
        <w:t>1</w:t>
      </w:r>
      <w:r>
        <w:t>(1+</w:t>
      </w:r>
      <w:r>
        <w:sym w:font="Symbol" w:char="F06A"/>
      </w:r>
      <w:r>
        <w:rPr>
          <w:vertAlign w:val="subscript"/>
        </w:rPr>
        <w:t>1</w:t>
      </w:r>
      <w:r>
        <w:t>)B</w:t>
      </w:r>
      <w:r>
        <w:rPr>
          <w:vertAlign w:val="superscript"/>
        </w:rPr>
        <w:t>2</w:t>
      </w:r>
      <w:r>
        <w:t>-</w:t>
      </w:r>
      <w:r>
        <w:sym w:font="Symbol" w:char="F079"/>
      </w:r>
      <w:r>
        <w:rPr>
          <w:vertAlign w:val="subscript"/>
        </w:rPr>
        <w:t>2</w:t>
      </w:r>
      <w:r>
        <w:t>(1+</w:t>
      </w:r>
      <w:r>
        <w:sym w:font="Symbol" w:char="F06A"/>
      </w:r>
      <w:r>
        <w:rPr>
          <w:vertAlign w:val="subscript"/>
        </w:rPr>
        <w:t>1</w:t>
      </w:r>
      <w:r>
        <w:t>)B</w:t>
      </w:r>
      <w:r>
        <w:rPr>
          <w:vertAlign w:val="superscript"/>
        </w:rPr>
        <w:t>3</w:t>
      </w:r>
      <w:r>
        <w:t>-</w:t>
      </w:r>
      <w:r>
        <w:sym w:font="Symbol" w:char="F079"/>
      </w:r>
      <w:r>
        <w:rPr>
          <w:vertAlign w:val="subscript"/>
        </w:rPr>
        <w:t>3</w:t>
      </w:r>
      <w:r>
        <w:t>(1+</w:t>
      </w:r>
      <w:r>
        <w:sym w:font="Symbol" w:char="F06A"/>
      </w:r>
      <w:r>
        <w:rPr>
          <w:vertAlign w:val="subscript"/>
        </w:rPr>
        <w:t>1</w:t>
      </w:r>
      <w:r>
        <w:t>)B</w:t>
      </w:r>
      <w:r>
        <w:rPr>
          <w:vertAlign w:val="superscript"/>
        </w:rPr>
        <w:t>4</w:t>
      </w:r>
      <w:r>
        <w:t>-…</w:t>
      </w:r>
    </w:p>
    <w:p w14:paraId="4957B44B" w14:textId="77777777" w:rsidR="006A1B0C" w:rsidRDefault="006A1B0C">
      <w:pPr>
        <w:ind w:left="720"/>
      </w:pPr>
      <w:r>
        <w:sym w:font="Symbol" w:char="F06A"/>
      </w:r>
      <w:r>
        <w:rPr>
          <w:vertAlign w:val="subscript"/>
        </w:rPr>
        <w:t>1</w:t>
      </w:r>
      <w:r>
        <w:t>B</w:t>
      </w:r>
      <w:r>
        <w:rPr>
          <w:vertAlign w:val="superscript"/>
        </w:rPr>
        <w:t>2</w:t>
      </w:r>
      <w:r>
        <w:t>+</w:t>
      </w:r>
      <w:r>
        <w:sym w:font="Symbol" w:char="F079"/>
      </w:r>
      <w:r>
        <w:rPr>
          <w:vertAlign w:val="subscript"/>
        </w:rPr>
        <w:t>1</w:t>
      </w:r>
      <w:r>
        <w:sym w:font="Symbol" w:char="F06A"/>
      </w:r>
      <w:r>
        <w:rPr>
          <w:vertAlign w:val="subscript"/>
        </w:rPr>
        <w:t>1</w:t>
      </w:r>
      <w:r>
        <w:t>B</w:t>
      </w:r>
      <w:r>
        <w:rPr>
          <w:vertAlign w:val="superscript"/>
        </w:rPr>
        <w:t>3</w:t>
      </w:r>
      <w:r>
        <w:t>+</w:t>
      </w:r>
      <w:r>
        <w:sym w:font="Symbol" w:char="F079"/>
      </w:r>
      <w:r>
        <w:rPr>
          <w:vertAlign w:val="subscript"/>
        </w:rPr>
        <w:t>2</w:t>
      </w:r>
      <w:r>
        <w:sym w:font="Symbol" w:char="F06A"/>
      </w:r>
      <w:r>
        <w:rPr>
          <w:vertAlign w:val="subscript"/>
        </w:rPr>
        <w:t>1</w:t>
      </w:r>
      <w:r>
        <w:t>B</w:t>
      </w:r>
      <w:r>
        <w:rPr>
          <w:vertAlign w:val="superscript"/>
        </w:rPr>
        <w:t>4</w:t>
      </w:r>
      <w:r>
        <w:t>+</w:t>
      </w:r>
      <w:r>
        <w:sym w:font="Symbol" w:char="F079"/>
      </w:r>
      <w:r>
        <w:rPr>
          <w:vertAlign w:val="subscript"/>
        </w:rPr>
        <w:t>3</w:t>
      </w:r>
      <w:r>
        <w:sym w:font="Symbol" w:char="F06A"/>
      </w:r>
      <w:r>
        <w:rPr>
          <w:vertAlign w:val="subscript"/>
        </w:rPr>
        <w:t>1</w:t>
      </w:r>
      <w:r>
        <w:t>B</w:t>
      </w:r>
      <w:r>
        <w:rPr>
          <w:vertAlign w:val="superscript"/>
        </w:rPr>
        <w:t>5</w:t>
      </w:r>
      <w:r>
        <w:t xml:space="preserve"> = (1+</w:t>
      </w:r>
      <w:r>
        <w:sym w:font="Symbol" w:char="F071"/>
      </w:r>
      <w:r>
        <w:rPr>
          <w:vertAlign w:val="subscript"/>
        </w:rPr>
        <w:t>1</w:t>
      </w:r>
      <w:r>
        <w:t>B)</w:t>
      </w:r>
    </w:p>
    <w:p w14:paraId="44AC7D68" w14:textId="77777777" w:rsidR="006A1B0C" w:rsidRDefault="006A1B0C">
      <w:pPr>
        <w:ind w:left="720"/>
      </w:pPr>
    </w:p>
    <w:p w14:paraId="2853E8A8" w14:textId="77777777" w:rsidR="006A1B0C" w:rsidRDefault="006A1B0C">
      <w:pPr>
        <w:ind w:left="720"/>
      </w:pPr>
      <w:r>
        <w:t xml:space="preserve">B: </w:t>
      </w:r>
      <w:r>
        <w:sym w:font="Symbol" w:char="F079"/>
      </w:r>
      <w:r>
        <w:rPr>
          <w:vertAlign w:val="subscript"/>
        </w:rPr>
        <w:t>1</w:t>
      </w:r>
      <w:r>
        <w:t>-(1+</w:t>
      </w:r>
      <w:r>
        <w:sym w:font="Symbol" w:char="F06A"/>
      </w:r>
      <w:r>
        <w:rPr>
          <w:vertAlign w:val="subscript"/>
        </w:rPr>
        <w:t>1</w:t>
      </w:r>
      <w:r>
        <w:t xml:space="preserve">) = </w:t>
      </w:r>
      <w:r>
        <w:sym w:font="Symbol" w:char="F071"/>
      </w:r>
      <w:r>
        <w:rPr>
          <w:vertAlign w:val="subscript"/>
        </w:rPr>
        <w:t>1</w:t>
      </w:r>
      <w:r>
        <w:t xml:space="preserve"> </w:t>
      </w:r>
      <w:r>
        <w:sym w:font="Symbol" w:char="F0DE"/>
      </w:r>
      <w:r>
        <w:t xml:space="preserve"> </w:t>
      </w:r>
      <w:r>
        <w:sym w:font="Symbol" w:char="F079"/>
      </w:r>
      <w:r>
        <w:rPr>
          <w:vertAlign w:val="subscript"/>
        </w:rPr>
        <w:t>1</w:t>
      </w:r>
      <w:r>
        <w:t>=1+</w:t>
      </w:r>
      <w:r>
        <w:sym w:font="Symbol" w:char="F06A"/>
      </w:r>
      <w:r>
        <w:rPr>
          <w:vertAlign w:val="subscript"/>
        </w:rPr>
        <w:t>1</w:t>
      </w:r>
      <w:r>
        <w:t>+</w:t>
      </w:r>
      <w:r>
        <w:sym w:font="Symbol" w:char="F071"/>
      </w:r>
      <w:r>
        <w:rPr>
          <w:vertAlign w:val="subscript"/>
        </w:rPr>
        <w:t>1</w:t>
      </w:r>
    </w:p>
    <w:p w14:paraId="361141C2" w14:textId="77777777" w:rsidR="006A1B0C" w:rsidRDefault="006A1B0C">
      <w:pPr>
        <w:ind w:left="720"/>
        <w:rPr>
          <w:vertAlign w:val="subscript"/>
        </w:rPr>
      </w:pPr>
      <w:r>
        <w:t>B</w:t>
      </w:r>
      <w:r>
        <w:rPr>
          <w:vertAlign w:val="superscript"/>
        </w:rPr>
        <w:t>2</w:t>
      </w:r>
      <w:r>
        <w:t xml:space="preserve">: </w:t>
      </w:r>
      <w:r>
        <w:sym w:font="Symbol" w:char="F079"/>
      </w:r>
      <w:r>
        <w:rPr>
          <w:vertAlign w:val="subscript"/>
        </w:rPr>
        <w:t>2</w:t>
      </w:r>
      <w:r>
        <w:t>-</w:t>
      </w:r>
      <w:r>
        <w:sym w:font="Symbol" w:char="F079"/>
      </w:r>
      <w:r>
        <w:rPr>
          <w:vertAlign w:val="subscript"/>
        </w:rPr>
        <w:t>1</w:t>
      </w:r>
      <w:r>
        <w:t>(1+</w:t>
      </w:r>
      <w:r>
        <w:sym w:font="Symbol" w:char="F06A"/>
      </w:r>
      <w:r>
        <w:rPr>
          <w:vertAlign w:val="subscript"/>
        </w:rPr>
        <w:t>1</w:t>
      </w:r>
      <w:r>
        <w:t>)+</w:t>
      </w:r>
      <w:r>
        <w:sym w:font="Symbol" w:char="F06A"/>
      </w:r>
      <w:r>
        <w:rPr>
          <w:vertAlign w:val="subscript"/>
        </w:rPr>
        <w:t>1</w:t>
      </w:r>
      <w:r>
        <w:t xml:space="preserve"> = 0 </w:t>
      </w:r>
      <w:r>
        <w:sym w:font="Symbol" w:char="F0DE"/>
      </w:r>
      <w:r>
        <w:t xml:space="preserve"> </w:t>
      </w:r>
      <w:r>
        <w:sym w:font="Symbol" w:char="F079"/>
      </w:r>
      <w:r>
        <w:rPr>
          <w:vertAlign w:val="subscript"/>
        </w:rPr>
        <w:t>2</w:t>
      </w:r>
      <w:r>
        <w:t>=</w:t>
      </w:r>
      <w:r>
        <w:sym w:font="Symbol" w:char="F079"/>
      </w:r>
      <w:r>
        <w:rPr>
          <w:vertAlign w:val="subscript"/>
        </w:rPr>
        <w:t>1</w:t>
      </w:r>
      <w:r>
        <w:t>(1+</w:t>
      </w:r>
      <w:r>
        <w:sym w:font="Symbol" w:char="F06A"/>
      </w:r>
      <w:r>
        <w:rPr>
          <w:vertAlign w:val="subscript"/>
        </w:rPr>
        <w:t>1</w:t>
      </w:r>
      <w:r>
        <w:t>)-</w:t>
      </w:r>
      <w:r>
        <w:sym w:font="Symbol" w:char="F06A"/>
      </w:r>
      <w:r>
        <w:rPr>
          <w:vertAlign w:val="subscript"/>
        </w:rPr>
        <w:t>1</w:t>
      </w:r>
    </w:p>
    <w:p w14:paraId="4F148951" w14:textId="77777777" w:rsidR="006A1B0C" w:rsidRDefault="006A1B0C">
      <w:pPr>
        <w:ind w:left="720"/>
        <w:rPr>
          <w:vertAlign w:val="subscript"/>
        </w:rPr>
      </w:pPr>
      <w:r>
        <w:t>B</w:t>
      </w:r>
      <w:r>
        <w:rPr>
          <w:vertAlign w:val="superscript"/>
        </w:rPr>
        <w:t>3</w:t>
      </w:r>
      <w:r>
        <w:t xml:space="preserve">: </w:t>
      </w:r>
      <w:r>
        <w:sym w:font="Symbol" w:char="F079"/>
      </w:r>
      <w:r>
        <w:rPr>
          <w:vertAlign w:val="subscript"/>
        </w:rPr>
        <w:t>3</w:t>
      </w:r>
      <w:r>
        <w:t>-</w:t>
      </w:r>
      <w:r>
        <w:sym w:font="Symbol" w:char="F079"/>
      </w:r>
      <w:r>
        <w:rPr>
          <w:vertAlign w:val="subscript"/>
        </w:rPr>
        <w:t>2</w:t>
      </w:r>
      <w:r>
        <w:t>(1+</w:t>
      </w:r>
      <w:r>
        <w:sym w:font="Symbol" w:char="F06A"/>
      </w:r>
      <w:r>
        <w:rPr>
          <w:vertAlign w:val="subscript"/>
        </w:rPr>
        <w:t>1</w:t>
      </w:r>
      <w:r>
        <w:t>)+</w:t>
      </w:r>
      <w:r>
        <w:sym w:font="Symbol" w:char="F06A"/>
      </w:r>
      <w:r>
        <w:rPr>
          <w:vertAlign w:val="subscript"/>
        </w:rPr>
        <w:t>1</w:t>
      </w:r>
      <w:r>
        <w:sym w:font="Symbol" w:char="F079"/>
      </w:r>
      <w:r>
        <w:rPr>
          <w:vertAlign w:val="subscript"/>
        </w:rPr>
        <w:t>1</w:t>
      </w:r>
      <w:r>
        <w:t xml:space="preserve"> = 0 </w:t>
      </w:r>
      <w:r>
        <w:sym w:font="Symbol" w:char="F0DE"/>
      </w:r>
      <w:r>
        <w:t xml:space="preserve"> </w:t>
      </w:r>
      <w:r>
        <w:sym w:font="Symbol" w:char="F079"/>
      </w:r>
      <w:r>
        <w:rPr>
          <w:vertAlign w:val="subscript"/>
        </w:rPr>
        <w:t>3</w:t>
      </w:r>
      <w:r>
        <w:t>=</w:t>
      </w:r>
      <w:r>
        <w:sym w:font="Symbol" w:char="F079"/>
      </w:r>
      <w:r>
        <w:rPr>
          <w:vertAlign w:val="subscript"/>
        </w:rPr>
        <w:t>2</w:t>
      </w:r>
      <w:r>
        <w:t>(1+</w:t>
      </w:r>
      <w:r>
        <w:sym w:font="Symbol" w:char="F06A"/>
      </w:r>
      <w:r>
        <w:rPr>
          <w:vertAlign w:val="subscript"/>
        </w:rPr>
        <w:t>1</w:t>
      </w:r>
      <w:r>
        <w:t>)-</w:t>
      </w:r>
      <w:r>
        <w:sym w:font="Symbol" w:char="F06A"/>
      </w:r>
      <w:r>
        <w:rPr>
          <w:vertAlign w:val="subscript"/>
        </w:rPr>
        <w:t>1</w:t>
      </w:r>
      <w:r>
        <w:sym w:font="Symbol" w:char="F079"/>
      </w:r>
      <w:r>
        <w:rPr>
          <w:vertAlign w:val="subscript"/>
        </w:rPr>
        <w:t>1</w:t>
      </w:r>
    </w:p>
    <w:p w14:paraId="61E4BA19" w14:textId="77777777" w:rsidR="006A1B0C" w:rsidRDefault="006A1B0C">
      <w:pPr>
        <w:ind w:left="720"/>
      </w:pPr>
      <w:r>
        <w:sym w:font="MT Extra" w:char="F04D"/>
      </w:r>
    </w:p>
    <w:p w14:paraId="1EC42A79" w14:textId="77777777" w:rsidR="006A1B0C" w:rsidRDefault="006A1B0C">
      <w:pPr>
        <w:ind w:left="720"/>
        <w:rPr>
          <w:vertAlign w:val="subscript"/>
        </w:rPr>
      </w:pPr>
      <w:r>
        <w:t>B</w:t>
      </w:r>
      <w:r>
        <w:rPr>
          <w:vertAlign w:val="superscript"/>
        </w:rPr>
        <w:t>j</w:t>
      </w:r>
      <w:r>
        <w:t>:</w:t>
      </w:r>
      <w:r>
        <w:sym w:font="Symbol" w:char="F079"/>
      </w:r>
      <w:r>
        <w:rPr>
          <w:vertAlign w:val="subscript"/>
        </w:rPr>
        <w:t>j</w:t>
      </w:r>
      <w:r>
        <w:t>=</w:t>
      </w:r>
      <w:r>
        <w:sym w:font="Symbol" w:char="F079"/>
      </w:r>
      <w:r w:rsidR="000A3104">
        <w:rPr>
          <w:vertAlign w:val="subscript"/>
        </w:rPr>
        <w:t>j</w:t>
      </w:r>
      <w:r>
        <w:rPr>
          <w:vertAlign w:val="subscript"/>
        </w:rPr>
        <w:t>-1</w:t>
      </w:r>
      <w:r>
        <w:t>(1+</w:t>
      </w:r>
      <w:r>
        <w:sym w:font="Symbol" w:char="F06A"/>
      </w:r>
      <w:r>
        <w:rPr>
          <w:vertAlign w:val="subscript"/>
        </w:rPr>
        <w:t>1</w:t>
      </w:r>
      <w:r>
        <w:t>)-</w:t>
      </w:r>
      <w:r>
        <w:sym w:font="Symbol" w:char="F06A"/>
      </w:r>
      <w:r>
        <w:rPr>
          <w:vertAlign w:val="subscript"/>
        </w:rPr>
        <w:t>1</w:t>
      </w:r>
      <w:r>
        <w:sym w:font="Symbol" w:char="F079"/>
      </w:r>
      <w:r w:rsidR="000A3104">
        <w:rPr>
          <w:vertAlign w:val="subscript"/>
        </w:rPr>
        <w:t>j</w:t>
      </w:r>
      <w:r>
        <w:rPr>
          <w:vertAlign w:val="subscript"/>
        </w:rPr>
        <w:t>-2</w:t>
      </w:r>
    </w:p>
    <w:p w14:paraId="669E322E" w14:textId="77777777" w:rsidR="006A1B0C" w:rsidRDefault="006A1B0C">
      <w:pPr>
        <w:ind w:left="720"/>
      </w:pPr>
    </w:p>
    <w:p w14:paraId="5DF800D3" w14:textId="1F6DBFA3" w:rsidR="006A1B0C" w:rsidRDefault="006A1B0C">
      <w:pPr>
        <w:ind w:left="720"/>
        <w:rPr>
          <w:bCs/>
        </w:rPr>
      </w:pPr>
      <w:r>
        <w:rPr>
          <w:bCs/>
          <w:position w:val="-24"/>
        </w:rPr>
        <w:object w:dxaOrig="2780" w:dyaOrig="680" w14:anchorId="5E226309">
          <v:shape id="_x0000_i1079" type="#_x0000_t75" style="width:139.45pt;height:34.65pt" o:ole="">
            <v:imagedata r:id="rId99" o:title=""/>
          </v:shape>
          <o:OLEObject Type="Embed" ProgID="Equation.DSMT4" ShapeID="_x0000_i1079" DrawAspect="Content" ObjectID="_1702844160" r:id="rId100"/>
        </w:object>
      </w:r>
      <w:r w:rsidR="00C334FB">
        <w:rPr>
          <w:bCs/>
        </w:rPr>
        <w:t xml:space="preserve"> </w:t>
      </w:r>
      <w:r>
        <w:rPr>
          <w:bCs/>
        </w:rPr>
        <w:t>=</w:t>
      </w:r>
      <w:r w:rsidR="00C334FB">
        <w:rPr>
          <w:bCs/>
        </w:rPr>
        <w:t xml:space="preserve"> </w:t>
      </w:r>
      <w:r>
        <w:rPr>
          <w:bCs/>
          <w:position w:val="-36"/>
        </w:rPr>
        <w:object w:dxaOrig="2260" w:dyaOrig="920" w14:anchorId="683E42AF">
          <v:shape id="_x0000_i1080" type="#_x0000_t75" style="width:113pt;height:48.3pt" o:ole="">
            <v:imagedata r:id="rId101" o:title=""/>
          </v:shape>
          <o:OLEObject Type="Embed" ProgID="Equation.DSMT4" ShapeID="_x0000_i1080" DrawAspect="Content" ObjectID="_1702844161" r:id="rId102"/>
        </w:object>
      </w:r>
    </w:p>
    <w:p w14:paraId="0E4490FF" w14:textId="2A804AB8" w:rsidR="006A1B0C" w:rsidRDefault="006A1B0C">
      <w:pPr>
        <w:ind w:left="720"/>
        <w:rPr>
          <w:bCs/>
        </w:rPr>
      </w:pPr>
      <w:r>
        <w:rPr>
          <w:bCs/>
          <w:position w:val="-24"/>
        </w:rPr>
        <w:object w:dxaOrig="2860" w:dyaOrig="680" w14:anchorId="37911B6D">
          <v:shape id="_x0000_i1081" type="#_x0000_t75" style="width:143.1pt;height:34.65pt" o:ole="">
            <v:imagedata r:id="rId103" o:title=""/>
          </v:shape>
          <o:OLEObject Type="Embed" ProgID="Equation.DSMT4" ShapeID="_x0000_i1081" DrawAspect="Content" ObjectID="_1702844162" r:id="rId104"/>
        </w:object>
      </w:r>
      <w:r w:rsidR="00C334FB">
        <w:rPr>
          <w:bCs/>
        </w:rPr>
        <w:t xml:space="preserve"> </w:t>
      </w:r>
      <w:r>
        <w:rPr>
          <w:bCs/>
        </w:rPr>
        <w:t xml:space="preserve">= </w:t>
      </w:r>
      <w:r>
        <w:rPr>
          <w:bCs/>
          <w:position w:val="-36"/>
        </w:rPr>
        <w:object w:dxaOrig="5300" w:dyaOrig="920" w14:anchorId="54D5F4FF">
          <v:shape id="_x0000_i1082" type="#_x0000_t75" style="width:265.2pt;height:48.3pt" o:ole="">
            <v:imagedata r:id="rId105" o:title=""/>
          </v:shape>
          <o:OLEObject Type="Embed" ProgID="Equation.DSMT4" ShapeID="_x0000_i1082" DrawAspect="Content" ObjectID="_1702844163" r:id="rId106"/>
        </w:object>
      </w:r>
    </w:p>
    <w:p w14:paraId="777B4127" w14:textId="77777777" w:rsidR="006A1B0C" w:rsidRDefault="006A1B0C">
      <w:pPr>
        <w:ind w:left="720"/>
      </w:pPr>
      <w:r>
        <w:sym w:font="MT Extra" w:char="F04D"/>
      </w:r>
    </w:p>
    <w:p w14:paraId="4E7F700D" w14:textId="77777777" w:rsidR="006A1B0C" w:rsidRDefault="006A1B0C">
      <w:pPr>
        <w:pStyle w:val="Header"/>
        <w:tabs>
          <w:tab w:val="clear" w:pos="4320"/>
          <w:tab w:val="clear" w:pos="8640"/>
        </w:tabs>
      </w:pPr>
    </w:p>
    <w:p w14:paraId="09FA785F" w14:textId="77777777" w:rsidR="000A3104" w:rsidRDefault="000A3104">
      <w:pPr>
        <w:pStyle w:val="Header"/>
        <w:tabs>
          <w:tab w:val="clear" w:pos="4320"/>
          <w:tab w:val="clear" w:pos="8640"/>
        </w:tabs>
      </w:pPr>
    </w:p>
    <w:p w14:paraId="68E87939" w14:textId="77777777" w:rsidR="006A1B0C" w:rsidRDefault="006A1B0C">
      <w:r>
        <w:rPr>
          <w:u w:val="single"/>
        </w:rPr>
        <w:t>Example</w:t>
      </w:r>
      <w:r>
        <w:t xml:space="preserve">: </w:t>
      </w:r>
      <w:r w:rsidR="00ED1543" w:rsidRPr="004D5C3A">
        <w:t xml:space="preserve">AR(1) with </w:t>
      </w:r>
      <w:r w:rsidR="00ED1543" w:rsidRPr="004D5C3A">
        <w:sym w:font="Symbol" w:char="F06A"/>
      </w:r>
      <w:r w:rsidR="00ED1543" w:rsidRPr="004D5C3A">
        <w:rPr>
          <w:vertAlign w:val="subscript"/>
        </w:rPr>
        <w:t>1</w:t>
      </w:r>
      <w:r w:rsidR="00ED1543">
        <w:t xml:space="preserve"> </w:t>
      </w:r>
      <w:r w:rsidR="00ED1543" w:rsidRPr="004D5C3A">
        <w:t>=</w:t>
      </w:r>
      <w:r w:rsidR="00ED1543">
        <w:t xml:space="preserve"> </w:t>
      </w:r>
      <w:r w:rsidR="00ED1543" w:rsidRPr="004D5C3A">
        <w:t xml:space="preserve">0.7, </w:t>
      </w:r>
      <w:r w:rsidR="00ED1543" w:rsidRPr="004D5C3A">
        <w:sym w:font="Symbol" w:char="F06D"/>
      </w:r>
      <w:r w:rsidR="00ED1543">
        <w:t xml:space="preserve"> </w:t>
      </w:r>
      <w:r w:rsidR="00ED1543" w:rsidRPr="004D5C3A">
        <w:t>=</w:t>
      </w:r>
      <w:r w:rsidR="00ED1543">
        <w:t xml:space="preserve"> </w:t>
      </w:r>
      <w:r w:rsidR="00ED1543" w:rsidRPr="004D5C3A">
        <w:t xml:space="preserve">0, and </w:t>
      </w:r>
      <w:r w:rsidR="00ED1543" w:rsidRPr="004D5C3A">
        <w:rPr>
          <w:position w:val="-8"/>
        </w:rPr>
        <w:object w:dxaOrig="499" w:dyaOrig="499" w14:anchorId="2F24B0A8">
          <v:shape id="_x0000_i1083" type="#_x0000_t75" style="width:23.7pt;height:23.7pt" o:ole="">
            <v:imagedata r:id="rId107" o:title=""/>
          </v:shape>
          <o:OLEObject Type="Embed" ProgID="Equation.DSMT4" ShapeID="_x0000_i1083" DrawAspect="Content" ObjectID="_1702844164" r:id="rId108"/>
        </w:object>
      </w:r>
      <w:r w:rsidR="00ED1543">
        <w:t xml:space="preserve"> </w:t>
      </w:r>
      <w:r w:rsidR="00ED1543" w:rsidRPr="004D5C3A">
        <w:t>=</w:t>
      </w:r>
      <w:r w:rsidR="00ED1543">
        <w:t xml:space="preserve"> </w:t>
      </w:r>
      <w:r w:rsidR="00ED1543" w:rsidRPr="004D5C3A">
        <w:t>1 (fit_AR1.R</w:t>
      </w:r>
      <w:r w:rsidR="00ED1543">
        <w:t xml:space="preserve">, </w:t>
      </w:r>
      <w:r w:rsidR="00ED1543" w:rsidRPr="00E43C48">
        <w:t xml:space="preserve"> AR1.0.7.txt</w:t>
      </w:r>
      <w:r w:rsidR="00ED1543" w:rsidRPr="004D5C3A">
        <w:t>)</w:t>
      </w:r>
    </w:p>
    <w:p w14:paraId="397F800F" w14:textId="77777777" w:rsidR="00ED1543" w:rsidRDefault="00ED1543"/>
    <w:p w14:paraId="6B609F0E" w14:textId="1B2D4B12" w:rsidR="006A1B0C" w:rsidRDefault="006A1B0C">
      <w:pPr>
        <w:ind w:left="720"/>
      </w:pPr>
      <w:r>
        <w:t xml:space="preserve">From the previous </w:t>
      </w:r>
      <w:r w:rsidR="00ED1543">
        <w:t>R</w:t>
      </w:r>
      <w:r>
        <w:t xml:space="preserve"> code and output</w:t>
      </w:r>
      <w:r w:rsidR="0026268E">
        <w:t xml:space="preserve">, </w:t>
      </w:r>
      <w:r w:rsidR="00ED1543">
        <w:t xml:space="preserve">it was found that </w:t>
      </w:r>
      <w:r w:rsidR="00ED1543" w:rsidRPr="000D225A">
        <w:rPr>
          <w:position w:val="-8"/>
        </w:rPr>
        <w:object w:dxaOrig="499" w:dyaOrig="499" w14:anchorId="2D99E497">
          <v:shape id="_x0000_i1084" type="#_x0000_t75" style="width:23.7pt;height:23.7pt" o:ole="">
            <v:imagedata r:id="rId109" o:title=""/>
          </v:shape>
          <o:OLEObject Type="Embed" ProgID="Equation.DSMT4" ShapeID="_x0000_i1084" DrawAspect="Content" ObjectID="_1702844165" r:id="rId110"/>
        </w:object>
      </w:r>
      <w:r w:rsidR="00ED1543">
        <w:t xml:space="preserve"> </w:t>
      </w:r>
      <w:r w:rsidR="00ED1543" w:rsidRPr="000D225A">
        <w:t>=</w:t>
      </w:r>
      <w:r w:rsidR="00B64AE3">
        <w:t xml:space="preserve"> </w:t>
      </w:r>
      <w:r w:rsidR="00ED1543" w:rsidRPr="00ED1543">
        <w:t>1.335638</w:t>
      </w:r>
      <w:r w:rsidR="00ED1543">
        <w:t xml:space="preserve"> and </w:t>
      </w:r>
      <w:r w:rsidR="00ED1543" w:rsidRPr="00ED1543">
        <w:rPr>
          <w:position w:val="-14"/>
        </w:rPr>
        <w:object w:dxaOrig="380" w:dyaOrig="499" w14:anchorId="03E33A3E">
          <v:shape id="_x0000_i1085" type="#_x0000_t75" style="width:18.25pt;height:23.7pt" o:ole="">
            <v:imagedata r:id="rId111" o:title=""/>
          </v:shape>
          <o:OLEObject Type="Embed" ProgID="Equation.DSMT4" ShapeID="_x0000_i1085" DrawAspect="Content" ObjectID="_1702844166" r:id="rId112"/>
        </w:object>
      </w:r>
      <w:r w:rsidR="00ED1543">
        <w:t xml:space="preserve"> = </w:t>
      </w:r>
      <w:r w:rsidR="00ED1543" w:rsidRPr="00ED1543">
        <w:t>0.6853698</w:t>
      </w:r>
      <w:r w:rsidR="00C334FB">
        <w:t>.</w:t>
      </w:r>
      <w:r w:rsidR="00720C60">
        <w:t xml:space="preserve"> T</w:t>
      </w:r>
      <w:r w:rsidR="00ED1543">
        <w:t xml:space="preserve">he </w:t>
      </w:r>
      <w:r w:rsidR="00720C60">
        <w:t xml:space="preserve">forecasts and </w:t>
      </w:r>
      <w:r w:rsidR="00ED1543">
        <w:t xml:space="preserve">standard errors, </w:t>
      </w:r>
      <w:r w:rsidR="00ED1543" w:rsidRPr="00ED1543">
        <w:rPr>
          <w:position w:val="-16"/>
        </w:rPr>
        <w:object w:dxaOrig="3140" w:dyaOrig="720" w14:anchorId="3F3E17A4">
          <v:shape id="_x0000_i1086" type="#_x0000_t75" style="width:156.75pt;height:36.45pt" o:ole="">
            <v:imagedata r:id="rId113" o:title=""/>
          </v:shape>
          <o:OLEObject Type="Embed" ProgID="Equation.DSMT4" ShapeID="_x0000_i1086" DrawAspect="Content" ObjectID="_1702844167" r:id="rId114"/>
        </w:object>
      </w:r>
      <w:r w:rsidR="00ED1543">
        <w:t xml:space="preserve">, </w:t>
      </w:r>
      <w:r w:rsidR="00720C60">
        <w:t>are</w:t>
      </w:r>
      <w:r w:rsidR="00ED1543">
        <w:t xml:space="preserve"> automatically calculated by the </w:t>
      </w:r>
      <w:r w:rsidR="00ED1543" w:rsidRPr="00C334FB">
        <w:rPr>
          <w:rFonts w:ascii="Courier New" w:hAnsi="Courier New" w:cs="Courier New"/>
        </w:rPr>
        <w:t>predict</w:t>
      </w:r>
      <w:r w:rsidR="00C334FB" w:rsidRPr="00C334FB">
        <w:rPr>
          <w:rFonts w:ascii="Courier New" w:hAnsi="Courier New" w:cs="Courier New"/>
        </w:rPr>
        <w:t>()</w:t>
      </w:r>
      <w:r w:rsidR="00ED1543">
        <w:t xml:space="preserve"> function</w:t>
      </w:r>
      <w:r w:rsidR="00720C60">
        <w:t>:</w:t>
      </w:r>
    </w:p>
    <w:p w14:paraId="74C2D398" w14:textId="77777777" w:rsidR="00ED1543" w:rsidRDefault="00ED1543" w:rsidP="00895F97">
      <w:pPr>
        <w:pStyle w:val="R14"/>
      </w:pPr>
    </w:p>
    <w:p w14:paraId="713C63A1" w14:textId="29FB7983" w:rsidR="00ED1543" w:rsidRPr="001B2ACE" w:rsidRDefault="00ED1543" w:rsidP="00895F97">
      <w:pPr>
        <w:pStyle w:val="R14"/>
      </w:pPr>
      <w:r w:rsidRPr="001B2ACE">
        <w:t>&gt; fore.mod</w:t>
      </w:r>
      <w:r w:rsidR="00404369">
        <w:t xml:space="preserve"> </w:t>
      </w:r>
      <w:r w:rsidRPr="001B2ACE">
        <w:t>&lt;-</w:t>
      </w:r>
      <w:r w:rsidR="00404369">
        <w:t xml:space="preserve"> </w:t>
      </w:r>
      <w:r w:rsidRPr="001B2ACE">
        <w:t xml:space="preserve">predict(object = mod.fit, n.ahead = 5, se.fit </w:t>
      </w:r>
    </w:p>
    <w:p w14:paraId="34C7099B" w14:textId="144A3F3F" w:rsidR="00ED1543" w:rsidRPr="001B2ACE" w:rsidRDefault="00ED1543" w:rsidP="00895F97">
      <w:pPr>
        <w:pStyle w:val="R14"/>
      </w:pPr>
      <w:r w:rsidRPr="001B2ACE">
        <w:t xml:space="preserve">    = TRUE) </w:t>
      </w:r>
    </w:p>
    <w:p w14:paraId="52C84B5C" w14:textId="797C1EE9" w:rsidR="00ED1543" w:rsidRPr="001B2ACE" w:rsidRDefault="00ED1543" w:rsidP="00895F97">
      <w:pPr>
        <w:pStyle w:val="R14"/>
      </w:pPr>
      <w:r w:rsidRPr="001B2ACE">
        <w:t>&gt; fore.mod</w:t>
      </w:r>
    </w:p>
    <w:p w14:paraId="68FFF045" w14:textId="77777777" w:rsidR="00ED1543" w:rsidRPr="001B2ACE" w:rsidRDefault="00ED1543" w:rsidP="00895F97">
      <w:pPr>
        <w:pStyle w:val="R14"/>
      </w:pPr>
      <w:r w:rsidRPr="001B2ACE">
        <w:t>$pred</w:t>
      </w:r>
    </w:p>
    <w:p w14:paraId="3DB17DD4" w14:textId="77777777" w:rsidR="00ED1543" w:rsidRPr="001B2ACE" w:rsidRDefault="00ED1543" w:rsidP="00895F97">
      <w:pPr>
        <w:pStyle w:val="R14"/>
      </w:pPr>
      <w:r w:rsidRPr="001B2ACE">
        <w:t>Time Series:</w:t>
      </w:r>
    </w:p>
    <w:p w14:paraId="5D350408" w14:textId="77777777" w:rsidR="00ED1543" w:rsidRPr="001B2ACE" w:rsidRDefault="00ED1543" w:rsidP="00895F97">
      <w:pPr>
        <w:pStyle w:val="R14"/>
      </w:pPr>
      <w:r w:rsidRPr="001B2ACE">
        <w:t xml:space="preserve">Start = 101 </w:t>
      </w:r>
    </w:p>
    <w:p w14:paraId="55E894D3" w14:textId="77777777" w:rsidR="00ED1543" w:rsidRPr="001B2ACE" w:rsidRDefault="00ED1543" w:rsidP="00895F97">
      <w:pPr>
        <w:pStyle w:val="R14"/>
      </w:pPr>
      <w:r w:rsidRPr="001B2ACE">
        <w:t xml:space="preserve">End = 105 </w:t>
      </w:r>
    </w:p>
    <w:p w14:paraId="56A24E66" w14:textId="77777777" w:rsidR="00ED1543" w:rsidRPr="001B2ACE" w:rsidRDefault="00ED1543" w:rsidP="00895F97">
      <w:pPr>
        <w:pStyle w:val="R14"/>
      </w:pPr>
      <w:r w:rsidRPr="001B2ACE">
        <w:t xml:space="preserve">Frequency = 1 </w:t>
      </w:r>
    </w:p>
    <w:p w14:paraId="3D899BAA" w14:textId="77777777" w:rsidR="00B64AE3" w:rsidRDefault="00B64AE3" w:rsidP="00B64AE3">
      <w:pPr>
        <w:pStyle w:val="R14"/>
      </w:pPr>
      <w:r>
        <w:t>[1]  1.26014875  0.72767770  0.36273810  0.11261952</w:t>
      </w:r>
    </w:p>
    <w:p w14:paraId="2D9DEDAC" w14:textId="6325AFDB" w:rsidR="00ED1543" w:rsidRPr="001B2ACE" w:rsidRDefault="00B64AE3" w:rsidP="00B64AE3">
      <w:pPr>
        <w:pStyle w:val="R14"/>
      </w:pPr>
      <w:r>
        <w:lastRenderedPageBreak/>
        <w:t>[5] -0.05880421</w:t>
      </w:r>
    </w:p>
    <w:p w14:paraId="27FB8767" w14:textId="77777777" w:rsidR="00465077" w:rsidRDefault="00465077" w:rsidP="00895F97">
      <w:pPr>
        <w:pStyle w:val="R14"/>
      </w:pPr>
    </w:p>
    <w:p w14:paraId="1EB3BA86" w14:textId="5A591EB2" w:rsidR="00ED1543" w:rsidRPr="001B2ACE" w:rsidRDefault="0078734A" w:rsidP="00895F97">
      <w:pPr>
        <w:pStyle w:val="R14"/>
      </w:pPr>
      <w:bookmarkStart w:id="0" w:name="_GoBack"/>
      <w:bookmarkEnd w:id="0"/>
      <w:r>
        <w:rPr>
          <w:noProof/>
        </w:rPr>
        <w:object w:dxaOrig="1440" w:dyaOrig="1440" w14:anchorId="4C1DD47B">
          <v:shape id="_x0000_s1032" type="#_x0000_t75" style="position:absolute;left:0;text-align:left;margin-left:162pt;margin-top:13.55pt;width:157.15pt;height:36.3pt;z-index:251657728" o:allowoverlap="f" stroked="t">
            <v:imagedata r:id="rId115" o:title=""/>
            <w10:wrap type="square"/>
          </v:shape>
          <o:OLEObject Type="Embed" ProgID="Equation.DSMT4" ShapeID="_x0000_s1032" DrawAspect="Content" ObjectID="_1702844187" r:id="rId116"/>
        </w:object>
      </w:r>
      <w:r w:rsidR="00ED1543" w:rsidRPr="001B2ACE">
        <w:t>$se</w:t>
      </w:r>
    </w:p>
    <w:p w14:paraId="700774C1" w14:textId="77777777" w:rsidR="00ED1543" w:rsidRPr="001B2ACE" w:rsidRDefault="00ED1543" w:rsidP="00895F97">
      <w:pPr>
        <w:pStyle w:val="R14"/>
      </w:pPr>
      <w:r w:rsidRPr="001B2ACE">
        <w:t>Time Series:</w:t>
      </w:r>
    </w:p>
    <w:p w14:paraId="6916F44A" w14:textId="77777777" w:rsidR="00ED1543" w:rsidRPr="001B2ACE" w:rsidRDefault="00ED1543" w:rsidP="00895F97">
      <w:pPr>
        <w:pStyle w:val="R14"/>
      </w:pPr>
      <w:r w:rsidRPr="001B2ACE">
        <w:t xml:space="preserve">Start = 101 </w:t>
      </w:r>
    </w:p>
    <w:p w14:paraId="30A6B58B" w14:textId="77777777" w:rsidR="00ED1543" w:rsidRPr="001B2ACE" w:rsidRDefault="00ED1543" w:rsidP="00895F97">
      <w:pPr>
        <w:pStyle w:val="R14"/>
      </w:pPr>
      <w:r w:rsidRPr="001B2ACE">
        <w:t xml:space="preserve">End = 105 </w:t>
      </w:r>
    </w:p>
    <w:p w14:paraId="068F563D" w14:textId="77777777" w:rsidR="00ED1543" w:rsidRPr="001B2ACE" w:rsidRDefault="00ED1543" w:rsidP="00895F97">
      <w:pPr>
        <w:pStyle w:val="R14"/>
      </w:pPr>
      <w:r w:rsidRPr="001B2ACE">
        <w:t xml:space="preserve">Frequency = 1 </w:t>
      </w:r>
    </w:p>
    <w:p w14:paraId="43EC133D" w14:textId="77777777" w:rsidR="00ED1543" w:rsidRPr="001B2ACE" w:rsidRDefault="00ED1543" w:rsidP="00895F97">
      <w:pPr>
        <w:pStyle w:val="R14"/>
      </w:pPr>
      <w:r w:rsidRPr="001B2ACE">
        <w:t>[1] 1.155698 1.401082 1.502576 1.547956 1.568820</w:t>
      </w:r>
    </w:p>
    <w:p w14:paraId="52AAE406" w14:textId="77777777" w:rsidR="00ED1543" w:rsidRPr="001B2ACE" w:rsidRDefault="00ED1543" w:rsidP="001B2ACE">
      <w:pPr>
        <w:pStyle w:val="R16"/>
        <w:rPr>
          <w:sz w:val="28"/>
        </w:rPr>
      </w:pPr>
    </w:p>
    <w:p w14:paraId="00FAA45B" w14:textId="77777777" w:rsidR="00ED1543" w:rsidRDefault="00ED1543">
      <w:pPr>
        <w:ind w:left="720"/>
      </w:pPr>
      <w:r>
        <w:t xml:space="preserve">The 95% confidence intervals were found using </w:t>
      </w:r>
    </w:p>
    <w:p w14:paraId="2A7FF94C" w14:textId="77777777" w:rsidR="00ED1543" w:rsidRPr="00ED1543" w:rsidRDefault="00ED1543">
      <w:pPr>
        <w:ind w:left="720"/>
      </w:pPr>
      <w:r w:rsidRPr="00ED1543">
        <w:rPr>
          <w:b/>
          <w:bCs/>
          <w:position w:val="-38"/>
        </w:rPr>
        <w:object w:dxaOrig="4239" w:dyaOrig="1020" w14:anchorId="2F6D4DB9">
          <v:shape id="_x0000_i1088" type="#_x0000_t75" style="width:212.35pt;height:51.05pt" o:ole="">
            <v:imagedata r:id="rId117" o:title=""/>
          </v:shape>
          <o:OLEObject Type="Embed" ProgID="Equation.DSMT4" ShapeID="_x0000_i1088" DrawAspect="Content" ObjectID="_1702844168" r:id="rId118"/>
        </w:object>
      </w:r>
      <w:r>
        <w:rPr>
          <w:b/>
          <w:bCs/>
        </w:rPr>
        <w:t xml:space="preserve"> </w:t>
      </w:r>
      <w:r w:rsidRPr="00ED1543">
        <w:rPr>
          <w:bCs/>
        </w:rPr>
        <w:t>to produce</w:t>
      </w:r>
    </w:p>
    <w:p w14:paraId="0A8BA1F8" w14:textId="77777777" w:rsidR="00ED1543" w:rsidRPr="001B2ACE" w:rsidRDefault="00ED1543" w:rsidP="001B2ACE">
      <w:pPr>
        <w:pStyle w:val="R16"/>
        <w:rPr>
          <w:sz w:val="28"/>
        </w:rPr>
      </w:pPr>
    </w:p>
    <w:p w14:paraId="29D15F67" w14:textId="71EC968B" w:rsidR="00ED1543" w:rsidRPr="001B2ACE" w:rsidRDefault="00ED1543" w:rsidP="00895F97">
      <w:pPr>
        <w:pStyle w:val="R14"/>
      </w:pPr>
      <w:r w:rsidRPr="001B2ACE">
        <w:t xml:space="preserve">&gt; #Calculate 95% C.I.s </w:t>
      </w:r>
    </w:p>
    <w:p w14:paraId="6045CC5E" w14:textId="51594640" w:rsidR="00ED1543" w:rsidRPr="001B2ACE" w:rsidRDefault="00ED1543" w:rsidP="00895F97">
      <w:pPr>
        <w:pStyle w:val="R14"/>
      </w:pPr>
      <w:r w:rsidRPr="001B2ACE">
        <w:t>&gt; low</w:t>
      </w:r>
      <w:r w:rsidR="00404369">
        <w:t xml:space="preserve"> </w:t>
      </w:r>
      <w:r w:rsidRPr="001B2ACE">
        <w:t>&lt;-</w:t>
      </w:r>
      <w:r w:rsidR="00404369">
        <w:t xml:space="preserve"> </w:t>
      </w:r>
      <w:r w:rsidRPr="001B2ACE">
        <w:t xml:space="preserve">fore.mod$pred - qnorm(p = 0.975, mean = 0, sd = </w:t>
      </w:r>
    </w:p>
    <w:p w14:paraId="70BE2174" w14:textId="77777777" w:rsidR="00ED1543" w:rsidRPr="001B2ACE" w:rsidRDefault="00ED1543" w:rsidP="00895F97">
      <w:pPr>
        <w:pStyle w:val="R14"/>
      </w:pPr>
      <w:r w:rsidRPr="001B2ACE">
        <w:t xml:space="preserve">         1)*fore.mod$se</w:t>
      </w:r>
    </w:p>
    <w:p w14:paraId="4916457E" w14:textId="284CD44D" w:rsidR="00ED1543" w:rsidRPr="001B2ACE" w:rsidRDefault="00ED1543" w:rsidP="00895F97">
      <w:pPr>
        <w:pStyle w:val="R14"/>
      </w:pPr>
      <w:r w:rsidRPr="001B2ACE">
        <w:t>&gt; up</w:t>
      </w:r>
      <w:r w:rsidR="00404369">
        <w:t xml:space="preserve"> </w:t>
      </w:r>
      <w:r w:rsidRPr="001B2ACE">
        <w:t>&lt;-</w:t>
      </w:r>
      <w:r w:rsidR="00404369">
        <w:t xml:space="preserve"> </w:t>
      </w:r>
      <w:r w:rsidRPr="001B2ACE">
        <w:t xml:space="preserve">fore.mod$pred + qnorm(p = 0.975, mean = 0, sd = </w:t>
      </w:r>
    </w:p>
    <w:p w14:paraId="7674D168" w14:textId="77777777" w:rsidR="00ED1543" w:rsidRPr="001B2ACE" w:rsidRDefault="00ED1543" w:rsidP="00895F97">
      <w:pPr>
        <w:pStyle w:val="R14"/>
      </w:pPr>
      <w:r w:rsidRPr="001B2ACE">
        <w:t xml:space="preserve">         1)*fore.mod$se</w:t>
      </w:r>
    </w:p>
    <w:p w14:paraId="7A926C6D" w14:textId="0853D2E8" w:rsidR="00ED1543" w:rsidRPr="001B2ACE" w:rsidRDefault="00ED1543" w:rsidP="00895F97">
      <w:pPr>
        <w:pStyle w:val="R14"/>
      </w:pPr>
      <w:r w:rsidRPr="001B2ACE">
        <w:t>&gt; data.frame(low, up)</w:t>
      </w:r>
    </w:p>
    <w:p w14:paraId="5E56964B" w14:textId="77777777" w:rsidR="00ED1543" w:rsidRPr="001B2ACE" w:rsidRDefault="00ED1543" w:rsidP="00895F97">
      <w:pPr>
        <w:pStyle w:val="R14"/>
      </w:pPr>
      <w:r w:rsidRPr="001B2ACE">
        <w:t xml:space="preserve">        low       up</w:t>
      </w:r>
    </w:p>
    <w:p w14:paraId="3AD0AF76" w14:textId="77777777" w:rsidR="00ED1543" w:rsidRPr="001B2ACE" w:rsidRDefault="00ED1543" w:rsidP="00895F97">
      <w:pPr>
        <w:pStyle w:val="R14"/>
      </w:pPr>
      <w:r w:rsidRPr="001B2ACE">
        <w:t>1 -1.004978 3.525276</w:t>
      </w:r>
    </w:p>
    <w:p w14:paraId="72E81123" w14:textId="77777777" w:rsidR="00ED1543" w:rsidRPr="001B2ACE" w:rsidRDefault="00ED1543" w:rsidP="00895F97">
      <w:pPr>
        <w:pStyle w:val="R14"/>
      </w:pPr>
      <w:r w:rsidRPr="001B2ACE">
        <w:t>2 -2.018392 3.473748</w:t>
      </w:r>
    </w:p>
    <w:p w14:paraId="4BE672A9" w14:textId="77777777" w:rsidR="00ED1543" w:rsidRPr="001B2ACE" w:rsidRDefault="00ED1543" w:rsidP="00895F97">
      <w:pPr>
        <w:pStyle w:val="R14"/>
      </w:pPr>
      <w:r w:rsidRPr="001B2ACE">
        <w:t>3 -2.582258 3.307734</w:t>
      </w:r>
    </w:p>
    <w:p w14:paraId="62C99C7A" w14:textId="77777777" w:rsidR="00ED1543" w:rsidRPr="001B2ACE" w:rsidRDefault="00ED1543" w:rsidP="00895F97">
      <w:pPr>
        <w:pStyle w:val="R14"/>
      </w:pPr>
      <w:r w:rsidRPr="001B2ACE">
        <w:t>4 -2.921319 3.146558</w:t>
      </w:r>
    </w:p>
    <w:p w14:paraId="6B84E16A" w14:textId="77777777" w:rsidR="00ED1543" w:rsidRPr="001B2ACE" w:rsidRDefault="00ED1543" w:rsidP="00895F97">
      <w:pPr>
        <w:pStyle w:val="R14"/>
      </w:pPr>
      <w:r w:rsidRPr="001B2ACE">
        <w:t>5 -3.133634 3.016026</w:t>
      </w:r>
    </w:p>
    <w:p w14:paraId="63C88B54" w14:textId="77777777" w:rsidR="006A1B0C" w:rsidRPr="001B2ACE" w:rsidRDefault="006A1B0C" w:rsidP="001B2ACE">
      <w:pPr>
        <w:pStyle w:val="R16"/>
        <w:rPr>
          <w:rFonts w:cs="Courier New"/>
          <w:sz w:val="28"/>
          <w:szCs w:val="28"/>
        </w:rPr>
      </w:pPr>
    </w:p>
    <w:p w14:paraId="1F95FE0B" w14:textId="77777777" w:rsidR="006A1B0C" w:rsidRDefault="006A1B0C">
      <w:pPr>
        <w:ind w:left="360"/>
      </w:pPr>
      <w:r>
        <w:t>Doing the calculations by hand produces: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48"/>
        <w:gridCol w:w="2389"/>
        <w:gridCol w:w="4364"/>
        <w:gridCol w:w="3383"/>
      </w:tblGrid>
      <w:tr w:rsidR="006A1B0C" w14:paraId="701699E9" w14:textId="77777777">
        <w:tc>
          <w:tcPr>
            <w:tcW w:w="661" w:type="dxa"/>
          </w:tcPr>
          <w:p w14:paraId="583FAE62" w14:textId="77777777" w:rsidR="006A1B0C" w:rsidRDefault="006A1B0C">
            <w:pPr>
              <w:jc w:val="center"/>
              <w:rPr>
                <w:sz w:val="32"/>
              </w:rPr>
            </w:pPr>
            <w:r>
              <w:rPr>
                <w:sz w:val="32"/>
              </w:rPr>
              <w:t>m</w:t>
            </w:r>
          </w:p>
        </w:tc>
        <w:tc>
          <w:tcPr>
            <w:tcW w:w="2478" w:type="dxa"/>
          </w:tcPr>
          <w:p w14:paraId="1E11BCE5" w14:textId="77777777" w:rsidR="006A1B0C" w:rsidRDefault="006A1B0C">
            <w:pPr>
              <w:jc w:val="center"/>
              <w:rPr>
                <w:sz w:val="32"/>
              </w:rPr>
            </w:pPr>
            <w:r>
              <w:rPr>
                <w:position w:val="-8"/>
                <w:sz w:val="32"/>
              </w:rPr>
              <w:object w:dxaOrig="820" w:dyaOrig="420" w14:anchorId="0F4B8049">
                <v:shape id="_x0000_i1089" type="#_x0000_t75" style="width:41pt;height:21.85pt" o:ole="">
                  <v:imagedata r:id="rId119" o:title=""/>
                </v:shape>
                <o:OLEObject Type="Embed" ProgID="Equation.DSMT4" ShapeID="_x0000_i1089" DrawAspect="Content" ObjectID="_1702844169" r:id="rId120"/>
              </w:object>
            </w:r>
          </w:p>
        </w:tc>
        <w:tc>
          <w:tcPr>
            <w:tcW w:w="4390" w:type="dxa"/>
          </w:tcPr>
          <w:p w14:paraId="2988681F" w14:textId="77777777" w:rsidR="006A1B0C" w:rsidRDefault="00141D42">
            <w:pPr>
              <w:jc w:val="center"/>
              <w:rPr>
                <w:sz w:val="32"/>
              </w:rPr>
            </w:pPr>
            <w:r>
              <w:rPr>
                <w:position w:val="-12"/>
                <w:sz w:val="32"/>
              </w:rPr>
              <w:object w:dxaOrig="2720" w:dyaOrig="499" w14:anchorId="5E852E55">
                <v:shape id="_x0000_i1090" type="#_x0000_t75" style="width:135.8pt;height:23.7pt" o:ole="">
                  <v:imagedata r:id="rId121" o:title=""/>
                </v:shape>
                <o:OLEObject Type="Embed" ProgID="Equation.DSMT4" ShapeID="_x0000_i1090" DrawAspect="Content" ObjectID="_1702844170" r:id="rId122"/>
              </w:object>
            </w:r>
          </w:p>
        </w:tc>
        <w:tc>
          <w:tcPr>
            <w:tcW w:w="3487" w:type="dxa"/>
          </w:tcPr>
          <w:p w14:paraId="710F3950" w14:textId="77777777" w:rsidR="006A1B0C" w:rsidRDefault="006A1B0C">
            <w:pPr>
              <w:jc w:val="center"/>
              <w:rPr>
                <w:sz w:val="32"/>
              </w:rPr>
            </w:pPr>
            <w:r>
              <w:rPr>
                <w:sz w:val="32"/>
              </w:rPr>
              <w:t>95% C.I.</w:t>
            </w:r>
          </w:p>
        </w:tc>
      </w:tr>
      <w:tr w:rsidR="006A1B0C" w14:paraId="0ED7EFA7" w14:textId="77777777">
        <w:tc>
          <w:tcPr>
            <w:tcW w:w="661" w:type="dxa"/>
            <w:vAlign w:val="center"/>
          </w:tcPr>
          <w:p w14:paraId="2E1B768F" w14:textId="77777777" w:rsidR="006A1B0C" w:rsidRDefault="006A1B0C">
            <w:pPr>
              <w:jc w:val="center"/>
              <w:rPr>
                <w:sz w:val="32"/>
              </w:rPr>
            </w:pPr>
            <w:r>
              <w:rPr>
                <w:sz w:val="32"/>
              </w:rPr>
              <w:t>1</w:t>
            </w:r>
          </w:p>
        </w:tc>
        <w:tc>
          <w:tcPr>
            <w:tcW w:w="2478" w:type="dxa"/>
            <w:vAlign w:val="center"/>
          </w:tcPr>
          <w:p w14:paraId="6EA0099D" w14:textId="77777777" w:rsidR="006A1B0C" w:rsidRDefault="00ED1543">
            <w:pPr>
              <w:jc w:val="center"/>
              <w:rPr>
                <w:sz w:val="32"/>
              </w:rPr>
            </w:pPr>
            <w:r>
              <w:rPr>
                <w:sz w:val="32"/>
              </w:rPr>
              <w:t>1.2601</w:t>
            </w:r>
          </w:p>
        </w:tc>
        <w:tc>
          <w:tcPr>
            <w:tcW w:w="4390" w:type="dxa"/>
            <w:vAlign w:val="center"/>
          </w:tcPr>
          <w:p w14:paraId="0C9DB8AF" w14:textId="43F5DFEC" w:rsidR="006A1B0C" w:rsidRDefault="006A1B0C">
            <w:pPr>
              <w:jc w:val="center"/>
              <w:rPr>
                <w:sz w:val="32"/>
              </w:rPr>
            </w:pPr>
            <w:r>
              <w:rPr>
                <w:position w:val="-28"/>
                <w:sz w:val="32"/>
              </w:rPr>
              <w:object w:dxaOrig="2180" w:dyaOrig="740" w14:anchorId="364F6D76">
                <v:shape id="_x0000_i1091" type="#_x0000_t75" style="width:109.35pt;height:37.35pt" o:ole="">
                  <v:imagedata r:id="rId123" o:title=""/>
                </v:shape>
                <o:OLEObject Type="Embed" ProgID="Equation.DSMT4" ShapeID="_x0000_i1091" DrawAspect="Content" ObjectID="_1702844171" r:id="rId124"/>
              </w:object>
            </w:r>
            <w:r w:rsidR="00B64AE3">
              <w:rPr>
                <w:sz w:val="32"/>
              </w:rPr>
              <w:t xml:space="preserve"> </w:t>
            </w:r>
            <w:r w:rsidRPr="00ED1543">
              <w:rPr>
                <w:sz w:val="32"/>
                <w:szCs w:val="32"/>
              </w:rPr>
              <w:t>=</w:t>
            </w:r>
            <w:r w:rsidR="00B64AE3">
              <w:rPr>
                <w:sz w:val="32"/>
                <w:szCs w:val="32"/>
              </w:rPr>
              <w:t xml:space="preserve"> </w:t>
            </w:r>
            <w:r w:rsidR="00ED1543" w:rsidRPr="00ED1543">
              <w:rPr>
                <w:sz w:val="32"/>
                <w:szCs w:val="32"/>
              </w:rPr>
              <w:t>1.336</w:t>
            </w:r>
          </w:p>
        </w:tc>
        <w:tc>
          <w:tcPr>
            <w:tcW w:w="3487" w:type="dxa"/>
            <w:vAlign w:val="center"/>
          </w:tcPr>
          <w:p w14:paraId="19C2D3BD" w14:textId="2F7251FE" w:rsidR="006A1B0C" w:rsidRDefault="006A1B0C">
            <w:pPr>
              <w:jc w:val="center"/>
              <w:rPr>
                <w:sz w:val="32"/>
              </w:rPr>
            </w:pPr>
            <w:r>
              <w:rPr>
                <w:sz w:val="32"/>
              </w:rPr>
              <w:t>1.26</w:t>
            </w:r>
            <w:r w:rsidR="00B64AE3">
              <w:rPr>
                <w:sz w:val="32"/>
              </w:rPr>
              <w:t>01</w:t>
            </w:r>
            <w:r>
              <w:rPr>
                <w:sz w:val="32"/>
              </w:rPr>
              <w:sym w:font="Symbol" w:char="F0B1"/>
            </w:r>
            <w:r>
              <w:rPr>
                <w:sz w:val="32"/>
              </w:rPr>
              <w:t>1.96</w:t>
            </w:r>
            <w:r w:rsidR="00ED1543" w:rsidRPr="00ED1543">
              <w:rPr>
                <w:position w:val="-8"/>
                <w:sz w:val="32"/>
              </w:rPr>
              <w:object w:dxaOrig="1100" w:dyaOrig="440" w14:anchorId="20272801">
                <v:shape id="_x0000_i1092" type="#_x0000_t75" style="width:53.75pt;height:21.85pt" o:ole="">
                  <v:imagedata r:id="rId125" o:title=""/>
                </v:shape>
                <o:OLEObject Type="Embed" ProgID="Equation.DSMT4" ShapeID="_x0000_i1092" DrawAspect="Content" ObjectID="_1702844172" r:id="rId126"/>
              </w:object>
            </w:r>
          </w:p>
          <w:p w14:paraId="6241BC0B" w14:textId="77777777" w:rsidR="006A1B0C" w:rsidRDefault="006A1B0C">
            <w:pPr>
              <w:jc w:val="center"/>
              <w:rPr>
                <w:sz w:val="32"/>
              </w:rPr>
            </w:pPr>
            <w:r>
              <w:rPr>
                <w:sz w:val="32"/>
              </w:rPr>
              <w:t>= (-1.00</w:t>
            </w:r>
            <w:r w:rsidR="00ED1543">
              <w:rPr>
                <w:sz w:val="32"/>
              </w:rPr>
              <w:t>5, 3.525</w:t>
            </w:r>
            <w:r>
              <w:rPr>
                <w:sz w:val="32"/>
              </w:rPr>
              <w:t>)</w:t>
            </w:r>
          </w:p>
        </w:tc>
      </w:tr>
      <w:tr w:rsidR="006A1B0C" w14:paraId="253F7F25" w14:textId="77777777">
        <w:tc>
          <w:tcPr>
            <w:tcW w:w="661" w:type="dxa"/>
            <w:vAlign w:val="center"/>
          </w:tcPr>
          <w:p w14:paraId="0D11A49A" w14:textId="77777777" w:rsidR="006A1B0C" w:rsidRDefault="006A1B0C">
            <w:pPr>
              <w:jc w:val="center"/>
              <w:rPr>
                <w:sz w:val="32"/>
              </w:rPr>
            </w:pPr>
            <w:r>
              <w:rPr>
                <w:sz w:val="32"/>
              </w:rPr>
              <w:t>2</w:t>
            </w:r>
          </w:p>
        </w:tc>
        <w:tc>
          <w:tcPr>
            <w:tcW w:w="2478" w:type="dxa"/>
            <w:vAlign w:val="center"/>
          </w:tcPr>
          <w:p w14:paraId="78E44DA2" w14:textId="77777777" w:rsidR="006A1B0C" w:rsidRDefault="00ED1543">
            <w:pPr>
              <w:jc w:val="center"/>
              <w:rPr>
                <w:sz w:val="32"/>
              </w:rPr>
            </w:pPr>
            <w:r>
              <w:rPr>
                <w:sz w:val="32"/>
              </w:rPr>
              <w:t>0.7277</w:t>
            </w:r>
          </w:p>
        </w:tc>
        <w:tc>
          <w:tcPr>
            <w:tcW w:w="4390" w:type="dxa"/>
            <w:vAlign w:val="center"/>
          </w:tcPr>
          <w:p w14:paraId="698327B3" w14:textId="77777777" w:rsidR="006A1B0C" w:rsidRDefault="006A1B0C">
            <w:pPr>
              <w:jc w:val="center"/>
              <w:rPr>
                <w:sz w:val="32"/>
              </w:rPr>
            </w:pPr>
            <w:r>
              <w:rPr>
                <w:position w:val="-28"/>
                <w:sz w:val="32"/>
              </w:rPr>
              <w:object w:dxaOrig="3159" w:dyaOrig="740" w14:anchorId="19366391">
                <v:shape id="_x0000_i1093" type="#_x0000_t75" style="width:157.65pt;height:37.35pt" o:ole="">
                  <v:imagedata r:id="rId127" o:title=""/>
                </v:shape>
                <o:OLEObject Type="Embed" ProgID="Equation.DSMT4" ShapeID="_x0000_i1093" DrawAspect="Content" ObjectID="_1702844173" r:id="rId128"/>
              </w:object>
            </w:r>
            <w:r>
              <w:rPr>
                <w:sz w:val="32"/>
              </w:rPr>
              <w:t xml:space="preserve"> = </w:t>
            </w:r>
            <w:r w:rsidR="00CD2548" w:rsidRPr="00ED1543">
              <w:rPr>
                <w:sz w:val="32"/>
                <w:szCs w:val="32"/>
              </w:rPr>
              <w:t>1.336</w:t>
            </w:r>
            <w:r w:rsidR="00CD2548">
              <w:rPr>
                <w:sz w:val="32"/>
              </w:rPr>
              <w:t xml:space="preserve"> </w:t>
            </w:r>
            <w:r>
              <w:rPr>
                <w:sz w:val="32"/>
              </w:rPr>
              <w:t>(1+</w:t>
            </w:r>
            <w:r w:rsidR="00CD2548" w:rsidRPr="00CD2548">
              <w:rPr>
                <w:sz w:val="32"/>
                <w:szCs w:val="32"/>
              </w:rPr>
              <w:t>0.6854</w:t>
            </w:r>
            <w:r>
              <w:rPr>
                <w:sz w:val="32"/>
                <w:vertAlign w:val="superscript"/>
              </w:rPr>
              <w:t>2</w:t>
            </w:r>
            <w:r w:rsidR="00ED1543">
              <w:rPr>
                <w:sz w:val="32"/>
              </w:rPr>
              <w:t>) = 1.963</w:t>
            </w:r>
          </w:p>
        </w:tc>
        <w:tc>
          <w:tcPr>
            <w:tcW w:w="3487" w:type="dxa"/>
            <w:vAlign w:val="center"/>
          </w:tcPr>
          <w:p w14:paraId="6796F4F0" w14:textId="77777777" w:rsidR="006A1B0C" w:rsidRDefault="00CD2548">
            <w:pPr>
              <w:jc w:val="center"/>
              <w:rPr>
                <w:sz w:val="32"/>
              </w:rPr>
            </w:pPr>
            <w:r>
              <w:rPr>
                <w:sz w:val="32"/>
              </w:rPr>
              <w:t>0.7277</w:t>
            </w:r>
            <w:r w:rsidR="006A1B0C">
              <w:rPr>
                <w:sz w:val="32"/>
              </w:rPr>
              <w:sym w:font="Symbol" w:char="F0B1"/>
            </w:r>
            <w:r w:rsidR="006A1B0C">
              <w:rPr>
                <w:sz w:val="32"/>
              </w:rPr>
              <w:t>1.96</w:t>
            </w:r>
            <w:r w:rsidRPr="00CD2548">
              <w:rPr>
                <w:position w:val="-8"/>
                <w:sz w:val="32"/>
              </w:rPr>
              <w:object w:dxaOrig="1100" w:dyaOrig="440" w14:anchorId="569663CD">
                <v:shape id="_x0000_i1094" type="#_x0000_t75" style="width:53.75pt;height:21.85pt" o:ole="">
                  <v:imagedata r:id="rId129" o:title=""/>
                </v:shape>
                <o:OLEObject Type="Embed" ProgID="Equation.DSMT4" ShapeID="_x0000_i1094" DrawAspect="Content" ObjectID="_1702844174" r:id="rId130"/>
              </w:object>
            </w:r>
            <w:r w:rsidR="006A1B0C">
              <w:rPr>
                <w:sz w:val="32"/>
              </w:rPr>
              <w:t>= (</w:t>
            </w:r>
            <w:r w:rsidR="00060BEB" w:rsidRPr="00060BEB">
              <w:rPr>
                <w:sz w:val="32"/>
              </w:rPr>
              <w:t>-2.018</w:t>
            </w:r>
            <w:r w:rsidR="006A1B0C">
              <w:rPr>
                <w:sz w:val="32"/>
              </w:rPr>
              <w:t xml:space="preserve">, </w:t>
            </w:r>
            <w:r w:rsidR="00060BEB" w:rsidRPr="00060BEB">
              <w:rPr>
                <w:sz w:val="32"/>
              </w:rPr>
              <w:t>3.473</w:t>
            </w:r>
            <w:r w:rsidR="006A1B0C">
              <w:rPr>
                <w:sz w:val="32"/>
              </w:rPr>
              <w:t>)</w:t>
            </w:r>
          </w:p>
        </w:tc>
      </w:tr>
      <w:tr w:rsidR="006A1B0C" w14:paraId="72BBB8DA" w14:textId="77777777">
        <w:tc>
          <w:tcPr>
            <w:tcW w:w="661" w:type="dxa"/>
            <w:vAlign w:val="center"/>
          </w:tcPr>
          <w:p w14:paraId="0FFD6DC2" w14:textId="77777777" w:rsidR="006A1B0C" w:rsidRDefault="006A1B0C">
            <w:pPr>
              <w:jc w:val="center"/>
              <w:rPr>
                <w:sz w:val="32"/>
              </w:rPr>
            </w:pPr>
            <w:r>
              <w:rPr>
                <w:sz w:val="32"/>
              </w:rPr>
              <w:t>3</w:t>
            </w:r>
          </w:p>
        </w:tc>
        <w:tc>
          <w:tcPr>
            <w:tcW w:w="2478" w:type="dxa"/>
            <w:vAlign w:val="center"/>
          </w:tcPr>
          <w:p w14:paraId="0868719D" w14:textId="77777777" w:rsidR="006A1B0C" w:rsidRDefault="00ED1543">
            <w:pPr>
              <w:jc w:val="center"/>
              <w:rPr>
                <w:sz w:val="32"/>
              </w:rPr>
            </w:pPr>
            <w:r>
              <w:rPr>
                <w:sz w:val="32"/>
              </w:rPr>
              <w:t>0.3627</w:t>
            </w:r>
          </w:p>
        </w:tc>
        <w:tc>
          <w:tcPr>
            <w:tcW w:w="4390" w:type="dxa"/>
            <w:vAlign w:val="center"/>
          </w:tcPr>
          <w:p w14:paraId="29DB481D" w14:textId="77777777" w:rsidR="006A1B0C" w:rsidRPr="00CD2548" w:rsidRDefault="006A1B0C">
            <w:pPr>
              <w:jc w:val="center"/>
              <w:rPr>
                <w:sz w:val="32"/>
              </w:rPr>
            </w:pPr>
            <w:r>
              <w:rPr>
                <w:position w:val="-28"/>
                <w:sz w:val="32"/>
              </w:rPr>
              <w:object w:dxaOrig="3780" w:dyaOrig="740" w14:anchorId="627F9D2A">
                <v:shape id="_x0000_i1095" type="#_x0000_t75" style="width:189.55pt;height:37.35pt" o:ole="">
                  <v:imagedata r:id="rId131" o:title=""/>
                </v:shape>
                <o:OLEObject Type="Embed" ProgID="Equation.DSMT4" ShapeID="_x0000_i1095" DrawAspect="Content" ObjectID="_1702844175" r:id="rId132"/>
              </w:object>
            </w:r>
            <w:r>
              <w:rPr>
                <w:sz w:val="32"/>
              </w:rPr>
              <w:t xml:space="preserve"> = </w:t>
            </w:r>
            <w:r w:rsidR="00CD2548" w:rsidRPr="00ED1543">
              <w:rPr>
                <w:sz w:val="32"/>
                <w:szCs w:val="32"/>
              </w:rPr>
              <w:t>1.336</w:t>
            </w:r>
            <w:r w:rsidR="00CD2548">
              <w:rPr>
                <w:sz w:val="32"/>
              </w:rPr>
              <w:t xml:space="preserve"> </w:t>
            </w:r>
            <w:r>
              <w:rPr>
                <w:sz w:val="32"/>
              </w:rPr>
              <w:t>(1+</w:t>
            </w:r>
            <w:r w:rsidR="00CD2548" w:rsidRPr="00CD2548">
              <w:rPr>
                <w:sz w:val="32"/>
                <w:szCs w:val="32"/>
              </w:rPr>
              <w:t>0.6854</w:t>
            </w:r>
            <w:r>
              <w:rPr>
                <w:sz w:val="32"/>
                <w:vertAlign w:val="superscript"/>
              </w:rPr>
              <w:t>2</w:t>
            </w:r>
            <w:r>
              <w:rPr>
                <w:sz w:val="32"/>
              </w:rPr>
              <w:t>+</w:t>
            </w:r>
            <w:r w:rsidR="00CD2548" w:rsidRPr="00CD2548">
              <w:rPr>
                <w:sz w:val="32"/>
                <w:szCs w:val="32"/>
              </w:rPr>
              <w:t>0.6854</w:t>
            </w:r>
            <w:r>
              <w:rPr>
                <w:sz w:val="32"/>
                <w:vertAlign w:val="superscript"/>
              </w:rPr>
              <w:t>4</w:t>
            </w:r>
            <w:r>
              <w:rPr>
                <w:sz w:val="32"/>
              </w:rPr>
              <w:t xml:space="preserve">) = </w:t>
            </w:r>
            <w:r w:rsidR="00CD2548" w:rsidRPr="00CD2548">
              <w:rPr>
                <w:sz w:val="32"/>
              </w:rPr>
              <w:t>2.25</w:t>
            </w:r>
            <w:r w:rsidR="00CD2548">
              <w:rPr>
                <w:sz w:val="32"/>
              </w:rPr>
              <w:t>8</w:t>
            </w:r>
          </w:p>
        </w:tc>
        <w:tc>
          <w:tcPr>
            <w:tcW w:w="3487" w:type="dxa"/>
            <w:vAlign w:val="center"/>
          </w:tcPr>
          <w:p w14:paraId="5C6A3D3A" w14:textId="77777777" w:rsidR="006A1B0C" w:rsidRDefault="00CD2548">
            <w:pPr>
              <w:jc w:val="center"/>
              <w:rPr>
                <w:sz w:val="32"/>
              </w:rPr>
            </w:pPr>
            <w:r>
              <w:rPr>
                <w:sz w:val="32"/>
              </w:rPr>
              <w:t>0.3627</w:t>
            </w:r>
            <w:r w:rsidR="006A1B0C">
              <w:rPr>
                <w:sz w:val="32"/>
              </w:rPr>
              <w:sym w:font="Symbol" w:char="F0B1"/>
            </w:r>
            <w:r w:rsidR="006A1B0C">
              <w:rPr>
                <w:sz w:val="32"/>
              </w:rPr>
              <w:t>1.96</w:t>
            </w:r>
            <w:r w:rsidRPr="00CD2548">
              <w:rPr>
                <w:position w:val="-8"/>
                <w:sz w:val="32"/>
              </w:rPr>
              <w:object w:dxaOrig="1120" w:dyaOrig="440" w14:anchorId="54BD5176">
                <v:shape id="_x0000_i1096" type="#_x0000_t75" style="width:54.7pt;height:21.85pt" o:ole="">
                  <v:imagedata r:id="rId133" o:title=""/>
                </v:shape>
                <o:OLEObject Type="Embed" ProgID="Equation.DSMT4" ShapeID="_x0000_i1096" DrawAspect="Content" ObjectID="_1702844176" r:id="rId134"/>
              </w:object>
            </w:r>
            <w:r>
              <w:rPr>
                <w:sz w:val="32"/>
              </w:rPr>
              <w:t>= (-2.582, 3.308</w:t>
            </w:r>
            <w:r w:rsidR="006A1B0C">
              <w:rPr>
                <w:sz w:val="32"/>
              </w:rPr>
              <w:t>)</w:t>
            </w:r>
          </w:p>
        </w:tc>
      </w:tr>
    </w:tbl>
    <w:p w14:paraId="26AF7AC8" w14:textId="77777777" w:rsidR="006A1B0C" w:rsidRDefault="006A1B0C"/>
    <w:p w14:paraId="3506209A" w14:textId="6949C37B" w:rsidR="00ED1543" w:rsidRDefault="007C7F78" w:rsidP="00CD2548">
      <w:pPr>
        <w:ind w:left="720"/>
      </w:pPr>
      <w:r>
        <w:lastRenderedPageBreak/>
        <w:t xml:space="preserve">Forecast plots: </w:t>
      </w:r>
    </w:p>
    <w:p w14:paraId="1E5DD419" w14:textId="77777777" w:rsidR="007C7F78" w:rsidRDefault="007C7F78" w:rsidP="007C7F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pPr>
    </w:p>
    <w:p w14:paraId="2CD4DF7D" w14:textId="77777777" w:rsidR="007C7F78" w:rsidRDefault="007C7F78" w:rsidP="007C7F78">
      <w:pPr>
        <w:pStyle w:val="R14"/>
      </w:pPr>
      <w:r w:rsidRPr="0012392A">
        <w:t xml:space="preserve">&gt; </w:t>
      </w:r>
      <w:proofErr w:type="gramStart"/>
      <w:r w:rsidRPr="0012392A">
        <w:t>plot(</w:t>
      </w:r>
      <w:proofErr w:type="gramEnd"/>
      <w:r w:rsidRPr="0012392A">
        <w:t xml:space="preserve">x = x, </w:t>
      </w:r>
      <w:proofErr w:type="spellStart"/>
      <w:r w:rsidRPr="0012392A">
        <w:t>ylab</w:t>
      </w:r>
      <w:proofErr w:type="spellEnd"/>
      <w:r w:rsidRPr="0012392A">
        <w:t xml:space="preserve"> = expression(x[t]), </w:t>
      </w:r>
      <w:proofErr w:type="spellStart"/>
      <w:r w:rsidRPr="0012392A">
        <w:t>xlab</w:t>
      </w:r>
      <w:proofErr w:type="spellEnd"/>
      <w:r w:rsidRPr="0012392A">
        <w:t xml:space="preserve"> = "t", type = </w:t>
      </w:r>
    </w:p>
    <w:p w14:paraId="7D8E96AC" w14:textId="77777777" w:rsidR="007C7F78" w:rsidRDefault="007C7F78" w:rsidP="007C7F78">
      <w:pPr>
        <w:pStyle w:val="R14"/>
      </w:pPr>
      <w:r w:rsidRPr="0012392A">
        <w:t xml:space="preserve">    "o", col = "red", </w:t>
      </w:r>
      <w:proofErr w:type="spellStart"/>
      <w:r w:rsidRPr="0012392A">
        <w:t>lwd</w:t>
      </w:r>
      <w:proofErr w:type="spellEnd"/>
      <w:r w:rsidRPr="0012392A">
        <w:t xml:space="preserve"> = 1, </w:t>
      </w:r>
      <w:proofErr w:type="spellStart"/>
      <w:r w:rsidRPr="0012392A">
        <w:t>pch</w:t>
      </w:r>
      <w:proofErr w:type="spellEnd"/>
      <w:r w:rsidRPr="0012392A">
        <w:t xml:space="preserve"> = 20, main = </w:t>
      </w:r>
    </w:p>
    <w:p w14:paraId="623743A3" w14:textId="77777777" w:rsidR="007C7F78" w:rsidRDefault="007C7F78" w:rsidP="007C7F78">
      <w:pPr>
        <w:pStyle w:val="R14"/>
      </w:pPr>
      <w:r>
        <w:t xml:space="preserve">    </w:t>
      </w:r>
      <w:proofErr w:type="gramStart"/>
      <w:r w:rsidRPr="0012392A">
        <w:t>expression(</w:t>
      </w:r>
      <w:proofErr w:type="gramEnd"/>
      <w:r w:rsidRPr="0012392A">
        <w:t xml:space="preserve">paste("Data simulated from AR(1): ", x[t] </w:t>
      </w:r>
    </w:p>
    <w:p w14:paraId="7D2AA77E" w14:textId="77777777" w:rsidR="007C7F78" w:rsidRPr="0012392A" w:rsidRDefault="007C7F78" w:rsidP="007C7F78">
      <w:pPr>
        <w:pStyle w:val="R14"/>
        <w:rPr>
          <w:lang w:val="fr-FR"/>
        </w:rPr>
      </w:pPr>
      <w:r w:rsidRPr="0012392A">
        <w:rPr>
          <w:lang w:val="fr-FR"/>
        </w:rPr>
        <w:t xml:space="preserve">    == 0.7*x[t-1] + w[t], " </w:t>
      </w:r>
      <w:proofErr w:type="spellStart"/>
      <w:r w:rsidRPr="0012392A">
        <w:rPr>
          <w:lang w:val="fr-FR"/>
        </w:rPr>
        <w:t>where</w:t>
      </w:r>
      <w:proofErr w:type="spellEnd"/>
      <w:r w:rsidRPr="0012392A">
        <w:rPr>
          <w:lang w:val="fr-FR"/>
        </w:rPr>
        <w:t xml:space="preserve"> ", w[t], "~</w:t>
      </w:r>
      <w:proofErr w:type="gramStart"/>
      <w:r w:rsidRPr="0012392A">
        <w:rPr>
          <w:lang w:val="fr-FR"/>
        </w:rPr>
        <w:t>N(</w:t>
      </w:r>
      <w:proofErr w:type="gramEnd"/>
      <w:r w:rsidRPr="0012392A">
        <w:rPr>
          <w:lang w:val="fr-FR"/>
        </w:rPr>
        <w:t xml:space="preserve">0,1)")) , </w:t>
      </w:r>
    </w:p>
    <w:p w14:paraId="68688076" w14:textId="77777777" w:rsidR="007C7F78" w:rsidRDefault="007C7F78" w:rsidP="007C7F78">
      <w:pPr>
        <w:pStyle w:val="R14"/>
      </w:pPr>
      <w:r w:rsidRPr="0012392A">
        <w:t xml:space="preserve">    </w:t>
      </w:r>
      <w:proofErr w:type="spellStart"/>
      <w:proofErr w:type="gramStart"/>
      <w:r w:rsidRPr="0012392A">
        <w:t>panel.first</w:t>
      </w:r>
      <w:proofErr w:type="spellEnd"/>
      <w:proofErr w:type="gramEnd"/>
      <w:r>
        <w:t xml:space="preserve"> </w:t>
      </w:r>
      <w:r w:rsidRPr="0012392A">
        <w:t>=</w:t>
      </w:r>
      <w:r>
        <w:t xml:space="preserve"> </w:t>
      </w:r>
      <w:r w:rsidRPr="0012392A">
        <w:t xml:space="preserve">grid(col = "gray", </w:t>
      </w:r>
      <w:proofErr w:type="spellStart"/>
      <w:r w:rsidRPr="0012392A">
        <w:t>lty</w:t>
      </w:r>
      <w:proofErr w:type="spellEnd"/>
      <w:r w:rsidRPr="0012392A">
        <w:t xml:space="preserve"> = "dotted"), </w:t>
      </w:r>
      <w:proofErr w:type="spellStart"/>
      <w:r w:rsidRPr="0012392A">
        <w:t>xlim</w:t>
      </w:r>
      <w:proofErr w:type="spellEnd"/>
      <w:r w:rsidRPr="0012392A">
        <w:t xml:space="preserve"> </w:t>
      </w:r>
    </w:p>
    <w:p w14:paraId="0C151A18" w14:textId="77777777" w:rsidR="007C7F78" w:rsidRPr="0012392A" w:rsidRDefault="007C7F78" w:rsidP="007C7F78">
      <w:pPr>
        <w:pStyle w:val="R14"/>
      </w:pPr>
      <w:r>
        <w:t xml:space="preserve">    </w:t>
      </w:r>
      <w:r w:rsidRPr="0012392A">
        <w:t xml:space="preserve">= </w:t>
      </w:r>
      <w:proofErr w:type="gramStart"/>
      <w:r w:rsidRPr="0012392A">
        <w:t>c(</w:t>
      </w:r>
      <w:proofErr w:type="gramEnd"/>
      <w:r w:rsidRPr="0012392A">
        <w:t>1, 105))</w:t>
      </w:r>
    </w:p>
    <w:p w14:paraId="2096BB6D" w14:textId="77777777" w:rsidR="007C7F78" w:rsidRDefault="007C7F78" w:rsidP="007C7F78">
      <w:pPr>
        <w:pStyle w:val="R14"/>
      </w:pPr>
      <w:r w:rsidRPr="0012392A">
        <w:t xml:space="preserve">&gt; </w:t>
      </w:r>
      <w:proofErr w:type="gramStart"/>
      <w:r w:rsidRPr="0012392A">
        <w:t>lines(</w:t>
      </w:r>
      <w:proofErr w:type="gramEnd"/>
      <w:r w:rsidRPr="0012392A">
        <w:t xml:space="preserve">x = c(x - </w:t>
      </w:r>
      <w:proofErr w:type="spellStart"/>
      <w:r w:rsidRPr="0012392A">
        <w:t>mod.fit$residuals</w:t>
      </w:r>
      <w:proofErr w:type="spellEnd"/>
      <w:r w:rsidRPr="0012392A">
        <w:t xml:space="preserve">, </w:t>
      </w:r>
      <w:proofErr w:type="spellStart"/>
      <w:r w:rsidRPr="0012392A">
        <w:t>fore.mod$pred</w:t>
      </w:r>
      <w:proofErr w:type="spellEnd"/>
      <w:r w:rsidRPr="0012392A">
        <w:t xml:space="preserve">), </w:t>
      </w:r>
      <w:proofErr w:type="spellStart"/>
      <w:r w:rsidRPr="0012392A">
        <w:t>lwd</w:t>
      </w:r>
      <w:proofErr w:type="spellEnd"/>
      <w:r w:rsidRPr="0012392A">
        <w:t xml:space="preserve"> </w:t>
      </w:r>
    </w:p>
    <w:p w14:paraId="51A0FA9F" w14:textId="77777777" w:rsidR="007C7F78" w:rsidRPr="0012392A" w:rsidRDefault="007C7F78" w:rsidP="007C7F78">
      <w:pPr>
        <w:pStyle w:val="R14"/>
      </w:pPr>
      <w:r>
        <w:t xml:space="preserve">    </w:t>
      </w:r>
      <w:r w:rsidRPr="0012392A">
        <w:t xml:space="preserve">= 1, col = "black", type = "o", </w:t>
      </w:r>
      <w:proofErr w:type="spellStart"/>
      <w:r w:rsidRPr="0012392A">
        <w:t>pch</w:t>
      </w:r>
      <w:proofErr w:type="spellEnd"/>
      <w:r w:rsidRPr="0012392A">
        <w:t xml:space="preserve"> = 17) </w:t>
      </w:r>
    </w:p>
    <w:p w14:paraId="27BB7E2E" w14:textId="77777777" w:rsidR="007C7F78" w:rsidRDefault="007C7F78" w:rsidP="007C7F78">
      <w:pPr>
        <w:pStyle w:val="R14"/>
      </w:pPr>
      <w:r w:rsidRPr="0012392A">
        <w:t xml:space="preserve">&gt; </w:t>
      </w:r>
      <w:proofErr w:type="gramStart"/>
      <w:r w:rsidRPr="0012392A">
        <w:t>lines(</w:t>
      </w:r>
      <w:proofErr w:type="gramEnd"/>
      <w:r w:rsidRPr="0012392A">
        <w:t xml:space="preserve">y = low, x = 101:105, </w:t>
      </w:r>
      <w:proofErr w:type="spellStart"/>
      <w:r w:rsidRPr="0012392A">
        <w:t>lwd</w:t>
      </w:r>
      <w:proofErr w:type="spellEnd"/>
      <w:r w:rsidRPr="0012392A">
        <w:t xml:space="preserve"> = 1, col = "</w:t>
      </w:r>
      <w:proofErr w:type="spellStart"/>
      <w:r w:rsidRPr="0012392A">
        <w:t>darkgreen</w:t>
      </w:r>
      <w:proofErr w:type="spellEnd"/>
      <w:r w:rsidRPr="0012392A">
        <w:t xml:space="preserve">", </w:t>
      </w:r>
    </w:p>
    <w:p w14:paraId="5EE46B13" w14:textId="77777777" w:rsidR="007C7F78" w:rsidRPr="0012392A" w:rsidRDefault="007C7F78" w:rsidP="007C7F78">
      <w:pPr>
        <w:pStyle w:val="R14"/>
      </w:pPr>
      <w:r>
        <w:t xml:space="preserve">    </w:t>
      </w:r>
      <w:proofErr w:type="spellStart"/>
      <w:r w:rsidRPr="0012392A">
        <w:t>lty</w:t>
      </w:r>
      <w:proofErr w:type="spellEnd"/>
      <w:r w:rsidRPr="0012392A">
        <w:t xml:space="preserve"> = "dashed") </w:t>
      </w:r>
    </w:p>
    <w:p w14:paraId="7BEC92DD" w14:textId="77777777" w:rsidR="007C7F78" w:rsidRDefault="007C7F78" w:rsidP="007C7F78">
      <w:pPr>
        <w:pStyle w:val="R14"/>
      </w:pPr>
      <w:r w:rsidRPr="0012392A">
        <w:t xml:space="preserve">&gt; </w:t>
      </w:r>
      <w:proofErr w:type="gramStart"/>
      <w:r w:rsidRPr="0012392A">
        <w:t>lines(</w:t>
      </w:r>
      <w:proofErr w:type="gramEnd"/>
      <w:r w:rsidRPr="0012392A">
        <w:t xml:space="preserve">y = up, x = 101:105, </w:t>
      </w:r>
      <w:proofErr w:type="spellStart"/>
      <w:r w:rsidRPr="0012392A">
        <w:t>lwd</w:t>
      </w:r>
      <w:proofErr w:type="spellEnd"/>
      <w:r w:rsidRPr="0012392A">
        <w:t xml:space="preserve"> = 1, col = "</w:t>
      </w:r>
      <w:proofErr w:type="spellStart"/>
      <w:r w:rsidRPr="0012392A">
        <w:t>darkgreen</w:t>
      </w:r>
      <w:proofErr w:type="spellEnd"/>
      <w:r w:rsidRPr="0012392A">
        <w:t xml:space="preserve">", </w:t>
      </w:r>
    </w:p>
    <w:p w14:paraId="3DCB15C1" w14:textId="77777777" w:rsidR="007C7F78" w:rsidRPr="0012392A" w:rsidRDefault="007C7F78" w:rsidP="007C7F78">
      <w:pPr>
        <w:pStyle w:val="R14"/>
      </w:pPr>
      <w:r>
        <w:rPr>
          <w:szCs w:val="32"/>
        </w:rPr>
        <w:t xml:space="preserve">    </w:t>
      </w:r>
      <w:proofErr w:type="spellStart"/>
      <w:r w:rsidRPr="0012392A">
        <w:t>lty</w:t>
      </w:r>
      <w:proofErr w:type="spellEnd"/>
      <w:r w:rsidRPr="0012392A">
        <w:t xml:space="preserve"> = "dashed") </w:t>
      </w:r>
    </w:p>
    <w:p w14:paraId="330E757D" w14:textId="77777777" w:rsidR="007C7F78" w:rsidRDefault="007C7F78" w:rsidP="007C7F78">
      <w:pPr>
        <w:pStyle w:val="R14"/>
      </w:pPr>
      <w:r w:rsidRPr="0012392A">
        <w:t>&gt; legend(</w:t>
      </w:r>
      <w:proofErr w:type="gramStart"/>
      <w:r w:rsidRPr="0012392A">
        <w:t>locator(</w:t>
      </w:r>
      <w:proofErr w:type="gramEnd"/>
      <w:r w:rsidRPr="0012392A">
        <w:t xml:space="preserve">1), legend = c("Observed", "Forecast", </w:t>
      </w:r>
    </w:p>
    <w:p w14:paraId="4CBE1739" w14:textId="77777777" w:rsidR="007C7F78" w:rsidRDefault="007C7F78" w:rsidP="007C7F78">
      <w:pPr>
        <w:pStyle w:val="R14"/>
      </w:pPr>
      <w:r>
        <w:t xml:space="preserve">    </w:t>
      </w:r>
      <w:r w:rsidRPr="0012392A">
        <w:t xml:space="preserve">"95% C.I."), </w:t>
      </w:r>
      <w:proofErr w:type="spellStart"/>
      <w:r w:rsidRPr="0012392A">
        <w:t>lty</w:t>
      </w:r>
      <w:proofErr w:type="spellEnd"/>
      <w:r w:rsidRPr="0012392A">
        <w:t xml:space="preserve"> = </w:t>
      </w:r>
      <w:proofErr w:type="gramStart"/>
      <w:r w:rsidRPr="0012392A">
        <w:t>c(</w:t>
      </w:r>
      <w:proofErr w:type="gramEnd"/>
      <w:r w:rsidRPr="0012392A">
        <w:t>"solid", "solid", "dashed"),</w:t>
      </w:r>
    </w:p>
    <w:p w14:paraId="338DC53E" w14:textId="77777777" w:rsidR="007C7F78" w:rsidRDefault="007C7F78" w:rsidP="007C7F78">
      <w:pPr>
        <w:pStyle w:val="R14"/>
      </w:pPr>
      <w:r>
        <w:t xml:space="preserve">   </w:t>
      </w:r>
      <w:r w:rsidRPr="0012392A">
        <w:t xml:space="preserve"> col = </w:t>
      </w:r>
      <w:proofErr w:type="gramStart"/>
      <w:r w:rsidRPr="0012392A">
        <w:t>c(</w:t>
      </w:r>
      <w:proofErr w:type="gramEnd"/>
      <w:r w:rsidRPr="0012392A">
        <w:t>"red", "black", "</w:t>
      </w:r>
      <w:proofErr w:type="spellStart"/>
      <w:r w:rsidRPr="0012392A">
        <w:t>darkgreen</w:t>
      </w:r>
      <w:proofErr w:type="spellEnd"/>
      <w:r w:rsidRPr="0012392A">
        <w:t xml:space="preserve">"), </w:t>
      </w:r>
      <w:proofErr w:type="spellStart"/>
      <w:r w:rsidRPr="0012392A">
        <w:t>pch</w:t>
      </w:r>
      <w:proofErr w:type="spellEnd"/>
      <w:r w:rsidRPr="0012392A">
        <w:t xml:space="preserve"> = c(20, </w:t>
      </w:r>
    </w:p>
    <w:p w14:paraId="72DDFF9F" w14:textId="77777777" w:rsidR="0066183D" w:rsidRDefault="007C7F78" w:rsidP="0066183D">
      <w:pPr>
        <w:pStyle w:val="R14"/>
      </w:pPr>
      <w:r>
        <w:t xml:space="preserve">    17, </w:t>
      </w:r>
      <w:r w:rsidRPr="0012392A">
        <w:t xml:space="preserve">NA), </w:t>
      </w:r>
      <w:proofErr w:type="spellStart"/>
      <w:r w:rsidRPr="0012392A">
        <w:t>bty</w:t>
      </w:r>
      <w:proofErr w:type="spellEnd"/>
      <w:r w:rsidRPr="0012392A">
        <w:t xml:space="preserve"> = "n")</w:t>
      </w:r>
    </w:p>
    <w:p w14:paraId="6BC4F681" w14:textId="727AFA37" w:rsidR="007C7F78" w:rsidRPr="0012392A" w:rsidRDefault="007C7F78" w:rsidP="0066183D">
      <w:pPr>
        <w:pStyle w:val="R14"/>
      </w:pPr>
      <w:r w:rsidRPr="0012392A">
        <w:rPr>
          <w:noProof/>
        </w:rPr>
        <w:drawing>
          <wp:inline distT="0" distB="0" distL="0" distR="0" wp14:anchorId="40AEBF85" wp14:editId="4DB1D829">
            <wp:extent cx="6857410" cy="481506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35">
                      <a:extLst>
                        <a:ext uri="{28A0092B-C50C-407E-A947-70E740481C1C}">
                          <a14:useLocalDpi xmlns:a14="http://schemas.microsoft.com/office/drawing/2010/main" val="0"/>
                        </a:ext>
                      </a:extLst>
                    </a:blip>
                    <a:srcRect t="4254" b="2618"/>
                    <a:stretch/>
                  </pic:blipFill>
                  <pic:spPr bwMode="auto">
                    <a:xfrm>
                      <a:off x="0" y="0"/>
                      <a:ext cx="6858000" cy="4815483"/>
                    </a:xfrm>
                    <a:prstGeom prst="rect">
                      <a:avLst/>
                    </a:prstGeom>
                    <a:noFill/>
                    <a:ln>
                      <a:noFill/>
                    </a:ln>
                    <a:extLst>
                      <a:ext uri="{53640926-AAD7-44D8-BBD7-CCE9431645EC}">
                        <a14:shadowObscured xmlns:a14="http://schemas.microsoft.com/office/drawing/2010/main"/>
                      </a:ext>
                    </a:extLst>
                  </pic:spPr>
                </pic:pic>
              </a:graphicData>
            </a:graphic>
          </wp:inline>
        </w:drawing>
      </w:r>
    </w:p>
    <w:p w14:paraId="5A4B6234" w14:textId="01930600" w:rsidR="007C7F78" w:rsidRPr="0012392A" w:rsidRDefault="007C7F78" w:rsidP="00A67D86">
      <w:pPr>
        <w:rPr>
          <w:sz w:val="28"/>
        </w:rPr>
      </w:pPr>
      <w:r>
        <w:t xml:space="preserve"> </w:t>
      </w:r>
    </w:p>
    <w:p w14:paraId="19034600" w14:textId="77777777" w:rsidR="007C7F78" w:rsidRPr="0012392A" w:rsidRDefault="007C7F78" w:rsidP="007C7F78">
      <w:pPr>
        <w:pStyle w:val="R14"/>
      </w:pPr>
      <w:r w:rsidRPr="0012392A">
        <w:lastRenderedPageBreak/>
        <w:t>&gt; #Zoom in</w:t>
      </w:r>
    </w:p>
    <w:p w14:paraId="2DA13110" w14:textId="77777777" w:rsidR="007C7F78" w:rsidRDefault="007C7F78" w:rsidP="007C7F78">
      <w:pPr>
        <w:pStyle w:val="R14"/>
      </w:pPr>
      <w:r w:rsidRPr="0012392A">
        <w:t xml:space="preserve">&gt; </w:t>
      </w:r>
      <w:proofErr w:type="gramStart"/>
      <w:r w:rsidRPr="0012392A">
        <w:t>plot(</w:t>
      </w:r>
      <w:proofErr w:type="gramEnd"/>
      <w:r w:rsidRPr="0012392A">
        <w:t xml:space="preserve">x = x, </w:t>
      </w:r>
      <w:proofErr w:type="spellStart"/>
      <w:r w:rsidRPr="0012392A">
        <w:t>ylab</w:t>
      </w:r>
      <w:proofErr w:type="spellEnd"/>
      <w:r w:rsidRPr="0012392A">
        <w:t xml:space="preserve"> = expression(x[t]), </w:t>
      </w:r>
      <w:proofErr w:type="spellStart"/>
      <w:r w:rsidRPr="0012392A">
        <w:t>xlab</w:t>
      </w:r>
      <w:proofErr w:type="spellEnd"/>
      <w:r w:rsidRPr="0012392A">
        <w:t xml:space="preserve"> = "t", type = </w:t>
      </w:r>
    </w:p>
    <w:p w14:paraId="1BE3FC18" w14:textId="77777777" w:rsidR="007C7F78" w:rsidRDefault="007C7F78" w:rsidP="007C7F78">
      <w:pPr>
        <w:pStyle w:val="R14"/>
      </w:pPr>
      <w:r w:rsidRPr="0012392A">
        <w:t xml:space="preserve">    "o", col = "red", </w:t>
      </w:r>
      <w:proofErr w:type="spellStart"/>
      <w:r w:rsidRPr="0012392A">
        <w:t>lwd</w:t>
      </w:r>
      <w:proofErr w:type="spellEnd"/>
      <w:r w:rsidRPr="0012392A">
        <w:t xml:space="preserve"> = 1, </w:t>
      </w:r>
      <w:proofErr w:type="spellStart"/>
      <w:r w:rsidRPr="0012392A">
        <w:t>pch</w:t>
      </w:r>
      <w:proofErr w:type="spellEnd"/>
      <w:r w:rsidRPr="0012392A">
        <w:t xml:space="preserve"> = 20, main = </w:t>
      </w:r>
    </w:p>
    <w:p w14:paraId="144AF0EC" w14:textId="77777777" w:rsidR="007C7F78" w:rsidRDefault="007C7F78" w:rsidP="007C7F78">
      <w:pPr>
        <w:pStyle w:val="R14"/>
      </w:pPr>
      <w:r>
        <w:t xml:space="preserve">    </w:t>
      </w:r>
      <w:proofErr w:type="gramStart"/>
      <w:r w:rsidRPr="0012392A">
        <w:t>expression(</w:t>
      </w:r>
      <w:proofErr w:type="gramEnd"/>
      <w:r w:rsidRPr="0012392A">
        <w:t xml:space="preserve">paste("Data simulated from AR(1): ", x[t] </w:t>
      </w:r>
    </w:p>
    <w:p w14:paraId="1A095D29" w14:textId="77777777" w:rsidR="007C7F78" w:rsidRPr="0012392A" w:rsidRDefault="007C7F78" w:rsidP="007C7F78">
      <w:pPr>
        <w:pStyle w:val="R14"/>
        <w:rPr>
          <w:lang w:val="fr-FR"/>
        </w:rPr>
      </w:pPr>
      <w:r w:rsidRPr="0012392A">
        <w:rPr>
          <w:lang w:val="fr-FR"/>
        </w:rPr>
        <w:t xml:space="preserve">    == 0.7*x[t-1] + w[t], " </w:t>
      </w:r>
      <w:proofErr w:type="spellStart"/>
      <w:r w:rsidRPr="0012392A">
        <w:rPr>
          <w:lang w:val="fr-FR"/>
        </w:rPr>
        <w:t>where</w:t>
      </w:r>
      <w:proofErr w:type="spellEnd"/>
      <w:r w:rsidRPr="0012392A">
        <w:rPr>
          <w:lang w:val="fr-FR"/>
        </w:rPr>
        <w:t xml:space="preserve"> ", w[t], "~</w:t>
      </w:r>
      <w:proofErr w:type="gramStart"/>
      <w:r w:rsidRPr="0012392A">
        <w:rPr>
          <w:lang w:val="fr-FR"/>
        </w:rPr>
        <w:t>N(</w:t>
      </w:r>
      <w:proofErr w:type="gramEnd"/>
      <w:r w:rsidRPr="0012392A">
        <w:rPr>
          <w:lang w:val="fr-FR"/>
        </w:rPr>
        <w:t xml:space="preserve">0,1)")) , </w:t>
      </w:r>
    </w:p>
    <w:p w14:paraId="7447B60C" w14:textId="77777777" w:rsidR="007C7F78" w:rsidRDefault="007C7F78" w:rsidP="007C7F78">
      <w:pPr>
        <w:pStyle w:val="R14"/>
      </w:pPr>
      <w:r>
        <w:t xml:space="preserve">    </w:t>
      </w:r>
      <w:proofErr w:type="spellStart"/>
      <w:proofErr w:type="gramStart"/>
      <w:r w:rsidRPr="0012392A">
        <w:t>panel.first</w:t>
      </w:r>
      <w:proofErr w:type="spellEnd"/>
      <w:proofErr w:type="gramEnd"/>
      <w:r>
        <w:t xml:space="preserve"> </w:t>
      </w:r>
      <w:r w:rsidRPr="0012392A">
        <w:t>=</w:t>
      </w:r>
      <w:r>
        <w:t xml:space="preserve"> </w:t>
      </w:r>
      <w:r w:rsidRPr="0012392A">
        <w:t xml:space="preserve">grid(col = "gray", </w:t>
      </w:r>
      <w:proofErr w:type="spellStart"/>
      <w:r w:rsidRPr="0012392A">
        <w:t>lty</w:t>
      </w:r>
      <w:proofErr w:type="spellEnd"/>
      <w:r w:rsidRPr="0012392A">
        <w:t xml:space="preserve"> = "dotted"), </w:t>
      </w:r>
      <w:proofErr w:type="spellStart"/>
      <w:r w:rsidRPr="0012392A">
        <w:t>xlim</w:t>
      </w:r>
      <w:proofErr w:type="spellEnd"/>
      <w:r w:rsidRPr="0012392A">
        <w:t xml:space="preserve"> = </w:t>
      </w:r>
    </w:p>
    <w:p w14:paraId="7E1FE77C" w14:textId="77777777" w:rsidR="007C7F78" w:rsidRPr="0012392A" w:rsidRDefault="007C7F78" w:rsidP="007C7F78">
      <w:pPr>
        <w:pStyle w:val="R14"/>
      </w:pPr>
      <w:r>
        <w:t xml:space="preserve">    </w:t>
      </w:r>
      <w:proofErr w:type="gramStart"/>
      <w:r w:rsidRPr="0012392A">
        <w:t>c(</w:t>
      </w:r>
      <w:proofErr w:type="gramEnd"/>
      <w:r w:rsidRPr="0012392A">
        <w:t>96, 105))</w:t>
      </w:r>
    </w:p>
    <w:p w14:paraId="29008D70" w14:textId="77777777" w:rsidR="007C7F78" w:rsidRDefault="007C7F78" w:rsidP="007C7F78">
      <w:pPr>
        <w:pStyle w:val="R14"/>
      </w:pPr>
      <w:r>
        <w:t xml:space="preserve">&gt; </w:t>
      </w:r>
      <w:proofErr w:type="gramStart"/>
      <w:r>
        <w:t>l</w:t>
      </w:r>
      <w:r w:rsidRPr="0012392A">
        <w:t>ines(</w:t>
      </w:r>
      <w:proofErr w:type="gramEnd"/>
      <w:r w:rsidRPr="0012392A">
        <w:t xml:space="preserve">x = c(x - </w:t>
      </w:r>
      <w:proofErr w:type="spellStart"/>
      <w:r w:rsidRPr="0012392A">
        <w:t>mod.fit$residuals</w:t>
      </w:r>
      <w:proofErr w:type="spellEnd"/>
      <w:r w:rsidRPr="0012392A">
        <w:t xml:space="preserve">, </w:t>
      </w:r>
      <w:proofErr w:type="spellStart"/>
      <w:r w:rsidRPr="0012392A">
        <w:t>fore.mod$pred</w:t>
      </w:r>
      <w:proofErr w:type="spellEnd"/>
      <w:r w:rsidRPr="0012392A">
        <w:t xml:space="preserve">), </w:t>
      </w:r>
      <w:proofErr w:type="spellStart"/>
      <w:r w:rsidRPr="0012392A">
        <w:t>lwd</w:t>
      </w:r>
      <w:proofErr w:type="spellEnd"/>
      <w:r w:rsidRPr="0012392A">
        <w:t xml:space="preserve"> </w:t>
      </w:r>
    </w:p>
    <w:p w14:paraId="153ED23D" w14:textId="77777777" w:rsidR="007C7F78" w:rsidRPr="0012392A" w:rsidRDefault="007C7F78" w:rsidP="007C7F78">
      <w:pPr>
        <w:pStyle w:val="R14"/>
      </w:pPr>
      <w:r>
        <w:t xml:space="preserve">    </w:t>
      </w:r>
      <w:r w:rsidRPr="0012392A">
        <w:t xml:space="preserve">= 1, col = "black", type = "o", </w:t>
      </w:r>
      <w:proofErr w:type="spellStart"/>
      <w:r w:rsidRPr="0012392A">
        <w:t>pch</w:t>
      </w:r>
      <w:proofErr w:type="spellEnd"/>
      <w:r w:rsidRPr="0012392A">
        <w:t xml:space="preserve"> = 17) </w:t>
      </w:r>
    </w:p>
    <w:p w14:paraId="26142BC1" w14:textId="77777777" w:rsidR="007C7F78" w:rsidRDefault="007C7F78" w:rsidP="007C7F78">
      <w:pPr>
        <w:pStyle w:val="R14"/>
      </w:pPr>
      <w:r w:rsidRPr="0012392A">
        <w:t xml:space="preserve">&gt; </w:t>
      </w:r>
      <w:proofErr w:type="gramStart"/>
      <w:r w:rsidRPr="0012392A">
        <w:t>lines(</w:t>
      </w:r>
      <w:proofErr w:type="gramEnd"/>
      <w:r w:rsidRPr="0012392A">
        <w:t xml:space="preserve">y = low, x = 101:105, </w:t>
      </w:r>
      <w:proofErr w:type="spellStart"/>
      <w:r w:rsidRPr="0012392A">
        <w:t>lwd</w:t>
      </w:r>
      <w:proofErr w:type="spellEnd"/>
      <w:r w:rsidRPr="0012392A">
        <w:t xml:space="preserve"> = 1, col = "</w:t>
      </w:r>
      <w:proofErr w:type="spellStart"/>
      <w:r w:rsidRPr="0012392A">
        <w:t>darkgreen</w:t>
      </w:r>
      <w:proofErr w:type="spellEnd"/>
      <w:r w:rsidRPr="0012392A">
        <w:t xml:space="preserve">", </w:t>
      </w:r>
    </w:p>
    <w:p w14:paraId="6EDF4A6D" w14:textId="77777777" w:rsidR="007C7F78" w:rsidRPr="0012392A" w:rsidRDefault="007C7F78" w:rsidP="007C7F78">
      <w:pPr>
        <w:pStyle w:val="R14"/>
      </w:pPr>
      <w:r>
        <w:t xml:space="preserve">    </w:t>
      </w:r>
      <w:proofErr w:type="spellStart"/>
      <w:r w:rsidRPr="0012392A">
        <w:t>lty</w:t>
      </w:r>
      <w:proofErr w:type="spellEnd"/>
      <w:r w:rsidRPr="0012392A">
        <w:t xml:space="preserve"> = "dashed") </w:t>
      </w:r>
    </w:p>
    <w:p w14:paraId="07372419" w14:textId="77777777" w:rsidR="007C7F78" w:rsidRDefault="007C7F78" w:rsidP="007C7F78">
      <w:pPr>
        <w:pStyle w:val="R14"/>
      </w:pPr>
      <w:r w:rsidRPr="0012392A">
        <w:t xml:space="preserve">&gt; </w:t>
      </w:r>
      <w:proofErr w:type="gramStart"/>
      <w:r w:rsidRPr="0012392A">
        <w:t>lines(</w:t>
      </w:r>
      <w:proofErr w:type="gramEnd"/>
      <w:r w:rsidRPr="0012392A">
        <w:t xml:space="preserve">y = up, x = 101:105, </w:t>
      </w:r>
      <w:proofErr w:type="spellStart"/>
      <w:r w:rsidRPr="0012392A">
        <w:t>lwd</w:t>
      </w:r>
      <w:proofErr w:type="spellEnd"/>
      <w:r w:rsidRPr="0012392A">
        <w:t xml:space="preserve"> = 1, col = "</w:t>
      </w:r>
      <w:proofErr w:type="spellStart"/>
      <w:r w:rsidRPr="0012392A">
        <w:t>darkgreen</w:t>
      </w:r>
      <w:proofErr w:type="spellEnd"/>
      <w:r w:rsidRPr="0012392A">
        <w:t xml:space="preserve">", </w:t>
      </w:r>
    </w:p>
    <w:p w14:paraId="69708728" w14:textId="77777777" w:rsidR="007C7F78" w:rsidRPr="0012392A" w:rsidRDefault="007C7F78" w:rsidP="007C7F78">
      <w:pPr>
        <w:pStyle w:val="R14"/>
      </w:pPr>
      <w:r>
        <w:t xml:space="preserve">    </w:t>
      </w:r>
      <w:proofErr w:type="spellStart"/>
      <w:r w:rsidRPr="0012392A">
        <w:t>lty</w:t>
      </w:r>
      <w:proofErr w:type="spellEnd"/>
      <w:r w:rsidRPr="0012392A">
        <w:t xml:space="preserve"> = "dashed") </w:t>
      </w:r>
    </w:p>
    <w:p w14:paraId="1CFDEC97" w14:textId="77777777" w:rsidR="007C7F78" w:rsidRDefault="007C7F78" w:rsidP="007C7F78">
      <w:pPr>
        <w:pStyle w:val="R14"/>
      </w:pPr>
      <w:r w:rsidRPr="0012392A">
        <w:t>&gt; legend(</w:t>
      </w:r>
      <w:proofErr w:type="gramStart"/>
      <w:r w:rsidRPr="0012392A">
        <w:t>locator(</w:t>
      </w:r>
      <w:proofErr w:type="gramEnd"/>
      <w:r w:rsidRPr="0012392A">
        <w:t xml:space="preserve">1), legend = c("Observed", "Forecast", </w:t>
      </w:r>
    </w:p>
    <w:p w14:paraId="546A1547" w14:textId="77777777" w:rsidR="007C7F78" w:rsidRDefault="007C7F78" w:rsidP="007C7F78">
      <w:pPr>
        <w:pStyle w:val="R14"/>
      </w:pPr>
      <w:r>
        <w:t xml:space="preserve">    </w:t>
      </w:r>
      <w:r w:rsidRPr="0012392A">
        <w:t xml:space="preserve">"95% C.I."), </w:t>
      </w:r>
      <w:proofErr w:type="spellStart"/>
      <w:r w:rsidRPr="0012392A">
        <w:t>lty</w:t>
      </w:r>
      <w:proofErr w:type="spellEnd"/>
      <w:r w:rsidRPr="0012392A">
        <w:t xml:space="preserve"> = </w:t>
      </w:r>
      <w:proofErr w:type="gramStart"/>
      <w:r w:rsidRPr="0012392A">
        <w:t>c(</w:t>
      </w:r>
      <w:proofErr w:type="gramEnd"/>
      <w:r w:rsidRPr="0012392A">
        <w:t>"solid", "solid", "dashed"),</w:t>
      </w:r>
      <w:r>
        <w:t xml:space="preserve"> </w:t>
      </w:r>
      <w:r w:rsidRPr="0012392A">
        <w:t xml:space="preserve">col </w:t>
      </w:r>
    </w:p>
    <w:p w14:paraId="04BF1605" w14:textId="77777777" w:rsidR="007C7F78" w:rsidRDefault="007C7F78" w:rsidP="007C7F78">
      <w:pPr>
        <w:pStyle w:val="R14"/>
      </w:pPr>
      <w:r>
        <w:t xml:space="preserve">    </w:t>
      </w:r>
      <w:r w:rsidRPr="0012392A">
        <w:t xml:space="preserve">= </w:t>
      </w:r>
      <w:proofErr w:type="gramStart"/>
      <w:r w:rsidRPr="0012392A">
        <w:t>c(</w:t>
      </w:r>
      <w:proofErr w:type="gramEnd"/>
      <w:r w:rsidRPr="0012392A">
        <w:t>"red", "black", "</w:t>
      </w:r>
      <w:proofErr w:type="spellStart"/>
      <w:r w:rsidRPr="0012392A">
        <w:t>darkgreen</w:t>
      </w:r>
      <w:proofErr w:type="spellEnd"/>
      <w:r w:rsidRPr="0012392A">
        <w:t xml:space="preserve">"), </w:t>
      </w:r>
      <w:proofErr w:type="spellStart"/>
      <w:r w:rsidRPr="0012392A">
        <w:t>pch</w:t>
      </w:r>
      <w:proofErr w:type="spellEnd"/>
      <w:r w:rsidRPr="0012392A">
        <w:t xml:space="preserve"> = c(20, 17, </w:t>
      </w:r>
    </w:p>
    <w:p w14:paraId="31BC6D66" w14:textId="77777777" w:rsidR="007C7F78" w:rsidRPr="0012392A" w:rsidRDefault="007C7F78" w:rsidP="007C7F78">
      <w:pPr>
        <w:pStyle w:val="R14"/>
      </w:pPr>
      <w:r>
        <w:t xml:space="preserve">    </w:t>
      </w:r>
      <w:r w:rsidRPr="0012392A">
        <w:t xml:space="preserve">NA), </w:t>
      </w:r>
      <w:proofErr w:type="spellStart"/>
      <w:r w:rsidRPr="0012392A">
        <w:t>bty</w:t>
      </w:r>
      <w:proofErr w:type="spellEnd"/>
      <w:r w:rsidRPr="0012392A">
        <w:t xml:space="preserve"> = "n")</w:t>
      </w:r>
    </w:p>
    <w:p w14:paraId="24BDA2A5" w14:textId="77777777" w:rsidR="007C7F78" w:rsidRPr="0012392A" w:rsidRDefault="007C7F78" w:rsidP="007C7F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12392A">
        <w:rPr>
          <w:noProof/>
        </w:rPr>
        <w:drawing>
          <wp:inline distT="0" distB="0" distL="0" distR="0" wp14:anchorId="2338544E" wp14:editId="403E9EBE">
            <wp:extent cx="6857610" cy="4838218"/>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rotWithShape="1">
                    <a:blip r:embed="rId136">
                      <a:extLst>
                        <a:ext uri="{28A0092B-C50C-407E-A947-70E740481C1C}">
                          <a14:useLocalDpi xmlns:a14="http://schemas.microsoft.com/office/drawing/2010/main" val="0"/>
                        </a:ext>
                      </a:extLst>
                    </a:blip>
                    <a:srcRect t="4477" b="1950"/>
                    <a:stretch/>
                  </pic:blipFill>
                  <pic:spPr bwMode="auto">
                    <a:xfrm>
                      <a:off x="0" y="0"/>
                      <a:ext cx="6858000" cy="4838493"/>
                    </a:xfrm>
                    <a:prstGeom prst="rect">
                      <a:avLst/>
                    </a:prstGeom>
                    <a:noFill/>
                    <a:ln>
                      <a:noFill/>
                    </a:ln>
                    <a:extLst>
                      <a:ext uri="{53640926-AAD7-44D8-BBD7-CCE9431645EC}">
                        <a14:shadowObscured xmlns:a14="http://schemas.microsoft.com/office/drawing/2010/main"/>
                      </a:ext>
                    </a:extLst>
                  </pic:spPr>
                </pic:pic>
              </a:graphicData>
            </a:graphic>
          </wp:inline>
        </w:drawing>
      </w:r>
    </w:p>
    <w:p w14:paraId="1A155D73" w14:textId="77777777" w:rsidR="007C7F78" w:rsidRDefault="007C7F78" w:rsidP="007C7F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hanging="360"/>
        <w:rPr>
          <w:rFonts w:ascii="Courier New" w:hAnsi="Courier New" w:cs="Courier New"/>
          <w:color w:val="000000"/>
          <w:sz w:val="28"/>
          <w:szCs w:val="28"/>
        </w:rPr>
      </w:pPr>
      <w:r>
        <w:rPr>
          <w:rFonts w:ascii="Courier New" w:hAnsi="Courier New" w:cs="Courier New"/>
          <w:color w:val="000000"/>
          <w:sz w:val="28"/>
          <w:szCs w:val="28"/>
        </w:rPr>
        <w:tab/>
      </w:r>
    </w:p>
    <w:p w14:paraId="500C7546" w14:textId="77777777" w:rsidR="00CD2548" w:rsidRDefault="00CD2548">
      <w:pPr>
        <w:rPr>
          <w:u w:val="single"/>
        </w:rPr>
      </w:pPr>
    </w:p>
    <w:p w14:paraId="08FBDF8A" w14:textId="55725E2E" w:rsidR="00CD2548" w:rsidRDefault="006A1B0C" w:rsidP="00CD2548">
      <w:r w:rsidRPr="00D2273B">
        <w:rPr>
          <w:u w:val="single"/>
        </w:rPr>
        <w:lastRenderedPageBreak/>
        <w:t>Example</w:t>
      </w:r>
      <w:r w:rsidRPr="00D2273B">
        <w:t xml:space="preserve">: </w:t>
      </w:r>
      <w:r w:rsidR="00CD2548" w:rsidRPr="00D2273B">
        <w:t xml:space="preserve">ARIMA(1,1,1) with </w:t>
      </w:r>
      <w:r w:rsidR="00CD2548" w:rsidRPr="00D2273B">
        <w:sym w:font="Symbol" w:char="F06A"/>
      </w:r>
      <w:r w:rsidR="00CD2548" w:rsidRPr="00D2273B">
        <w:rPr>
          <w:vertAlign w:val="subscript"/>
        </w:rPr>
        <w:t>1</w:t>
      </w:r>
      <w:r w:rsidR="00CD2548" w:rsidRPr="00D2273B">
        <w:t xml:space="preserve"> = 0.7, </w:t>
      </w:r>
      <w:r w:rsidR="00CD2548" w:rsidRPr="00D2273B">
        <w:sym w:font="Symbol" w:char="F071"/>
      </w:r>
      <w:r w:rsidR="00CD2548" w:rsidRPr="00D2273B">
        <w:rPr>
          <w:vertAlign w:val="subscript"/>
        </w:rPr>
        <w:t>1</w:t>
      </w:r>
      <w:r w:rsidR="00CD2548" w:rsidRPr="00D2273B">
        <w:t xml:space="preserve"> = 0.4, </w:t>
      </w:r>
      <w:r w:rsidR="00CD2548" w:rsidRPr="00D2273B">
        <w:rPr>
          <w:position w:val="-8"/>
        </w:rPr>
        <w:object w:dxaOrig="499" w:dyaOrig="499" w14:anchorId="7DEB09B5">
          <v:shape id="_x0000_i1097" type="#_x0000_t75" style="width:23.7pt;height:23.7pt" o:ole="">
            <v:imagedata r:id="rId137" o:title=""/>
          </v:shape>
          <o:OLEObject Type="Embed" ProgID="Equation.DSMT4" ShapeID="_x0000_i1097" DrawAspect="Content" ObjectID="_1702844177" r:id="rId138"/>
        </w:object>
      </w:r>
      <w:r w:rsidR="00D0382B">
        <w:t xml:space="preserve"> </w:t>
      </w:r>
      <w:r w:rsidR="00CD2548" w:rsidRPr="00D2273B">
        <w:t>= 9, n = 200 (arima111_sim.R, arima111.</w:t>
      </w:r>
      <w:r w:rsidR="00D0382B">
        <w:t>csv</w:t>
      </w:r>
      <w:r w:rsidR="00CD2548" w:rsidRPr="00D2273B">
        <w:t>)</w:t>
      </w:r>
    </w:p>
    <w:p w14:paraId="41BB7432" w14:textId="77777777" w:rsidR="006A1B0C" w:rsidRDefault="006A1B0C"/>
    <w:p w14:paraId="4F656B71" w14:textId="77777777" w:rsidR="006A1B0C" w:rsidRDefault="006A1B0C">
      <w:pPr>
        <w:ind w:left="720"/>
      </w:pPr>
      <w:r>
        <w:t xml:space="preserve">From the previous </w:t>
      </w:r>
      <w:r w:rsidR="00D2273B">
        <w:t>R</w:t>
      </w:r>
      <w:r>
        <w:t xml:space="preserve"> code and output:</w:t>
      </w:r>
    </w:p>
    <w:p w14:paraId="00D7C09F" w14:textId="77777777" w:rsidR="00D2273B" w:rsidRDefault="00D2273B">
      <w:pPr>
        <w:ind w:left="720"/>
      </w:pPr>
    </w:p>
    <w:p w14:paraId="70053CD2" w14:textId="5B2A111E" w:rsidR="00D2273B" w:rsidRPr="004A0F31" w:rsidRDefault="00D2273B" w:rsidP="00895F97">
      <w:pPr>
        <w:pStyle w:val="R14"/>
      </w:pPr>
      <w:r w:rsidRPr="004A0F31">
        <w:t>&gt; mod.fit</w:t>
      </w:r>
      <w:r w:rsidR="00B650D0">
        <w:t xml:space="preserve"> </w:t>
      </w:r>
      <w:r w:rsidRPr="004A0F31">
        <w:t>&lt;-</w:t>
      </w:r>
      <w:r w:rsidR="00B650D0">
        <w:t xml:space="preserve"> </w:t>
      </w:r>
      <w:r w:rsidRPr="004A0F31">
        <w:t>arima(x = x, order = c(1, 1, 1))</w:t>
      </w:r>
    </w:p>
    <w:p w14:paraId="13FB32D0" w14:textId="2D9C255B" w:rsidR="00D2273B" w:rsidRPr="004A0F31" w:rsidRDefault="00D2273B" w:rsidP="00895F97">
      <w:pPr>
        <w:pStyle w:val="R14"/>
      </w:pPr>
      <w:r w:rsidRPr="004A0F31">
        <w:t xml:space="preserve">&gt; </w:t>
      </w:r>
      <w:r w:rsidR="00B650D0">
        <w:t>m</w:t>
      </w:r>
      <w:r w:rsidRPr="004A0F31">
        <w:t>od.fit</w:t>
      </w:r>
    </w:p>
    <w:p w14:paraId="26D91195" w14:textId="77777777" w:rsidR="00D2273B" w:rsidRPr="004A0F31" w:rsidRDefault="00D2273B" w:rsidP="00895F97">
      <w:pPr>
        <w:pStyle w:val="R14"/>
      </w:pPr>
    </w:p>
    <w:p w14:paraId="7084478F" w14:textId="77777777" w:rsidR="00D2273B" w:rsidRPr="004A0F31" w:rsidRDefault="00D2273B" w:rsidP="00895F97">
      <w:pPr>
        <w:pStyle w:val="R14"/>
      </w:pPr>
      <w:r w:rsidRPr="004A0F31">
        <w:t>Call:</w:t>
      </w:r>
    </w:p>
    <w:p w14:paraId="1DBA2F43" w14:textId="77777777" w:rsidR="00D2273B" w:rsidRPr="004A0F31" w:rsidRDefault="00D2273B" w:rsidP="00895F97">
      <w:pPr>
        <w:pStyle w:val="R14"/>
      </w:pPr>
      <w:r w:rsidRPr="004A0F31">
        <w:t>arima(x = x, order = c(1, 1, 1))</w:t>
      </w:r>
    </w:p>
    <w:p w14:paraId="0AB3EFFD" w14:textId="77777777" w:rsidR="00D2273B" w:rsidRPr="004A0F31" w:rsidRDefault="00D2273B" w:rsidP="00895F97">
      <w:pPr>
        <w:pStyle w:val="R14"/>
      </w:pPr>
    </w:p>
    <w:p w14:paraId="340A7DCD" w14:textId="77777777" w:rsidR="00D2273B" w:rsidRPr="004A0F31" w:rsidRDefault="00D2273B" w:rsidP="00895F97">
      <w:pPr>
        <w:pStyle w:val="R14"/>
        <w:rPr>
          <w:lang w:val="fr-FR"/>
        </w:rPr>
      </w:pPr>
      <w:r w:rsidRPr="004A0F31">
        <w:rPr>
          <w:lang w:val="fr-FR"/>
        </w:rPr>
        <w:t>Coefficients:</w:t>
      </w:r>
    </w:p>
    <w:p w14:paraId="1188E07E" w14:textId="77777777" w:rsidR="00D2273B" w:rsidRPr="004A0F31" w:rsidRDefault="00D2273B" w:rsidP="00895F97">
      <w:pPr>
        <w:pStyle w:val="R14"/>
        <w:rPr>
          <w:lang w:val="fr-FR"/>
        </w:rPr>
      </w:pPr>
      <w:r w:rsidRPr="004A0F31">
        <w:rPr>
          <w:lang w:val="fr-FR"/>
        </w:rPr>
        <w:t xml:space="preserve">         ar1     ma1</w:t>
      </w:r>
    </w:p>
    <w:p w14:paraId="4B18EC08" w14:textId="77777777" w:rsidR="00D2273B" w:rsidRPr="004A0F31" w:rsidRDefault="00D2273B" w:rsidP="00895F97">
      <w:pPr>
        <w:pStyle w:val="R14"/>
        <w:rPr>
          <w:lang w:val="fr-FR"/>
        </w:rPr>
      </w:pPr>
      <w:r w:rsidRPr="004A0F31">
        <w:rPr>
          <w:lang w:val="fr-FR"/>
        </w:rPr>
        <w:t xml:space="preserve">      0.6720  0.4681</w:t>
      </w:r>
    </w:p>
    <w:p w14:paraId="1623D9D5" w14:textId="77777777" w:rsidR="00D2273B" w:rsidRPr="004A0F31" w:rsidRDefault="00D2273B" w:rsidP="00895F97">
      <w:pPr>
        <w:pStyle w:val="R14"/>
      </w:pPr>
      <w:r w:rsidRPr="004A0F31">
        <w:rPr>
          <w:lang w:val="fr-FR"/>
        </w:rPr>
        <w:t xml:space="preserve">s.e.  </w:t>
      </w:r>
      <w:r w:rsidRPr="004A0F31">
        <w:t>0.0637  0.0904</w:t>
      </w:r>
    </w:p>
    <w:p w14:paraId="78687B92" w14:textId="77777777" w:rsidR="00D2273B" w:rsidRPr="00D2273B" w:rsidRDefault="00D2273B" w:rsidP="00895F97">
      <w:pPr>
        <w:pStyle w:val="R14"/>
        <w:rPr>
          <w:szCs w:val="28"/>
        </w:rPr>
      </w:pPr>
    </w:p>
    <w:p w14:paraId="5B597CE9" w14:textId="77777777" w:rsidR="00D2273B" w:rsidRPr="00D2273B" w:rsidRDefault="00D2273B" w:rsidP="00895F97">
      <w:pPr>
        <w:pStyle w:val="R14"/>
        <w:rPr>
          <w:szCs w:val="28"/>
        </w:rPr>
      </w:pPr>
      <w:r w:rsidRPr="00D2273B">
        <w:rPr>
          <w:szCs w:val="28"/>
        </w:rPr>
        <w:t>sigma^2 estimated as 9.558:  log likelihood = -507.68,  aic = 1021.36</w:t>
      </w:r>
    </w:p>
    <w:p w14:paraId="1319CDA4" w14:textId="77777777" w:rsidR="00D2273B" w:rsidRPr="00D2273B" w:rsidRDefault="00D2273B" w:rsidP="00895F97">
      <w:pPr>
        <w:pStyle w:val="R14"/>
        <w:rPr>
          <w:szCs w:val="28"/>
        </w:rPr>
      </w:pPr>
    </w:p>
    <w:p w14:paraId="5FF2BBA2" w14:textId="68CB9464" w:rsidR="00D2273B" w:rsidRDefault="00D2273B" w:rsidP="00895F97">
      <w:pPr>
        <w:pStyle w:val="R14"/>
      </w:pPr>
      <w:r w:rsidRPr="003850AA">
        <w:t>&gt; fore.mod</w:t>
      </w:r>
      <w:r w:rsidR="00404369">
        <w:t xml:space="preserve"> </w:t>
      </w:r>
      <w:r w:rsidRPr="003850AA">
        <w:t>&lt;-</w:t>
      </w:r>
      <w:r w:rsidR="00B650D0">
        <w:t xml:space="preserve"> </w:t>
      </w:r>
      <w:r w:rsidRPr="003850AA">
        <w:t xml:space="preserve">predict(object = mod.fit, n.ahead = 5, se.fit </w:t>
      </w:r>
      <w:r>
        <w:t xml:space="preserve"> </w:t>
      </w:r>
    </w:p>
    <w:p w14:paraId="7E151262" w14:textId="5B8DD338" w:rsidR="00D2273B" w:rsidRPr="003850AA" w:rsidRDefault="00D2273B" w:rsidP="00895F97">
      <w:pPr>
        <w:pStyle w:val="R14"/>
      </w:pPr>
      <w:r>
        <w:t xml:space="preserve">    </w:t>
      </w:r>
      <w:r w:rsidRPr="003850AA">
        <w:t xml:space="preserve">= TRUE) </w:t>
      </w:r>
    </w:p>
    <w:p w14:paraId="096F4652" w14:textId="5B4E08F9" w:rsidR="00D2273B" w:rsidRPr="003850AA" w:rsidRDefault="00D2273B" w:rsidP="00895F97">
      <w:pPr>
        <w:pStyle w:val="R14"/>
      </w:pPr>
      <w:r w:rsidRPr="003850AA">
        <w:t>&gt; fore.mod</w:t>
      </w:r>
    </w:p>
    <w:p w14:paraId="0CE97010" w14:textId="77777777" w:rsidR="00D2273B" w:rsidRPr="003850AA" w:rsidRDefault="00D2273B" w:rsidP="00895F97">
      <w:pPr>
        <w:pStyle w:val="R14"/>
      </w:pPr>
      <w:r w:rsidRPr="003850AA">
        <w:t>$pred</w:t>
      </w:r>
    </w:p>
    <w:p w14:paraId="727CD918" w14:textId="77777777" w:rsidR="00D2273B" w:rsidRPr="003850AA" w:rsidRDefault="00D2273B" w:rsidP="00895F97">
      <w:pPr>
        <w:pStyle w:val="R14"/>
      </w:pPr>
      <w:r w:rsidRPr="003850AA">
        <w:t>Time Series:</w:t>
      </w:r>
    </w:p>
    <w:p w14:paraId="3AA17244" w14:textId="77777777" w:rsidR="00D2273B" w:rsidRPr="003850AA" w:rsidRDefault="00D2273B" w:rsidP="00895F97">
      <w:pPr>
        <w:pStyle w:val="R14"/>
      </w:pPr>
      <w:r w:rsidRPr="003850AA">
        <w:t xml:space="preserve">Start = 201 </w:t>
      </w:r>
    </w:p>
    <w:p w14:paraId="5EA980FB" w14:textId="77777777" w:rsidR="00D2273B" w:rsidRPr="003850AA" w:rsidRDefault="00D2273B" w:rsidP="00895F97">
      <w:pPr>
        <w:pStyle w:val="R14"/>
      </w:pPr>
      <w:r w:rsidRPr="003850AA">
        <w:t xml:space="preserve">End = 205 </w:t>
      </w:r>
    </w:p>
    <w:p w14:paraId="27C5F4B4" w14:textId="77777777" w:rsidR="00D2273B" w:rsidRPr="003850AA" w:rsidRDefault="00D2273B" w:rsidP="00895F97">
      <w:pPr>
        <w:pStyle w:val="R14"/>
      </w:pPr>
      <w:r w:rsidRPr="003850AA">
        <w:t xml:space="preserve">Frequency = 1 </w:t>
      </w:r>
    </w:p>
    <w:p w14:paraId="704956DC" w14:textId="77777777" w:rsidR="00D2273B" w:rsidRPr="003850AA" w:rsidRDefault="00D2273B" w:rsidP="00895F97">
      <w:pPr>
        <w:pStyle w:val="R14"/>
      </w:pPr>
      <w:r w:rsidRPr="003850AA">
        <w:t>[1] -486.3614 -484.9361 -483.9784 -483.3348 -482.9023</w:t>
      </w:r>
    </w:p>
    <w:p w14:paraId="48961BF9" w14:textId="77777777" w:rsidR="00D2273B" w:rsidRPr="003850AA" w:rsidRDefault="00D2273B" w:rsidP="00895F97">
      <w:pPr>
        <w:pStyle w:val="R14"/>
      </w:pPr>
    </w:p>
    <w:p w14:paraId="41BC0895" w14:textId="77777777" w:rsidR="00D2273B" w:rsidRPr="003850AA" w:rsidRDefault="00D2273B" w:rsidP="00895F97">
      <w:pPr>
        <w:pStyle w:val="R14"/>
      </w:pPr>
      <w:r w:rsidRPr="003850AA">
        <w:t>$se</w:t>
      </w:r>
    </w:p>
    <w:p w14:paraId="65A20FE6" w14:textId="77777777" w:rsidR="00D2273B" w:rsidRPr="003850AA" w:rsidRDefault="00D2273B" w:rsidP="00895F97">
      <w:pPr>
        <w:pStyle w:val="R14"/>
      </w:pPr>
      <w:r w:rsidRPr="003850AA">
        <w:t>Time Series:</w:t>
      </w:r>
    </w:p>
    <w:p w14:paraId="1548C73E" w14:textId="77777777" w:rsidR="00D2273B" w:rsidRPr="003850AA" w:rsidRDefault="00D2273B" w:rsidP="00895F97">
      <w:pPr>
        <w:pStyle w:val="R14"/>
      </w:pPr>
      <w:r w:rsidRPr="003850AA">
        <w:t xml:space="preserve">Start = 201 </w:t>
      </w:r>
    </w:p>
    <w:p w14:paraId="24106373" w14:textId="77777777" w:rsidR="00D2273B" w:rsidRPr="003850AA" w:rsidRDefault="00D2273B" w:rsidP="00895F97">
      <w:pPr>
        <w:pStyle w:val="R14"/>
      </w:pPr>
      <w:r w:rsidRPr="003850AA">
        <w:t xml:space="preserve">End = 205 </w:t>
      </w:r>
    </w:p>
    <w:p w14:paraId="23C40906" w14:textId="77777777" w:rsidR="00D2273B" w:rsidRPr="003850AA" w:rsidRDefault="00D2273B" w:rsidP="00895F97">
      <w:pPr>
        <w:pStyle w:val="R14"/>
      </w:pPr>
      <w:r w:rsidRPr="003850AA">
        <w:t xml:space="preserve">Frequency = 1 </w:t>
      </w:r>
    </w:p>
    <w:p w14:paraId="329AE147" w14:textId="77777777" w:rsidR="00D2273B" w:rsidRPr="003850AA" w:rsidRDefault="00D2273B" w:rsidP="00895F97">
      <w:pPr>
        <w:pStyle w:val="R14"/>
      </w:pPr>
      <w:r w:rsidRPr="003850AA">
        <w:t>[1]  3.091673  7.303206 11.578890 15.682551 19.534208</w:t>
      </w:r>
    </w:p>
    <w:p w14:paraId="7AC1402C" w14:textId="77777777" w:rsidR="00D2273B" w:rsidRPr="003850AA" w:rsidRDefault="00D2273B" w:rsidP="00895F97">
      <w:pPr>
        <w:pStyle w:val="R14"/>
      </w:pPr>
    </w:p>
    <w:p w14:paraId="62C7E0F4" w14:textId="46A02254" w:rsidR="00D2273B" w:rsidRPr="003850AA" w:rsidRDefault="00D2273B" w:rsidP="00895F97">
      <w:pPr>
        <w:pStyle w:val="R14"/>
      </w:pPr>
      <w:r w:rsidRPr="003850AA">
        <w:t xml:space="preserve">&gt; #Calculate 95% C.I.s </w:t>
      </w:r>
    </w:p>
    <w:p w14:paraId="290DCBFB" w14:textId="251E07AB" w:rsidR="00D2273B" w:rsidRDefault="00D2273B" w:rsidP="00895F97">
      <w:pPr>
        <w:pStyle w:val="R14"/>
      </w:pPr>
      <w:r w:rsidRPr="003850AA">
        <w:t>&gt; low</w:t>
      </w:r>
      <w:r w:rsidR="00404369">
        <w:t xml:space="preserve"> </w:t>
      </w:r>
      <w:r w:rsidRPr="003850AA">
        <w:t>&lt;-</w:t>
      </w:r>
      <w:r w:rsidR="00404369">
        <w:t xml:space="preserve"> </w:t>
      </w:r>
      <w:r w:rsidRPr="003850AA">
        <w:t xml:space="preserve">fore.mod$pred - qnorm(p = 0.975, mean = 0, sd = </w:t>
      </w:r>
    </w:p>
    <w:p w14:paraId="11571FC6" w14:textId="22B55B9D" w:rsidR="00D2273B" w:rsidRPr="003850AA" w:rsidRDefault="00D2273B" w:rsidP="00895F97">
      <w:pPr>
        <w:pStyle w:val="R14"/>
      </w:pPr>
      <w:r>
        <w:t xml:space="preserve"> </w:t>
      </w:r>
      <w:r w:rsidR="00126516">
        <w:t xml:space="preserve"> </w:t>
      </w:r>
      <w:r>
        <w:t xml:space="preserve">  </w:t>
      </w:r>
      <w:r w:rsidRPr="003850AA">
        <w:t>1)*fore.mod$se</w:t>
      </w:r>
    </w:p>
    <w:p w14:paraId="566A9C43" w14:textId="0DC7220F" w:rsidR="00D2273B" w:rsidRDefault="00D2273B" w:rsidP="00895F97">
      <w:pPr>
        <w:pStyle w:val="R14"/>
      </w:pPr>
      <w:r w:rsidRPr="003850AA">
        <w:t>&gt; up</w:t>
      </w:r>
      <w:r w:rsidR="00404369">
        <w:t xml:space="preserve"> </w:t>
      </w:r>
      <w:r w:rsidRPr="003850AA">
        <w:t>&lt;-</w:t>
      </w:r>
      <w:r w:rsidR="00404369">
        <w:t xml:space="preserve"> </w:t>
      </w:r>
      <w:r w:rsidRPr="003850AA">
        <w:t xml:space="preserve">fore.mod$pred + qnorm(p = 0.975, mean = 0, sd = </w:t>
      </w:r>
    </w:p>
    <w:p w14:paraId="52F98C0F" w14:textId="0A4E4E58" w:rsidR="00D2273B" w:rsidRPr="003850AA" w:rsidRDefault="00D2273B" w:rsidP="00895F97">
      <w:pPr>
        <w:pStyle w:val="R14"/>
      </w:pPr>
      <w:r>
        <w:t xml:space="preserve">    </w:t>
      </w:r>
      <w:r w:rsidRPr="003850AA">
        <w:t>1)*fore.mod$se</w:t>
      </w:r>
    </w:p>
    <w:p w14:paraId="4A7EED7F" w14:textId="0CE1A5CD" w:rsidR="00D2273B" w:rsidRPr="003850AA" w:rsidRDefault="00D2273B" w:rsidP="00895F97">
      <w:pPr>
        <w:pStyle w:val="R14"/>
      </w:pPr>
      <w:r w:rsidRPr="003850AA">
        <w:lastRenderedPageBreak/>
        <w:t>&gt; data.frame(low, up)</w:t>
      </w:r>
    </w:p>
    <w:p w14:paraId="0269F702" w14:textId="77777777" w:rsidR="00D2273B" w:rsidRPr="003850AA" w:rsidRDefault="00D2273B" w:rsidP="00895F97">
      <w:pPr>
        <w:pStyle w:val="R14"/>
      </w:pPr>
      <w:r w:rsidRPr="003850AA">
        <w:t xml:space="preserve">        low        up</w:t>
      </w:r>
    </w:p>
    <w:p w14:paraId="3635C159" w14:textId="77777777" w:rsidR="00D2273B" w:rsidRPr="003850AA" w:rsidRDefault="00D2273B" w:rsidP="00895F97">
      <w:pPr>
        <w:pStyle w:val="R14"/>
      </w:pPr>
      <w:r w:rsidRPr="003850AA">
        <w:t>1 -492.4209 -480.3018</w:t>
      </w:r>
    </w:p>
    <w:p w14:paraId="474740F6" w14:textId="77777777" w:rsidR="00D2273B" w:rsidRPr="003850AA" w:rsidRDefault="00D2273B" w:rsidP="00895F97">
      <w:pPr>
        <w:pStyle w:val="R14"/>
      </w:pPr>
      <w:r w:rsidRPr="003850AA">
        <w:t>2 -499.2502 -470.6221</w:t>
      </w:r>
    </w:p>
    <w:p w14:paraId="1393EEBE" w14:textId="77777777" w:rsidR="00D2273B" w:rsidRPr="003850AA" w:rsidRDefault="00D2273B" w:rsidP="00895F97">
      <w:pPr>
        <w:pStyle w:val="R14"/>
      </w:pPr>
      <w:r w:rsidRPr="003850AA">
        <w:t>3 -506.6726 -461.2842</w:t>
      </w:r>
    </w:p>
    <w:p w14:paraId="2D3AAC8B" w14:textId="77777777" w:rsidR="00D2273B" w:rsidRPr="003850AA" w:rsidRDefault="00D2273B" w:rsidP="00895F97">
      <w:pPr>
        <w:pStyle w:val="R14"/>
      </w:pPr>
      <w:r w:rsidRPr="003850AA">
        <w:t>4 -514.0720 -452.5976</w:t>
      </w:r>
    </w:p>
    <w:p w14:paraId="3EFA08D8" w14:textId="77777777" w:rsidR="00D2273B" w:rsidRPr="003850AA" w:rsidRDefault="00D2273B" w:rsidP="00895F97">
      <w:pPr>
        <w:pStyle w:val="R14"/>
      </w:pPr>
      <w:r w:rsidRPr="003850AA">
        <w:t>5 -521.1886 -444.6159</w:t>
      </w:r>
    </w:p>
    <w:p w14:paraId="193210BA" w14:textId="77777777" w:rsidR="006A1B0C" w:rsidRDefault="00D2273B" w:rsidP="00D2273B">
      <w:pPr>
        <w:pStyle w:val="R16"/>
        <w:rPr>
          <w:rFonts w:cs="Courier New"/>
          <w:szCs w:val="28"/>
        </w:rPr>
      </w:pPr>
      <w:r w:rsidRPr="003850AA">
        <w:t xml:space="preserve">   </w:t>
      </w:r>
    </w:p>
    <w:p w14:paraId="30B86346" w14:textId="77777777" w:rsidR="006A1B0C" w:rsidRDefault="006A1B0C">
      <w:pPr>
        <w:ind w:left="360"/>
      </w:pPr>
      <w:r>
        <w:t>Doing the calculations by hand produces: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3"/>
        <w:gridCol w:w="1601"/>
        <w:gridCol w:w="5016"/>
        <w:gridCol w:w="3684"/>
      </w:tblGrid>
      <w:tr w:rsidR="006A1B0C" w14:paraId="18273FD6" w14:textId="77777777">
        <w:tc>
          <w:tcPr>
            <w:tcW w:w="483" w:type="dxa"/>
          </w:tcPr>
          <w:p w14:paraId="2CC534A5" w14:textId="77777777" w:rsidR="006A1B0C" w:rsidRDefault="006A1B0C">
            <w:pPr>
              <w:jc w:val="center"/>
              <w:rPr>
                <w:sz w:val="32"/>
              </w:rPr>
            </w:pPr>
            <w:r>
              <w:rPr>
                <w:sz w:val="32"/>
              </w:rPr>
              <w:t>m</w:t>
            </w:r>
          </w:p>
        </w:tc>
        <w:tc>
          <w:tcPr>
            <w:tcW w:w="1665" w:type="dxa"/>
          </w:tcPr>
          <w:p w14:paraId="24816AF8" w14:textId="77777777" w:rsidR="006A1B0C" w:rsidRDefault="006A1B0C">
            <w:pPr>
              <w:jc w:val="center"/>
              <w:rPr>
                <w:sz w:val="32"/>
              </w:rPr>
            </w:pPr>
            <w:r>
              <w:rPr>
                <w:position w:val="-8"/>
                <w:sz w:val="32"/>
              </w:rPr>
              <w:object w:dxaOrig="840" w:dyaOrig="420" w14:anchorId="3CE06FE5">
                <v:shape id="_x0000_i1098" type="#_x0000_t75" style="width:41pt;height:21.85pt" o:ole="">
                  <v:imagedata r:id="rId139" o:title=""/>
                </v:shape>
                <o:OLEObject Type="Embed" ProgID="Equation.DSMT4" ShapeID="_x0000_i1098" DrawAspect="Content" ObjectID="_1702844178" r:id="rId140"/>
              </w:object>
            </w:r>
          </w:p>
        </w:tc>
        <w:tc>
          <w:tcPr>
            <w:tcW w:w="4920" w:type="dxa"/>
          </w:tcPr>
          <w:p w14:paraId="13F17B72" w14:textId="77777777" w:rsidR="006A1B0C" w:rsidRDefault="00141D42">
            <w:pPr>
              <w:jc w:val="center"/>
              <w:rPr>
                <w:sz w:val="32"/>
              </w:rPr>
            </w:pPr>
            <w:r>
              <w:rPr>
                <w:position w:val="-12"/>
                <w:sz w:val="32"/>
              </w:rPr>
              <w:object w:dxaOrig="2740" w:dyaOrig="499" w14:anchorId="093189DF">
                <v:shape id="_x0000_i1099" type="#_x0000_t75" style="width:137.6pt;height:23.7pt" o:ole="">
                  <v:imagedata r:id="rId141" o:title=""/>
                </v:shape>
                <o:OLEObject Type="Embed" ProgID="Equation.DSMT4" ShapeID="_x0000_i1099" DrawAspect="Content" ObjectID="_1702844179" r:id="rId142"/>
              </w:object>
            </w:r>
          </w:p>
        </w:tc>
        <w:tc>
          <w:tcPr>
            <w:tcW w:w="3948" w:type="dxa"/>
          </w:tcPr>
          <w:p w14:paraId="3219859A" w14:textId="77777777" w:rsidR="006A1B0C" w:rsidRDefault="006A1B0C">
            <w:pPr>
              <w:jc w:val="center"/>
              <w:rPr>
                <w:sz w:val="32"/>
              </w:rPr>
            </w:pPr>
            <w:r>
              <w:rPr>
                <w:sz w:val="32"/>
              </w:rPr>
              <w:t>95% C.I.</w:t>
            </w:r>
          </w:p>
        </w:tc>
      </w:tr>
      <w:tr w:rsidR="006A1B0C" w14:paraId="703AFC09" w14:textId="77777777">
        <w:tc>
          <w:tcPr>
            <w:tcW w:w="483" w:type="dxa"/>
            <w:vAlign w:val="center"/>
          </w:tcPr>
          <w:p w14:paraId="34C8B4E2" w14:textId="77777777" w:rsidR="006A1B0C" w:rsidRDefault="006A1B0C">
            <w:pPr>
              <w:jc w:val="center"/>
              <w:rPr>
                <w:sz w:val="32"/>
              </w:rPr>
            </w:pPr>
            <w:r>
              <w:rPr>
                <w:sz w:val="32"/>
              </w:rPr>
              <w:t>1</w:t>
            </w:r>
          </w:p>
        </w:tc>
        <w:tc>
          <w:tcPr>
            <w:tcW w:w="1665" w:type="dxa"/>
            <w:vAlign w:val="center"/>
          </w:tcPr>
          <w:p w14:paraId="12D0082A" w14:textId="77777777" w:rsidR="006A1B0C" w:rsidRDefault="006A1B0C">
            <w:pPr>
              <w:jc w:val="center"/>
              <w:rPr>
                <w:sz w:val="32"/>
                <w:szCs w:val="32"/>
                <w:highlight w:val="green"/>
              </w:rPr>
            </w:pPr>
            <w:r>
              <w:rPr>
                <w:sz w:val="32"/>
                <w:szCs w:val="32"/>
              </w:rPr>
              <w:t>-486.3</w:t>
            </w:r>
            <w:r w:rsidR="00D2273B">
              <w:rPr>
                <w:sz w:val="32"/>
                <w:szCs w:val="32"/>
              </w:rPr>
              <w:t>6</w:t>
            </w:r>
          </w:p>
        </w:tc>
        <w:tc>
          <w:tcPr>
            <w:tcW w:w="4920" w:type="dxa"/>
            <w:vAlign w:val="center"/>
          </w:tcPr>
          <w:p w14:paraId="51D5E05D" w14:textId="77777777" w:rsidR="006A1B0C" w:rsidRDefault="00D2273B">
            <w:pPr>
              <w:jc w:val="center"/>
              <w:rPr>
                <w:sz w:val="32"/>
                <w:highlight w:val="green"/>
              </w:rPr>
            </w:pPr>
            <w:r w:rsidRPr="00D2273B">
              <w:rPr>
                <w:b/>
                <w:bCs/>
                <w:position w:val="-28"/>
              </w:rPr>
              <w:object w:dxaOrig="3000" w:dyaOrig="740" w14:anchorId="4C82F625">
                <v:shape id="_x0000_i1100" type="#_x0000_t75" style="width:148.55pt;height:37.35pt" o:ole="">
                  <v:imagedata r:id="rId143" o:title=""/>
                </v:shape>
                <o:OLEObject Type="Embed" ProgID="Equation.DSMT4" ShapeID="_x0000_i1100" DrawAspect="Content" ObjectID="_1702844180" r:id="rId144"/>
              </w:object>
            </w:r>
          </w:p>
        </w:tc>
        <w:tc>
          <w:tcPr>
            <w:tcW w:w="3948" w:type="dxa"/>
            <w:vAlign w:val="center"/>
          </w:tcPr>
          <w:p w14:paraId="150D36F7" w14:textId="137D3431" w:rsidR="006A1B0C" w:rsidRDefault="00D2273B">
            <w:pPr>
              <w:jc w:val="center"/>
              <w:rPr>
                <w:sz w:val="32"/>
                <w:szCs w:val="32"/>
                <w:highlight w:val="green"/>
              </w:rPr>
            </w:pPr>
            <w:r>
              <w:rPr>
                <w:sz w:val="32"/>
                <w:szCs w:val="32"/>
              </w:rPr>
              <w:t>-486.36</w:t>
            </w:r>
            <w:r w:rsidR="006A1B0C">
              <w:rPr>
                <w:sz w:val="32"/>
                <w:szCs w:val="32"/>
              </w:rPr>
              <w:sym w:font="Symbol" w:char="F0B1"/>
            </w:r>
            <w:r w:rsidR="006A1B0C">
              <w:rPr>
                <w:sz w:val="32"/>
                <w:szCs w:val="32"/>
              </w:rPr>
              <w:t>1.96</w:t>
            </w:r>
            <w:r w:rsidRPr="00D2273B">
              <w:rPr>
                <w:position w:val="-8"/>
                <w:sz w:val="32"/>
                <w:szCs w:val="32"/>
              </w:rPr>
              <w:object w:dxaOrig="1120" w:dyaOrig="440" w14:anchorId="5729C3E1">
                <v:shape id="_x0000_i1101" type="#_x0000_t75" style="width:54.7pt;height:21.85pt" o:ole="">
                  <v:imagedata r:id="rId145" o:title=""/>
                </v:shape>
                <o:OLEObject Type="Embed" ProgID="Equation.DSMT4" ShapeID="_x0000_i1101" DrawAspect="Content" ObjectID="_1702844181" r:id="rId146"/>
              </w:object>
            </w:r>
          </w:p>
          <w:p w14:paraId="370259C7" w14:textId="77777777" w:rsidR="006A1B0C" w:rsidRDefault="00D2273B">
            <w:pPr>
              <w:jc w:val="center"/>
              <w:rPr>
                <w:sz w:val="32"/>
                <w:highlight w:val="green"/>
              </w:rPr>
            </w:pPr>
            <w:r>
              <w:rPr>
                <w:sz w:val="32"/>
                <w:szCs w:val="32"/>
              </w:rPr>
              <w:t>= (-492.42, -480.30</w:t>
            </w:r>
            <w:r w:rsidR="006A1B0C">
              <w:rPr>
                <w:sz w:val="32"/>
                <w:szCs w:val="32"/>
              </w:rPr>
              <w:t>)</w:t>
            </w:r>
          </w:p>
        </w:tc>
      </w:tr>
      <w:tr w:rsidR="006A1B0C" w14:paraId="4C69A0DD" w14:textId="77777777">
        <w:tc>
          <w:tcPr>
            <w:tcW w:w="483" w:type="dxa"/>
            <w:vAlign w:val="center"/>
          </w:tcPr>
          <w:p w14:paraId="21E3CFD2" w14:textId="77777777" w:rsidR="006A1B0C" w:rsidRDefault="006A1B0C">
            <w:pPr>
              <w:jc w:val="center"/>
              <w:rPr>
                <w:sz w:val="32"/>
              </w:rPr>
            </w:pPr>
            <w:r>
              <w:rPr>
                <w:sz w:val="32"/>
              </w:rPr>
              <w:t>2</w:t>
            </w:r>
          </w:p>
        </w:tc>
        <w:tc>
          <w:tcPr>
            <w:tcW w:w="1665" w:type="dxa"/>
            <w:vAlign w:val="center"/>
          </w:tcPr>
          <w:p w14:paraId="3BA86A28" w14:textId="77777777" w:rsidR="006A1B0C" w:rsidRDefault="006A1B0C">
            <w:pPr>
              <w:jc w:val="center"/>
              <w:rPr>
                <w:sz w:val="32"/>
                <w:szCs w:val="32"/>
                <w:highlight w:val="green"/>
              </w:rPr>
            </w:pPr>
            <w:r>
              <w:rPr>
                <w:sz w:val="32"/>
                <w:szCs w:val="32"/>
              </w:rPr>
              <w:t>-484.9</w:t>
            </w:r>
            <w:r w:rsidR="00D2273B">
              <w:rPr>
                <w:sz w:val="32"/>
                <w:szCs w:val="32"/>
              </w:rPr>
              <w:t>4</w:t>
            </w:r>
          </w:p>
        </w:tc>
        <w:tc>
          <w:tcPr>
            <w:tcW w:w="4920" w:type="dxa"/>
            <w:vAlign w:val="center"/>
          </w:tcPr>
          <w:p w14:paraId="46FD4338" w14:textId="77777777" w:rsidR="006A1B0C" w:rsidRDefault="006A1B0C">
            <w:pPr>
              <w:jc w:val="center"/>
              <w:rPr>
                <w:b/>
                <w:bCs/>
              </w:rPr>
            </w:pPr>
            <w:r>
              <w:rPr>
                <w:b/>
                <w:bCs/>
                <w:position w:val="-28"/>
              </w:rPr>
              <w:object w:dxaOrig="2880" w:dyaOrig="740" w14:anchorId="784C71CA">
                <v:shape id="_x0000_i1102" type="#_x0000_t75" style="width:2in;height:37.35pt" o:ole="">
                  <v:imagedata r:id="rId147" o:title=""/>
                </v:shape>
                <o:OLEObject Type="Embed" ProgID="Equation.DSMT4" ShapeID="_x0000_i1102" DrawAspect="Content" ObjectID="_1702844182" r:id="rId148"/>
              </w:object>
            </w:r>
          </w:p>
          <w:p w14:paraId="7D088824" w14:textId="77777777" w:rsidR="006A1B0C" w:rsidRDefault="006A1B0C">
            <w:pPr>
              <w:jc w:val="center"/>
              <w:rPr>
                <w:b/>
                <w:bCs/>
              </w:rPr>
            </w:pPr>
            <w:r>
              <w:rPr>
                <w:b/>
                <w:bCs/>
                <w:position w:val="-12"/>
              </w:rPr>
              <w:object w:dxaOrig="2980" w:dyaOrig="480" w14:anchorId="27B65788">
                <v:shape id="_x0000_i1103" type="#_x0000_t75" style="width:148.55pt;height:23.7pt" o:ole="">
                  <v:imagedata r:id="rId149" o:title=""/>
                </v:shape>
                <o:OLEObject Type="Embed" ProgID="Equation.DSMT4" ShapeID="_x0000_i1103" DrawAspect="Content" ObjectID="_1702844183" r:id="rId150"/>
              </w:object>
            </w:r>
          </w:p>
          <w:p w14:paraId="4B5BD440" w14:textId="77777777" w:rsidR="006A1B0C" w:rsidRDefault="00D2273B">
            <w:pPr>
              <w:jc w:val="center"/>
              <w:rPr>
                <w:sz w:val="32"/>
                <w:highlight w:val="green"/>
              </w:rPr>
            </w:pPr>
            <w:r w:rsidRPr="00D2273B">
              <w:rPr>
                <w:bCs/>
                <w:position w:val="-12"/>
              </w:rPr>
              <w:object w:dxaOrig="4800" w:dyaOrig="460" w14:anchorId="1948CDB5">
                <v:shape id="_x0000_i1104" type="#_x0000_t75" style="width:239.7pt;height:22.8pt" o:ole="">
                  <v:imagedata r:id="rId151" o:title=""/>
                </v:shape>
                <o:OLEObject Type="Embed" ProgID="Equation.DSMT4" ShapeID="_x0000_i1104" DrawAspect="Content" ObjectID="_1702844184" r:id="rId152"/>
              </w:object>
            </w:r>
            <w:r w:rsidR="006A1B0C">
              <w:rPr>
                <w:bCs/>
              </w:rPr>
              <w:br/>
            </w:r>
            <w:r w:rsidR="006A1B0C">
              <w:rPr>
                <w:bCs/>
                <w:sz w:val="32"/>
                <w:szCs w:val="32"/>
              </w:rPr>
              <w:t>=53.</w:t>
            </w:r>
            <w:r>
              <w:rPr>
                <w:bCs/>
                <w:sz w:val="32"/>
                <w:szCs w:val="32"/>
              </w:rPr>
              <w:t>334</w:t>
            </w:r>
          </w:p>
        </w:tc>
        <w:tc>
          <w:tcPr>
            <w:tcW w:w="3948" w:type="dxa"/>
            <w:vAlign w:val="center"/>
          </w:tcPr>
          <w:p w14:paraId="1CEA68CE" w14:textId="77777777" w:rsidR="006A1B0C" w:rsidRDefault="00D2273B">
            <w:pPr>
              <w:jc w:val="center"/>
              <w:rPr>
                <w:sz w:val="32"/>
                <w:szCs w:val="32"/>
              </w:rPr>
            </w:pPr>
            <w:r>
              <w:rPr>
                <w:sz w:val="32"/>
                <w:szCs w:val="32"/>
              </w:rPr>
              <w:t>-484.94</w:t>
            </w:r>
            <w:r w:rsidR="006A1B0C">
              <w:rPr>
                <w:sz w:val="32"/>
                <w:szCs w:val="32"/>
              </w:rPr>
              <w:sym w:font="Symbol" w:char="F0B1"/>
            </w:r>
            <w:r w:rsidR="006A1B0C">
              <w:rPr>
                <w:sz w:val="32"/>
                <w:szCs w:val="32"/>
              </w:rPr>
              <w:t>1.96</w:t>
            </w:r>
            <w:r w:rsidRPr="00D2273B">
              <w:rPr>
                <w:position w:val="-8"/>
                <w:sz w:val="32"/>
                <w:szCs w:val="32"/>
              </w:rPr>
              <w:object w:dxaOrig="1300" w:dyaOrig="440" w14:anchorId="19084F4E">
                <v:shape id="_x0000_i1105" type="#_x0000_t75" style="width:65.6pt;height:21.85pt" o:ole="">
                  <v:imagedata r:id="rId153" o:title=""/>
                </v:shape>
                <o:OLEObject Type="Embed" ProgID="Equation.DSMT4" ShapeID="_x0000_i1105" DrawAspect="Content" ObjectID="_1702844185" r:id="rId154"/>
              </w:object>
            </w:r>
          </w:p>
          <w:p w14:paraId="67C35A3C" w14:textId="77777777" w:rsidR="006A1B0C" w:rsidRDefault="00D2273B">
            <w:pPr>
              <w:jc w:val="center"/>
              <w:rPr>
                <w:sz w:val="32"/>
                <w:szCs w:val="32"/>
                <w:highlight w:val="green"/>
              </w:rPr>
            </w:pPr>
            <w:r>
              <w:rPr>
                <w:sz w:val="32"/>
                <w:szCs w:val="32"/>
              </w:rPr>
              <w:t>= (-499.25, -470.62</w:t>
            </w:r>
            <w:r w:rsidR="006A1B0C">
              <w:rPr>
                <w:sz w:val="32"/>
                <w:szCs w:val="32"/>
              </w:rPr>
              <w:t>)</w:t>
            </w:r>
          </w:p>
        </w:tc>
      </w:tr>
    </w:tbl>
    <w:p w14:paraId="0B4D1BCD" w14:textId="77777777" w:rsidR="006A1B0C" w:rsidRDefault="006A1B0C" w:rsidP="001B2ACE">
      <w:pPr>
        <w:ind w:left="720"/>
      </w:pPr>
    </w:p>
    <w:p w14:paraId="28302EF6" w14:textId="0E7C7DA1" w:rsidR="006A1B0C" w:rsidRDefault="000A614B" w:rsidP="001B2ACE">
      <w:pPr>
        <w:ind w:left="720"/>
      </w:pPr>
      <w:r>
        <w:t>Because</w:t>
      </w:r>
      <w:r w:rsidR="006A1B0C">
        <w:t xml:space="preserve"> the data is being </w:t>
      </w:r>
      <w:r w:rsidR="00126091">
        <w:t>simulated</w:t>
      </w:r>
      <w:r w:rsidR="006A1B0C">
        <w:t xml:space="preserve"> from a</w:t>
      </w:r>
      <w:r w:rsidR="00126091">
        <w:t>n</w:t>
      </w:r>
      <w:r w:rsidR="006A1B0C">
        <w:t xml:space="preserve"> ARIMA(1,1,1) process, </w:t>
      </w:r>
      <w:r w:rsidR="00126091">
        <w:t>2</w:t>
      </w:r>
      <w:r w:rsidR="006A1B0C">
        <w:t xml:space="preserve">10 observations </w:t>
      </w:r>
      <w:r w:rsidR="00AD50F0">
        <w:t>were actually simulated</w:t>
      </w:r>
      <w:r w:rsidR="00126091">
        <w:t xml:space="preserve"> originally so that one could </w:t>
      </w:r>
      <w:r w:rsidR="006A1B0C">
        <w:t>determine how good the forecasts are</w:t>
      </w:r>
      <w:r w:rsidR="00126091">
        <w:t xml:space="preserve"> for the last 10 time points</w:t>
      </w:r>
      <w:r w:rsidR="006A1B0C">
        <w:t xml:space="preserve">. Below are the new observations with their forecasts.  </w:t>
      </w:r>
    </w:p>
    <w:p w14:paraId="5B8662A4" w14:textId="77777777" w:rsidR="006A1B0C" w:rsidRDefault="006A1B0C" w:rsidP="001B2ACE">
      <w:pPr>
        <w:ind w:left="720"/>
      </w:pPr>
    </w:p>
    <w:tbl>
      <w:tblPr>
        <w:tblW w:w="900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1200"/>
        <w:gridCol w:w="1800"/>
        <w:gridCol w:w="2040"/>
        <w:gridCol w:w="2160"/>
        <w:gridCol w:w="1800"/>
      </w:tblGrid>
      <w:tr w:rsidR="006A1B0C" w14:paraId="02C9ECA6" w14:textId="77777777">
        <w:trPr>
          <w:trHeight w:val="255"/>
          <w:tblHeader/>
          <w:jc w:val="center"/>
        </w:trPr>
        <w:tc>
          <w:tcPr>
            <w:tcW w:w="1200" w:type="dxa"/>
            <w:noWrap/>
            <w:vAlign w:val="bottom"/>
          </w:tcPr>
          <w:p w14:paraId="4D830E29" w14:textId="77777777" w:rsidR="006A1B0C" w:rsidRDefault="006A1B0C">
            <w:pPr>
              <w:jc w:val="center"/>
            </w:pPr>
            <w:r>
              <w:t>m</w:t>
            </w:r>
          </w:p>
        </w:tc>
        <w:tc>
          <w:tcPr>
            <w:tcW w:w="1800" w:type="dxa"/>
            <w:noWrap/>
            <w:vAlign w:val="bottom"/>
          </w:tcPr>
          <w:p w14:paraId="37C319E8" w14:textId="77777777" w:rsidR="006A1B0C" w:rsidRDefault="006A1B0C">
            <w:pPr>
              <w:jc w:val="center"/>
            </w:pPr>
            <w:r>
              <w:rPr>
                <w:position w:val="-10"/>
                <w:sz w:val="32"/>
              </w:rPr>
              <w:object w:dxaOrig="1020" w:dyaOrig="520" w14:anchorId="6ED71FCD">
                <v:shape id="_x0000_i1106" type="#_x0000_t75" style="width:51.05pt;height:23.7pt" o:ole="">
                  <v:imagedata r:id="rId155" o:title=""/>
                </v:shape>
                <o:OLEObject Type="Embed" ProgID="Equation.DSMT4" ShapeID="_x0000_i1106" DrawAspect="Content" ObjectID="_1702844186" r:id="rId156"/>
              </w:object>
            </w:r>
          </w:p>
        </w:tc>
        <w:tc>
          <w:tcPr>
            <w:tcW w:w="2040" w:type="dxa"/>
            <w:noWrap/>
            <w:vAlign w:val="bottom"/>
          </w:tcPr>
          <w:p w14:paraId="52C5990B" w14:textId="77777777" w:rsidR="006A1B0C" w:rsidRDefault="006A1B0C">
            <w:pPr>
              <w:jc w:val="center"/>
            </w:pPr>
            <w:r>
              <w:rPr>
                <w:sz w:val="32"/>
              </w:rPr>
              <w:t>95% C.I. l</w:t>
            </w:r>
            <w:r>
              <w:t>ower limit</w:t>
            </w:r>
          </w:p>
        </w:tc>
        <w:tc>
          <w:tcPr>
            <w:tcW w:w="2160" w:type="dxa"/>
            <w:noWrap/>
            <w:vAlign w:val="bottom"/>
          </w:tcPr>
          <w:p w14:paraId="018D2AF1" w14:textId="77777777" w:rsidR="006A1B0C" w:rsidRDefault="006A1B0C">
            <w:pPr>
              <w:jc w:val="center"/>
            </w:pPr>
            <w:r>
              <w:rPr>
                <w:sz w:val="32"/>
              </w:rPr>
              <w:t xml:space="preserve">95% C.I. </w:t>
            </w:r>
            <w:r>
              <w:t>upper limit</w:t>
            </w:r>
          </w:p>
        </w:tc>
        <w:tc>
          <w:tcPr>
            <w:tcW w:w="1800" w:type="dxa"/>
            <w:noWrap/>
            <w:vAlign w:val="bottom"/>
          </w:tcPr>
          <w:p w14:paraId="1FB52144" w14:textId="77777777" w:rsidR="006A1B0C" w:rsidRDefault="006A1B0C">
            <w:pPr>
              <w:jc w:val="center"/>
              <w:rPr>
                <w:vertAlign w:val="subscript"/>
              </w:rPr>
            </w:pPr>
            <w:r>
              <w:t>X</w:t>
            </w:r>
            <w:r>
              <w:rPr>
                <w:vertAlign w:val="subscript"/>
              </w:rPr>
              <w:t>200+m</w:t>
            </w:r>
          </w:p>
        </w:tc>
      </w:tr>
      <w:tr w:rsidR="00AD50F0" w14:paraId="5384148E" w14:textId="77777777" w:rsidTr="00ED670F">
        <w:trPr>
          <w:trHeight w:val="255"/>
          <w:jc w:val="center"/>
        </w:trPr>
        <w:tc>
          <w:tcPr>
            <w:tcW w:w="1200" w:type="dxa"/>
            <w:noWrap/>
          </w:tcPr>
          <w:p w14:paraId="17884B1A" w14:textId="77777777" w:rsidR="00AD50F0" w:rsidRDefault="00AD50F0">
            <w:pPr>
              <w:jc w:val="center"/>
            </w:pPr>
            <w:r>
              <w:t>1</w:t>
            </w:r>
          </w:p>
        </w:tc>
        <w:tc>
          <w:tcPr>
            <w:tcW w:w="1800" w:type="dxa"/>
            <w:noWrap/>
          </w:tcPr>
          <w:p w14:paraId="62B5D569" w14:textId="77777777" w:rsidR="00AD50F0" w:rsidRDefault="00AD50F0">
            <w:pPr>
              <w:jc w:val="center"/>
            </w:pPr>
            <w:r>
              <w:t>-486.36</w:t>
            </w:r>
          </w:p>
        </w:tc>
        <w:tc>
          <w:tcPr>
            <w:tcW w:w="2040" w:type="dxa"/>
            <w:noWrap/>
            <w:vAlign w:val="bottom"/>
          </w:tcPr>
          <w:p w14:paraId="74C915BD" w14:textId="77777777" w:rsidR="00AD50F0" w:rsidRPr="00AD50F0" w:rsidRDefault="00AD50F0">
            <w:pPr>
              <w:jc w:val="right"/>
            </w:pPr>
            <w:r w:rsidRPr="00AD50F0">
              <w:t>-492.42</w:t>
            </w:r>
          </w:p>
        </w:tc>
        <w:tc>
          <w:tcPr>
            <w:tcW w:w="2160" w:type="dxa"/>
            <w:noWrap/>
            <w:vAlign w:val="bottom"/>
          </w:tcPr>
          <w:p w14:paraId="6153EE17" w14:textId="77777777" w:rsidR="00AD50F0" w:rsidRPr="00AD50F0" w:rsidRDefault="00AD50F0">
            <w:pPr>
              <w:jc w:val="right"/>
            </w:pPr>
            <w:r w:rsidRPr="00AD50F0">
              <w:t>-480.30</w:t>
            </w:r>
          </w:p>
        </w:tc>
        <w:tc>
          <w:tcPr>
            <w:tcW w:w="1800" w:type="dxa"/>
            <w:shd w:val="clear" w:color="auto" w:fill="FFFF99"/>
            <w:noWrap/>
          </w:tcPr>
          <w:p w14:paraId="6BE1E110" w14:textId="77777777" w:rsidR="00AD50F0" w:rsidRDefault="00AD50F0">
            <w:pPr>
              <w:jc w:val="center"/>
            </w:pPr>
            <w:r>
              <w:t>-494.85</w:t>
            </w:r>
          </w:p>
        </w:tc>
      </w:tr>
      <w:tr w:rsidR="00AD50F0" w14:paraId="57695BA3" w14:textId="77777777" w:rsidTr="00ED670F">
        <w:trPr>
          <w:trHeight w:val="255"/>
          <w:jc w:val="center"/>
        </w:trPr>
        <w:tc>
          <w:tcPr>
            <w:tcW w:w="1200" w:type="dxa"/>
            <w:noWrap/>
          </w:tcPr>
          <w:p w14:paraId="0D155B3D" w14:textId="77777777" w:rsidR="00AD50F0" w:rsidRDefault="00AD50F0">
            <w:pPr>
              <w:jc w:val="center"/>
            </w:pPr>
            <w:r>
              <w:t>2</w:t>
            </w:r>
          </w:p>
        </w:tc>
        <w:tc>
          <w:tcPr>
            <w:tcW w:w="1800" w:type="dxa"/>
            <w:noWrap/>
          </w:tcPr>
          <w:p w14:paraId="0759E9DD" w14:textId="77777777" w:rsidR="00AD50F0" w:rsidRDefault="00AD50F0">
            <w:pPr>
              <w:jc w:val="center"/>
            </w:pPr>
            <w:r>
              <w:t>-484.94</w:t>
            </w:r>
          </w:p>
        </w:tc>
        <w:tc>
          <w:tcPr>
            <w:tcW w:w="2040" w:type="dxa"/>
            <w:noWrap/>
            <w:vAlign w:val="bottom"/>
          </w:tcPr>
          <w:p w14:paraId="1F6D6754" w14:textId="77777777" w:rsidR="00AD50F0" w:rsidRPr="00AD50F0" w:rsidRDefault="00AD50F0">
            <w:pPr>
              <w:jc w:val="right"/>
            </w:pPr>
            <w:r w:rsidRPr="00AD50F0">
              <w:t>-499.25</w:t>
            </w:r>
          </w:p>
        </w:tc>
        <w:tc>
          <w:tcPr>
            <w:tcW w:w="2160" w:type="dxa"/>
            <w:noWrap/>
            <w:vAlign w:val="bottom"/>
          </w:tcPr>
          <w:p w14:paraId="4321C327" w14:textId="77777777" w:rsidR="00AD50F0" w:rsidRPr="00AD50F0" w:rsidRDefault="00AD50F0">
            <w:pPr>
              <w:jc w:val="right"/>
            </w:pPr>
            <w:r w:rsidRPr="00AD50F0">
              <w:t>-470.62</w:t>
            </w:r>
          </w:p>
        </w:tc>
        <w:tc>
          <w:tcPr>
            <w:tcW w:w="1800" w:type="dxa"/>
            <w:shd w:val="clear" w:color="auto" w:fill="FFFF99"/>
            <w:noWrap/>
          </w:tcPr>
          <w:p w14:paraId="01488D82" w14:textId="77777777" w:rsidR="00AD50F0" w:rsidRDefault="00AD50F0">
            <w:pPr>
              <w:jc w:val="center"/>
            </w:pPr>
            <w:r>
              <w:t>-506.44</w:t>
            </w:r>
          </w:p>
        </w:tc>
      </w:tr>
      <w:tr w:rsidR="00AD50F0" w14:paraId="3B44979E" w14:textId="77777777" w:rsidTr="00ED670F">
        <w:trPr>
          <w:trHeight w:val="255"/>
          <w:jc w:val="center"/>
        </w:trPr>
        <w:tc>
          <w:tcPr>
            <w:tcW w:w="1200" w:type="dxa"/>
            <w:noWrap/>
          </w:tcPr>
          <w:p w14:paraId="7FED6AE2" w14:textId="77777777" w:rsidR="00AD50F0" w:rsidRDefault="00AD50F0">
            <w:pPr>
              <w:jc w:val="center"/>
            </w:pPr>
            <w:r>
              <w:t>3</w:t>
            </w:r>
          </w:p>
        </w:tc>
        <w:tc>
          <w:tcPr>
            <w:tcW w:w="1800" w:type="dxa"/>
            <w:noWrap/>
          </w:tcPr>
          <w:p w14:paraId="522A5045" w14:textId="77777777" w:rsidR="00AD50F0" w:rsidRDefault="00AD50F0">
            <w:pPr>
              <w:jc w:val="center"/>
            </w:pPr>
            <w:r>
              <w:t>-483.98</w:t>
            </w:r>
          </w:p>
        </w:tc>
        <w:tc>
          <w:tcPr>
            <w:tcW w:w="2040" w:type="dxa"/>
            <w:noWrap/>
            <w:vAlign w:val="bottom"/>
          </w:tcPr>
          <w:p w14:paraId="3C563DC2" w14:textId="77777777" w:rsidR="00AD50F0" w:rsidRPr="00AD50F0" w:rsidRDefault="00AD50F0">
            <w:pPr>
              <w:jc w:val="right"/>
            </w:pPr>
            <w:r w:rsidRPr="00AD50F0">
              <w:t>-506.67</w:t>
            </w:r>
          </w:p>
        </w:tc>
        <w:tc>
          <w:tcPr>
            <w:tcW w:w="2160" w:type="dxa"/>
            <w:noWrap/>
            <w:vAlign w:val="bottom"/>
          </w:tcPr>
          <w:p w14:paraId="538C1B62" w14:textId="77777777" w:rsidR="00AD50F0" w:rsidRPr="00AD50F0" w:rsidRDefault="00AD50F0">
            <w:pPr>
              <w:jc w:val="right"/>
            </w:pPr>
            <w:r w:rsidRPr="00AD50F0">
              <w:t>-461.28</w:t>
            </w:r>
          </w:p>
        </w:tc>
        <w:tc>
          <w:tcPr>
            <w:tcW w:w="1800" w:type="dxa"/>
            <w:shd w:val="clear" w:color="auto" w:fill="FFFF99"/>
            <w:noWrap/>
          </w:tcPr>
          <w:p w14:paraId="41036B9F" w14:textId="77777777" w:rsidR="00AD50F0" w:rsidRDefault="00AD50F0">
            <w:pPr>
              <w:jc w:val="center"/>
            </w:pPr>
            <w:r>
              <w:t>-517.70</w:t>
            </w:r>
          </w:p>
        </w:tc>
      </w:tr>
      <w:tr w:rsidR="00AD50F0" w14:paraId="18AE39FE" w14:textId="77777777" w:rsidTr="00ED670F">
        <w:trPr>
          <w:trHeight w:val="255"/>
          <w:jc w:val="center"/>
        </w:trPr>
        <w:tc>
          <w:tcPr>
            <w:tcW w:w="1200" w:type="dxa"/>
            <w:noWrap/>
          </w:tcPr>
          <w:p w14:paraId="51794E9B" w14:textId="77777777" w:rsidR="00AD50F0" w:rsidRDefault="00AD50F0">
            <w:pPr>
              <w:jc w:val="center"/>
            </w:pPr>
            <w:r>
              <w:t>4</w:t>
            </w:r>
          </w:p>
        </w:tc>
        <w:tc>
          <w:tcPr>
            <w:tcW w:w="1800" w:type="dxa"/>
            <w:noWrap/>
          </w:tcPr>
          <w:p w14:paraId="35C971B7" w14:textId="77777777" w:rsidR="00AD50F0" w:rsidRDefault="00AD50F0">
            <w:pPr>
              <w:jc w:val="center"/>
            </w:pPr>
            <w:r>
              <w:t>-483.33</w:t>
            </w:r>
          </w:p>
        </w:tc>
        <w:tc>
          <w:tcPr>
            <w:tcW w:w="2040" w:type="dxa"/>
            <w:noWrap/>
            <w:vAlign w:val="bottom"/>
          </w:tcPr>
          <w:p w14:paraId="0C1C586B" w14:textId="77777777" w:rsidR="00AD50F0" w:rsidRPr="00AD50F0" w:rsidRDefault="00AD50F0">
            <w:pPr>
              <w:jc w:val="right"/>
            </w:pPr>
            <w:r w:rsidRPr="00AD50F0">
              <w:t>-514.07</w:t>
            </w:r>
          </w:p>
        </w:tc>
        <w:tc>
          <w:tcPr>
            <w:tcW w:w="2160" w:type="dxa"/>
            <w:noWrap/>
            <w:vAlign w:val="bottom"/>
          </w:tcPr>
          <w:p w14:paraId="3678B9AB" w14:textId="77777777" w:rsidR="00AD50F0" w:rsidRPr="00AD50F0" w:rsidRDefault="00AD50F0">
            <w:pPr>
              <w:jc w:val="right"/>
            </w:pPr>
            <w:r w:rsidRPr="00AD50F0">
              <w:t>-452.60</w:t>
            </w:r>
          </w:p>
        </w:tc>
        <w:tc>
          <w:tcPr>
            <w:tcW w:w="1800" w:type="dxa"/>
            <w:shd w:val="clear" w:color="auto" w:fill="FFFF99"/>
            <w:noWrap/>
          </w:tcPr>
          <w:p w14:paraId="5077A2D2" w14:textId="77777777" w:rsidR="00AD50F0" w:rsidRDefault="00AD50F0">
            <w:pPr>
              <w:jc w:val="center"/>
            </w:pPr>
            <w:r>
              <w:t>-526.64</w:t>
            </w:r>
          </w:p>
        </w:tc>
      </w:tr>
      <w:tr w:rsidR="00AD50F0" w14:paraId="4A6CA473" w14:textId="77777777" w:rsidTr="00ED670F">
        <w:trPr>
          <w:trHeight w:val="255"/>
          <w:jc w:val="center"/>
        </w:trPr>
        <w:tc>
          <w:tcPr>
            <w:tcW w:w="1200" w:type="dxa"/>
            <w:noWrap/>
          </w:tcPr>
          <w:p w14:paraId="6EF387BB" w14:textId="77777777" w:rsidR="00AD50F0" w:rsidRDefault="00AD50F0">
            <w:pPr>
              <w:jc w:val="center"/>
            </w:pPr>
            <w:r>
              <w:t>5</w:t>
            </w:r>
          </w:p>
        </w:tc>
        <w:tc>
          <w:tcPr>
            <w:tcW w:w="1800" w:type="dxa"/>
            <w:noWrap/>
          </w:tcPr>
          <w:p w14:paraId="0FAB158F" w14:textId="77777777" w:rsidR="00AD50F0" w:rsidRDefault="00AD50F0">
            <w:pPr>
              <w:jc w:val="center"/>
            </w:pPr>
            <w:r>
              <w:t>-482.90</w:t>
            </w:r>
          </w:p>
        </w:tc>
        <w:tc>
          <w:tcPr>
            <w:tcW w:w="2040" w:type="dxa"/>
            <w:noWrap/>
            <w:vAlign w:val="bottom"/>
          </w:tcPr>
          <w:p w14:paraId="3166D5E8" w14:textId="77777777" w:rsidR="00AD50F0" w:rsidRPr="00AD50F0" w:rsidRDefault="00AD50F0">
            <w:pPr>
              <w:jc w:val="right"/>
            </w:pPr>
            <w:r w:rsidRPr="00AD50F0">
              <w:t>-521.19</w:t>
            </w:r>
          </w:p>
        </w:tc>
        <w:tc>
          <w:tcPr>
            <w:tcW w:w="2160" w:type="dxa"/>
            <w:noWrap/>
            <w:vAlign w:val="bottom"/>
          </w:tcPr>
          <w:p w14:paraId="5128FFA5" w14:textId="77777777" w:rsidR="00AD50F0" w:rsidRPr="00AD50F0" w:rsidRDefault="00AD50F0">
            <w:pPr>
              <w:jc w:val="right"/>
            </w:pPr>
            <w:r w:rsidRPr="00AD50F0">
              <w:t>-444.62</w:t>
            </w:r>
          </w:p>
        </w:tc>
        <w:tc>
          <w:tcPr>
            <w:tcW w:w="1800" w:type="dxa"/>
            <w:shd w:val="clear" w:color="auto" w:fill="FFFF99"/>
            <w:noWrap/>
          </w:tcPr>
          <w:p w14:paraId="2CE43908" w14:textId="77777777" w:rsidR="00AD50F0" w:rsidRDefault="00AD50F0">
            <w:pPr>
              <w:jc w:val="center"/>
            </w:pPr>
            <w:r>
              <w:t>-529.10</w:t>
            </w:r>
          </w:p>
        </w:tc>
      </w:tr>
      <w:tr w:rsidR="00AD50F0" w14:paraId="1BAD1166" w14:textId="77777777" w:rsidTr="00ED670F">
        <w:trPr>
          <w:trHeight w:val="255"/>
          <w:jc w:val="center"/>
        </w:trPr>
        <w:tc>
          <w:tcPr>
            <w:tcW w:w="1200" w:type="dxa"/>
            <w:noWrap/>
          </w:tcPr>
          <w:p w14:paraId="44EDA0A0" w14:textId="77777777" w:rsidR="00AD50F0" w:rsidRDefault="00AD50F0">
            <w:pPr>
              <w:jc w:val="center"/>
            </w:pPr>
            <w:r>
              <w:t>6</w:t>
            </w:r>
          </w:p>
        </w:tc>
        <w:tc>
          <w:tcPr>
            <w:tcW w:w="1800" w:type="dxa"/>
            <w:noWrap/>
          </w:tcPr>
          <w:p w14:paraId="6B37F396" w14:textId="77777777" w:rsidR="00AD50F0" w:rsidRDefault="00AD50F0">
            <w:pPr>
              <w:jc w:val="center"/>
            </w:pPr>
            <w:r>
              <w:t>-482.61</w:t>
            </w:r>
          </w:p>
        </w:tc>
        <w:tc>
          <w:tcPr>
            <w:tcW w:w="2040" w:type="dxa"/>
            <w:noWrap/>
            <w:vAlign w:val="bottom"/>
          </w:tcPr>
          <w:p w14:paraId="5C88BD0C" w14:textId="77777777" w:rsidR="00AD50F0" w:rsidRPr="00AD50F0" w:rsidRDefault="00AD50F0">
            <w:pPr>
              <w:jc w:val="right"/>
            </w:pPr>
            <w:r w:rsidRPr="00AD50F0">
              <w:t>-527.92</w:t>
            </w:r>
          </w:p>
        </w:tc>
        <w:tc>
          <w:tcPr>
            <w:tcW w:w="2160" w:type="dxa"/>
            <w:noWrap/>
            <w:vAlign w:val="bottom"/>
          </w:tcPr>
          <w:p w14:paraId="04C9636F" w14:textId="77777777" w:rsidR="00AD50F0" w:rsidRPr="00AD50F0" w:rsidRDefault="00AD50F0">
            <w:pPr>
              <w:jc w:val="right"/>
            </w:pPr>
            <w:r w:rsidRPr="00AD50F0">
              <w:t>-437.30</w:t>
            </w:r>
          </w:p>
        </w:tc>
        <w:tc>
          <w:tcPr>
            <w:tcW w:w="1800" w:type="dxa"/>
            <w:shd w:val="clear" w:color="auto" w:fill="FFFF99"/>
            <w:noWrap/>
          </w:tcPr>
          <w:p w14:paraId="3CF84648" w14:textId="77777777" w:rsidR="00AD50F0" w:rsidRDefault="00AD50F0">
            <w:pPr>
              <w:jc w:val="center"/>
            </w:pPr>
            <w:r>
              <w:t>-530.94</w:t>
            </w:r>
          </w:p>
        </w:tc>
      </w:tr>
      <w:tr w:rsidR="00AD50F0" w14:paraId="332DF8EA" w14:textId="77777777" w:rsidTr="00ED670F">
        <w:trPr>
          <w:trHeight w:val="255"/>
          <w:jc w:val="center"/>
        </w:trPr>
        <w:tc>
          <w:tcPr>
            <w:tcW w:w="1200" w:type="dxa"/>
            <w:noWrap/>
          </w:tcPr>
          <w:p w14:paraId="59813658" w14:textId="77777777" w:rsidR="00AD50F0" w:rsidRDefault="00AD50F0">
            <w:pPr>
              <w:jc w:val="center"/>
            </w:pPr>
            <w:r>
              <w:t>7</w:t>
            </w:r>
          </w:p>
        </w:tc>
        <w:tc>
          <w:tcPr>
            <w:tcW w:w="1800" w:type="dxa"/>
            <w:noWrap/>
          </w:tcPr>
          <w:p w14:paraId="4D0EA1F7" w14:textId="77777777" w:rsidR="00AD50F0" w:rsidRDefault="00AD50F0">
            <w:pPr>
              <w:jc w:val="center"/>
            </w:pPr>
            <w:r>
              <w:t>-482.42</w:t>
            </w:r>
          </w:p>
        </w:tc>
        <w:tc>
          <w:tcPr>
            <w:tcW w:w="2040" w:type="dxa"/>
            <w:noWrap/>
            <w:vAlign w:val="bottom"/>
          </w:tcPr>
          <w:p w14:paraId="45684BF5" w14:textId="77777777" w:rsidR="00AD50F0" w:rsidRPr="00AD50F0" w:rsidRDefault="00AD50F0">
            <w:pPr>
              <w:jc w:val="right"/>
            </w:pPr>
            <w:r w:rsidRPr="00AD50F0">
              <w:t>-534.26</w:t>
            </w:r>
          </w:p>
        </w:tc>
        <w:tc>
          <w:tcPr>
            <w:tcW w:w="2160" w:type="dxa"/>
            <w:noWrap/>
            <w:vAlign w:val="bottom"/>
          </w:tcPr>
          <w:p w14:paraId="4D36DDEE" w14:textId="77777777" w:rsidR="00AD50F0" w:rsidRPr="00AD50F0" w:rsidRDefault="00AD50F0">
            <w:pPr>
              <w:jc w:val="right"/>
            </w:pPr>
            <w:r w:rsidRPr="00AD50F0">
              <w:t>-430.58</w:t>
            </w:r>
          </w:p>
        </w:tc>
        <w:tc>
          <w:tcPr>
            <w:tcW w:w="1800" w:type="dxa"/>
            <w:noWrap/>
          </w:tcPr>
          <w:p w14:paraId="4CECCAD4" w14:textId="77777777" w:rsidR="00AD50F0" w:rsidRDefault="00AD50F0">
            <w:pPr>
              <w:jc w:val="center"/>
            </w:pPr>
            <w:r>
              <w:t>-532.52</w:t>
            </w:r>
          </w:p>
        </w:tc>
      </w:tr>
      <w:tr w:rsidR="00AD50F0" w14:paraId="0B327D43" w14:textId="77777777" w:rsidTr="00ED670F">
        <w:trPr>
          <w:trHeight w:val="255"/>
          <w:jc w:val="center"/>
        </w:trPr>
        <w:tc>
          <w:tcPr>
            <w:tcW w:w="1200" w:type="dxa"/>
            <w:noWrap/>
          </w:tcPr>
          <w:p w14:paraId="05B2F0F1" w14:textId="77777777" w:rsidR="00AD50F0" w:rsidRDefault="00AD50F0">
            <w:pPr>
              <w:jc w:val="center"/>
            </w:pPr>
            <w:r>
              <w:lastRenderedPageBreak/>
              <w:t>8</w:t>
            </w:r>
          </w:p>
        </w:tc>
        <w:tc>
          <w:tcPr>
            <w:tcW w:w="1800" w:type="dxa"/>
            <w:noWrap/>
          </w:tcPr>
          <w:p w14:paraId="3CD20F6A" w14:textId="77777777" w:rsidR="00AD50F0" w:rsidRDefault="00AD50F0">
            <w:pPr>
              <w:jc w:val="center"/>
            </w:pPr>
            <w:r>
              <w:t>-482.29</w:t>
            </w:r>
          </w:p>
        </w:tc>
        <w:tc>
          <w:tcPr>
            <w:tcW w:w="2040" w:type="dxa"/>
            <w:noWrap/>
            <w:vAlign w:val="bottom"/>
          </w:tcPr>
          <w:p w14:paraId="61A62262" w14:textId="77777777" w:rsidR="00AD50F0" w:rsidRPr="00AD50F0" w:rsidRDefault="00AD50F0">
            <w:pPr>
              <w:jc w:val="right"/>
            </w:pPr>
            <w:r w:rsidRPr="00AD50F0">
              <w:t>-540.20</w:t>
            </w:r>
          </w:p>
        </w:tc>
        <w:tc>
          <w:tcPr>
            <w:tcW w:w="2160" w:type="dxa"/>
            <w:noWrap/>
            <w:vAlign w:val="bottom"/>
          </w:tcPr>
          <w:p w14:paraId="3D81F161" w14:textId="77777777" w:rsidR="00AD50F0" w:rsidRPr="00AD50F0" w:rsidRDefault="00AD50F0">
            <w:pPr>
              <w:jc w:val="right"/>
            </w:pPr>
            <w:r w:rsidRPr="00AD50F0">
              <w:t>-424.37</w:t>
            </w:r>
          </w:p>
        </w:tc>
        <w:tc>
          <w:tcPr>
            <w:tcW w:w="1800" w:type="dxa"/>
            <w:noWrap/>
          </w:tcPr>
          <w:p w14:paraId="3D15DFAB" w14:textId="77777777" w:rsidR="00AD50F0" w:rsidRDefault="00AD50F0">
            <w:pPr>
              <w:jc w:val="center"/>
            </w:pPr>
            <w:r>
              <w:t>-537.46</w:t>
            </w:r>
          </w:p>
        </w:tc>
      </w:tr>
      <w:tr w:rsidR="00AD50F0" w14:paraId="296A1CE3" w14:textId="77777777" w:rsidTr="00ED670F">
        <w:trPr>
          <w:trHeight w:val="255"/>
          <w:jc w:val="center"/>
        </w:trPr>
        <w:tc>
          <w:tcPr>
            <w:tcW w:w="1200" w:type="dxa"/>
            <w:noWrap/>
          </w:tcPr>
          <w:p w14:paraId="2AFC3A86" w14:textId="77777777" w:rsidR="00AD50F0" w:rsidRDefault="00AD50F0">
            <w:pPr>
              <w:jc w:val="center"/>
            </w:pPr>
            <w:r>
              <w:t>9</w:t>
            </w:r>
          </w:p>
        </w:tc>
        <w:tc>
          <w:tcPr>
            <w:tcW w:w="1800" w:type="dxa"/>
            <w:noWrap/>
          </w:tcPr>
          <w:p w14:paraId="295DEF96" w14:textId="77777777" w:rsidR="00AD50F0" w:rsidRDefault="00AD50F0">
            <w:pPr>
              <w:jc w:val="center"/>
            </w:pPr>
            <w:r>
              <w:t>-482.20</w:t>
            </w:r>
          </w:p>
        </w:tc>
        <w:tc>
          <w:tcPr>
            <w:tcW w:w="2040" w:type="dxa"/>
            <w:noWrap/>
            <w:vAlign w:val="bottom"/>
          </w:tcPr>
          <w:p w14:paraId="13BD1D38" w14:textId="77777777" w:rsidR="00AD50F0" w:rsidRPr="00AD50F0" w:rsidRDefault="00AD50F0">
            <w:pPr>
              <w:jc w:val="right"/>
            </w:pPr>
            <w:r w:rsidRPr="00AD50F0">
              <w:t>-545.78</w:t>
            </w:r>
          </w:p>
        </w:tc>
        <w:tc>
          <w:tcPr>
            <w:tcW w:w="2160" w:type="dxa"/>
            <w:noWrap/>
            <w:vAlign w:val="bottom"/>
          </w:tcPr>
          <w:p w14:paraId="5916AB02" w14:textId="77777777" w:rsidR="00AD50F0" w:rsidRPr="00AD50F0" w:rsidRDefault="00AD50F0">
            <w:pPr>
              <w:jc w:val="right"/>
            </w:pPr>
            <w:r w:rsidRPr="00AD50F0">
              <w:t>-418.61</w:t>
            </w:r>
          </w:p>
        </w:tc>
        <w:tc>
          <w:tcPr>
            <w:tcW w:w="1800" w:type="dxa"/>
            <w:noWrap/>
          </w:tcPr>
          <w:p w14:paraId="55AB585F" w14:textId="77777777" w:rsidR="00AD50F0" w:rsidRDefault="00AD50F0">
            <w:pPr>
              <w:jc w:val="center"/>
            </w:pPr>
            <w:r>
              <w:t>-540.39</w:t>
            </w:r>
          </w:p>
        </w:tc>
      </w:tr>
      <w:tr w:rsidR="00AD50F0" w14:paraId="55532D00" w14:textId="77777777" w:rsidTr="00ED670F">
        <w:trPr>
          <w:trHeight w:val="255"/>
          <w:jc w:val="center"/>
        </w:trPr>
        <w:tc>
          <w:tcPr>
            <w:tcW w:w="1200" w:type="dxa"/>
            <w:noWrap/>
          </w:tcPr>
          <w:p w14:paraId="66E30B47" w14:textId="77777777" w:rsidR="00AD50F0" w:rsidRDefault="00AD50F0">
            <w:pPr>
              <w:jc w:val="center"/>
            </w:pPr>
            <w:r>
              <w:t>10</w:t>
            </w:r>
          </w:p>
        </w:tc>
        <w:tc>
          <w:tcPr>
            <w:tcW w:w="1800" w:type="dxa"/>
            <w:noWrap/>
          </w:tcPr>
          <w:p w14:paraId="2F348254" w14:textId="77777777" w:rsidR="00AD50F0" w:rsidRDefault="00AD50F0">
            <w:pPr>
              <w:jc w:val="center"/>
            </w:pPr>
            <w:r>
              <w:t>-482.14</w:t>
            </w:r>
          </w:p>
        </w:tc>
        <w:tc>
          <w:tcPr>
            <w:tcW w:w="2040" w:type="dxa"/>
            <w:noWrap/>
            <w:vAlign w:val="bottom"/>
          </w:tcPr>
          <w:p w14:paraId="0C789AB3" w14:textId="77777777" w:rsidR="00AD50F0" w:rsidRPr="00AD50F0" w:rsidRDefault="00AD50F0">
            <w:pPr>
              <w:jc w:val="right"/>
            </w:pPr>
            <w:r w:rsidRPr="00AD50F0">
              <w:t>-551.04</w:t>
            </w:r>
          </w:p>
        </w:tc>
        <w:tc>
          <w:tcPr>
            <w:tcW w:w="2160" w:type="dxa"/>
            <w:noWrap/>
            <w:vAlign w:val="bottom"/>
          </w:tcPr>
          <w:p w14:paraId="09D371C3" w14:textId="77777777" w:rsidR="00AD50F0" w:rsidRPr="00AD50F0" w:rsidRDefault="00AD50F0">
            <w:pPr>
              <w:jc w:val="right"/>
            </w:pPr>
            <w:r w:rsidRPr="00AD50F0">
              <w:t>-413.24</w:t>
            </w:r>
          </w:p>
        </w:tc>
        <w:tc>
          <w:tcPr>
            <w:tcW w:w="1800" w:type="dxa"/>
            <w:noWrap/>
          </w:tcPr>
          <w:p w14:paraId="0FC00A2D" w14:textId="77777777" w:rsidR="00AD50F0" w:rsidRDefault="00AD50F0">
            <w:pPr>
              <w:jc w:val="center"/>
            </w:pPr>
            <w:r>
              <w:t>-541.43</w:t>
            </w:r>
          </w:p>
        </w:tc>
      </w:tr>
    </w:tbl>
    <w:p w14:paraId="72F22BDE" w14:textId="77777777" w:rsidR="006A1B0C" w:rsidRDefault="006A1B0C"/>
    <w:p w14:paraId="4F89DFCE" w14:textId="5E221D9A" w:rsidR="00A80BC0" w:rsidRDefault="00A352DA" w:rsidP="00A80BC0">
      <w:pPr>
        <w:ind w:left="720"/>
      </w:pPr>
      <w:r>
        <w:t xml:space="preserve">Below is plot of these values. See the program for the code.  </w:t>
      </w:r>
      <w:r w:rsidR="006A1B0C">
        <w:t xml:space="preserve"> </w:t>
      </w:r>
    </w:p>
    <w:p w14:paraId="775BBAEC" w14:textId="3929BAB0" w:rsidR="006A1B0C" w:rsidRPr="00A352DA" w:rsidRDefault="00D97DE0" w:rsidP="00A80BC0">
      <w:pPr>
        <w:jc w:val="center"/>
      </w:pPr>
      <w:r w:rsidRPr="00A352DA">
        <w:rPr>
          <w:noProof/>
        </w:rPr>
        <w:drawing>
          <wp:inline distT="0" distB="0" distL="0" distR="0" wp14:anchorId="4DEBEBB7" wp14:editId="1A5E9292">
            <wp:extent cx="6847205" cy="485521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7">
                      <a:extLst>
                        <a:ext uri="{28A0092B-C50C-407E-A947-70E740481C1C}">
                          <a14:useLocalDpi xmlns:a14="http://schemas.microsoft.com/office/drawing/2010/main" val="0"/>
                        </a:ext>
                      </a:extLst>
                    </a:blip>
                    <a:srcRect t="3218" b="2934"/>
                    <a:stretch>
                      <a:fillRect/>
                    </a:stretch>
                  </pic:blipFill>
                  <pic:spPr bwMode="auto">
                    <a:xfrm>
                      <a:off x="0" y="0"/>
                      <a:ext cx="6847205" cy="4855210"/>
                    </a:xfrm>
                    <a:prstGeom prst="rect">
                      <a:avLst/>
                    </a:prstGeom>
                    <a:noFill/>
                    <a:ln>
                      <a:noFill/>
                    </a:ln>
                  </pic:spPr>
                </pic:pic>
              </a:graphicData>
            </a:graphic>
          </wp:inline>
        </w:drawing>
      </w:r>
    </w:p>
    <w:p w14:paraId="151EEED1" w14:textId="32497480" w:rsidR="006A1B0C" w:rsidRDefault="006A1B0C" w:rsidP="001B2ACE">
      <w:pPr>
        <w:ind w:left="720"/>
      </w:pPr>
      <w:r>
        <w:t>Notice that most of the 10 extra observations are outside of the C.I. bounds. Also, notice that the width of the C.I. increases as the time from t</w:t>
      </w:r>
      <w:r w:rsidR="000A614B">
        <w:t xml:space="preserve"> </w:t>
      </w:r>
      <w:r>
        <w:t>=</w:t>
      </w:r>
      <w:r w:rsidR="000A614B">
        <w:t xml:space="preserve"> </w:t>
      </w:r>
      <w:r>
        <w:t xml:space="preserve">200 increases.  </w:t>
      </w:r>
    </w:p>
    <w:p w14:paraId="5EBC7DCC" w14:textId="77777777" w:rsidR="006A1B0C" w:rsidRDefault="006A1B0C" w:rsidP="001B2ACE">
      <w:pPr>
        <w:ind w:left="720"/>
      </w:pPr>
    </w:p>
    <w:p w14:paraId="0032EBF5" w14:textId="202A71BA" w:rsidR="006A1B0C" w:rsidRDefault="006A1B0C" w:rsidP="001B2ACE">
      <w:pPr>
        <w:ind w:left="720"/>
      </w:pPr>
      <w:r>
        <w:lastRenderedPageBreak/>
        <w:t xml:space="preserve">A few other realizations were </w:t>
      </w:r>
      <w:r w:rsidR="00AD50F0">
        <w:t>simu</w:t>
      </w:r>
      <w:r w:rsidR="00D0382B">
        <w:t>l</w:t>
      </w:r>
      <w:r w:rsidR="00AD50F0">
        <w:t>ated</w:t>
      </w:r>
      <w:r>
        <w:t xml:space="preserve"> to see if the above was an anomaly. The forecast C.I.s did contain the 10 extra observations!  </w:t>
      </w:r>
    </w:p>
    <w:p w14:paraId="1759BB19" w14:textId="183D1FBB" w:rsidR="00547122" w:rsidRDefault="00547122" w:rsidP="001B2ACE">
      <w:pPr>
        <w:ind w:left="720"/>
      </w:pPr>
    </w:p>
    <w:p w14:paraId="7BF70FF6" w14:textId="46F1B7BD" w:rsidR="00547122" w:rsidRDefault="00547122" w:rsidP="001B2ACE">
      <w:pPr>
        <w:ind w:left="720"/>
      </w:pPr>
    </w:p>
    <w:p w14:paraId="267D0FD4" w14:textId="0B0CFF98" w:rsidR="00C56CC8" w:rsidRDefault="00547122" w:rsidP="00547122">
      <w:r>
        <w:t xml:space="preserve">All forecasts and associated inferences assume that what has occurred in the past will occur in the future. Thus, trends seen in the past will continue in the future. What could happen if this does not occur? </w:t>
      </w:r>
      <w:r w:rsidR="0066183D">
        <w:t xml:space="preserve"> </w:t>
      </w:r>
    </w:p>
    <w:sectPr w:rsidR="00C56CC8" w:rsidSect="00C86CA7">
      <w:headerReference w:type="even" r:id="rId158"/>
      <w:headerReference w:type="default" r:id="rId15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D8CF" w14:textId="77777777" w:rsidR="0078734A" w:rsidRDefault="0078734A">
      <w:r>
        <w:separator/>
      </w:r>
    </w:p>
  </w:endnote>
  <w:endnote w:type="continuationSeparator" w:id="0">
    <w:p w14:paraId="7D559B60" w14:textId="77777777" w:rsidR="0078734A" w:rsidRDefault="0078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A279" w14:textId="77777777" w:rsidR="0078734A" w:rsidRDefault="0078734A">
      <w:r>
        <w:separator/>
      </w:r>
    </w:p>
  </w:footnote>
  <w:footnote w:type="continuationSeparator" w:id="0">
    <w:p w14:paraId="3281BA70" w14:textId="77777777" w:rsidR="0078734A" w:rsidRDefault="00787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9278" w14:textId="77777777" w:rsidR="0026268E" w:rsidRDefault="0026268E">
    <w:pPr>
      <w:pStyle w:val="Header"/>
      <w:framePr w:wrap="around" w:vAnchor="text" w:hAnchor="margin" w:xAlign="right" w:y="1"/>
    </w:pPr>
    <w:r>
      <w:fldChar w:fldCharType="begin"/>
    </w:r>
    <w:r>
      <w:instrText xml:space="preserve">PAGE  </w:instrText>
    </w:r>
    <w:r>
      <w:fldChar w:fldCharType="end"/>
    </w:r>
  </w:p>
  <w:p w14:paraId="4FC9E667" w14:textId="77777777" w:rsidR="0026268E" w:rsidRDefault="0026268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3211" w14:textId="6EC365C5" w:rsidR="0026268E" w:rsidRDefault="0026268E">
    <w:pPr>
      <w:pStyle w:val="Header"/>
      <w:framePr w:wrap="around" w:vAnchor="text" w:hAnchor="margin" w:xAlign="right" w:y="1"/>
      <w:rPr>
        <w:sz w:val="32"/>
        <w:szCs w:val="32"/>
      </w:rPr>
    </w:pPr>
    <w:r>
      <w:rPr>
        <w:sz w:val="32"/>
        <w:szCs w:val="32"/>
      </w:rPr>
      <w:fldChar w:fldCharType="begin"/>
    </w:r>
    <w:r>
      <w:rPr>
        <w:sz w:val="32"/>
        <w:szCs w:val="32"/>
      </w:rPr>
      <w:instrText xml:space="preserve">PAGE  </w:instrText>
    </w:r>
    <w:r>
      <w:rPr>
        <w:sz w:val="32"/>
        <w:szCs w:val="32"/>
      </w:rPr>
      <w:fldChar w:fldCharType="separate"/>
    </w:r>
    <w:r w:rsidR="00465077">
      <w:rPr>
        <w:noProof/>
        <w:sz w:val="32"/>
        <w:szCs w:val="32"/>
      </w:rPr>
      <w:t>14</w:t>
    </w:r>
    <w:r>
      <w:rPr>
        <w:sz w:val="32"/>
        <w:szCs w:val="32"/>
      </w:rPr>
      <w:fldChar w:fldCharType="end"/>
    </w:r>
  </w:p>
  <w:p w14:paraId="12F8BCE6" w14:textId="77777777" w:rsidR="0026268E" w:rsidRPr="00C86CA7" w:rsidRDefault="0026268E" w:rsidP="005037DF">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17D"/>
    <w:multiLevelType w:val="multilevel"/>
    <w:tmpl w:val="C26E8CC8"/>
    <w:lvl w:ilvl="0">
      <w:start w:val="2"/>
      <w:numFmt w:val="decimal"/>
      <w:lvlText w:val="%1."/>
      <w:lvlJc w:val="left"/>
      <w:pPr>
        <w:tabs>
          <w:tab w:val="num" w:pos="504"/>
        </w:tabs>
        <w:ind w:left="504" w:hanging="504"/>
      </w:pPr>
      <w:rPr>
        <w:rFonts w:hint="default"/>
      </w:rPr>
    </w:lvl>
    <w:lvl w:ilvl="1">
      <w:start w:val="1"/>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6E03CA"/>
    <w:multiLevelType w:val="hybridMultilevel"/>
    <w:tmpl w:val="152A3450"/>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233D2"/>
    <w:multiLevelType w:val="multilevel"/>
    <w:tmpl w:val="5AEEBB10"/>
    <w:lvl w:ilvl="0">
      <w:start w:val="2"/>
      <w:numFmt w:val="decimal"/>
      <w:lvlText w:val="%1."/>
      <w:lvlJc w:val="left"/>
      <w:pPr>
        <w:tabs>
          <w:tab w:val="num" w:pos="504"/>
        </w:tabs>
        <w:ind w:left="504" w:hanging="504"/>
      </w:pPr>
      <w:rPr>
        <w:rFonts w:hint="default"/>
      </w:rPr>
    </w:lvl>
    <w:lvl w:ilvl="1">
      <w:start w:val="5"/>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CB05EB"/>
    <w:multiLevelType w:val="hybridMultilevel"/>
    <w:tmpl w:val="FABEDA14"/>
    <w:lvl w:ilvl="0" w:tplc="67628F52">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B800D0"/>
    <w:multiLevelType w:val="hybridMultilevel"/>
    <w:tmpl w:val="CBE8300C"/>
    <w:lvl w:ilvl="0" w:tplc="EDD831B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5D446B"/>
    <w:multiLevelType w:val="hybridMultilevel"/>
    <w:tmpl w:val="ECF03F12"/>
    <w:lvl w:ilvl="0" w:tplc="67628F52">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D00AE"/>
    <w:multiLevelType w:val="hybridMultilevel"/>
    <w:tmpl w:val="749E3F3C"/>
    <w:lvl w:ilvl="0" w:tplc="67628F52">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BB4B25"/>
    <w:multiLevelType w:val="multilevel"/>
    <w:tmpl w:val="A29CB4BC"/>
    <w:lvl w:ilvl="0">
      <w:start w:val="3"/>
      <w:numFmt w:val="decimal"/>
      <w:pStyle w:val="Heading1"/>
      <w:lvlText w:val="%1."/>
      <w:lvlJc w:val="left"/>
      <w:pPr>
        <w:tabs>
          <w:tab w:val="num" w:pos="504"/>
        </w:tabs>
        <w:ind w:left="504" w:hanging="504"/>
      </w:pPr>
      <w:rPr>
        <w:rFonts w:hint="default"/>
      </w:rPr>
    </w:lvl>
    <w:lvl w:ilvl="1">
      <w:start w:val="5"/>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0C"/>
    <w:rsid w:val="0002374A"/>
    <w:rsid w:val="0003203F"/>
    <w:rsid w:val="00051C57"/>
    <w:rsid w:val="000609A3"/>
    <w:rsid w:val="00060BEB"/>
    <w:rsid w:val="000973DB"/>
    <w:rsid w:val="000A3104"/>
    <w:rsid w:val="000A614B"/>
    <w:rsid w:val="001142C6"/>
    <w:rsid w:val="001209A4"/>
    <w:rsid w:val="00121402"/>
    <w:rsid w:val="0012392A"/>
    <w:rsid w:val="00126091"/>
    <w:rsid w:val="00126516"/>
    <w:rsid w:val="00141D42"/>
    <w:rsid w:val="00183F5E"/>
    <w:rsid w:val="00190631"/>
    <w:rsid w:val="001A508C"/>
    <w:rsid w:val="001B2ACE"/>
    <w:rsid w:val="001E16D7"/>
    <w:rsid w:val="001F122D"/>
    <w:rsid w:val="00223757"/>
    <w:rsid w:val="002476BF"/>
    <w:rsid w:val="0026268E"/>
    <w:rsid w:val="00277751"/>
    <w:rsid w:val="002B46C5"/>
    <w:rsid w:val="002D5EDA"/>
    <w:rsid w:val="002D78CA"/>
    <w:rsid w:val="002E1EA3"/>
    <w:rsid w:val="002E28AB"/>
    <w:rsid w:val="002F1074"/>
    <w:rsid w:val="00356FD3"/>
    <w:rsid w:val="0038247F"/>
    <w:rsid w:val="003850AA"/>
    <w:rsid w:val="003D7857"/>
    <w:rsid w:val="003E7503"/>
    <w:rsid w:val="00404369"/>
    <w:rsid w:val="0041281D"/>
    <w:rsid w:val="00412F22"/>
    <w:rsid w:val="004260EF"/>
    <w:rsid w:val="00427BEE"/>
    <w:rsid w:val="00435887"/>
    <w:rsid w:val="004556DC"/>
    <w:rsid w:val="00465077"/>
    <w:rsid w:val="004A06EC"/>
    <w:rsid w:val="004B6798"/>
    <w:rsid w:val="004D3504"/>
    <w:rsid w:val="004D7AFA"/>
    <w:rsid w:val="005037DF"/>
    <w:rsid w:val="00547122"/>
    <w:rsid w:val="00563B94"/>
    <w:rsid w:val="00577776"/>
    <w:rsid w:val="0058168C"/>
    <w:rsid w:val="005B41AA"/>
    <w:rsid w:val="005E27D9"/>
    <w:rsid w:val="005E3671"/>
    <w:rsid w:val="00601AEA"/>
    <w:rsid w:val="006077F6"/>
    <w:rsid w:val="00615FAC"/>
    <w:rsid w:val="00633831"/>
    <w:rsid w:val="0066183D"/>
    <w:rsid w:val="00661B11"/>
    <w:rsid w:val="00677ACF"/>
    <w:rsid w:val="006A1B0C"/>
    <w:rsid w:val="006A308A"/>
    <w:rsid w:val="006C3575"/>
    <w:rsid w:val="006C4A73"/>
    <w:rsid w:val="006D093D"/>
    <w:rsid w:val="006E408A"/>
    <w:rsid w:val="00700D14"/>
    <w:rsid w:val="00720C60"/>
    <w:rsid w:val="0074174E"/>
    <w:rsid w:val="00784E47"/>
    <w:rsid w:val="0078734A"/>
    <w:rsid w:val="007C49C9"/>
    <w:rsid w:val="007C7F78"/>
    <w:rsid w:val="007F7C25"/>
    <w:rsid w:val="0082004D"/>
    <w:rsid w:val="008220B8"/>
    <w:rsid w:val="00827E66"/>
    <w:rsid w:val="008313ED"/>
    <w:rsid w:val="008323CD"/>
    <w:rsid w:val="00876F4A"/>
    <w:rsid w:val="00885A29"/>
    <w:rsid w:val="00892D80"/>
    <w:rsid w:val="00895F97"/>
    <w:rsid w:val="008B1BAB"/>
    <w:rsid w:val="008D20C5"/>
    <w:rsid w:val="00916C65"/>
    <w:rsid w:val="00924654"/>
    <w:rsid w:val="00936379"/>
    <w:rsid w:val="009465EB"/>
    <w:rsid w:val="0095420E"/>
    <w:rsid w:val="00960182"/>
    <w:rsid w:val="009679C3"/>
    <w:rsid w:val="00973D29"/>
    <w:rsid w:val="00A21F5C"/>
    <w:rsid w:val="00A352DA"/>
    <w:rsid w:val="00A67D86"/>
    <w:rsid w:val="00A67EF7"/>
    <w:rsid w:val="00A80BC0"/>
    <w:rsid w:val="00AB3DB8"/>
    <w:rsid w:val="00AD4E32"/>
    <w:rsid w:val="00AD50F0"/>
    <w:rsid w:val="00B26DF7"/>
    <w:rsid w:val="00B4045B"/>
    <w:rsid w:val="00B42DDD"/>
    <w:rsid w:val="00B60A98"/>
    <w:rsid w:val="00B64AE3"/>
    <w:rsid w:val="00B650D0"/>
    <w:rsid w:val="00B94D2A"/>
    <w:rsid w:val="00BA2C3D"/>
    <w:rsid w:val="00BD67CD"/>
    <w:rsid w:val="00C01269"/>
    <w:rsid w:val="00C334FB"/>
    <w:rsid w:val="00C56CC8"/>
    <w:rsid w:val="00C86CA7"/>
    <w:rsid w:val="00CD2548"/>
    <w:rsid w:val="00CD4E82"/>
    <w:rsid w:val="00CE7DAA"/>
    <w:rsid w:val="00CF79A1"/>
    <w:rsid w:val="00D0382B"/>
    <w:rsid w:val="00D2273B"/>
    <w:rsid w:val="00D23AF0"/>
    <w:rsid w:val="00D54010"/>
    <w:rsid w:val="00D90CD6"/>
    <w:rsid w:val="00D97DE0"/>
    <w:rsid w:val="00DA4B0A"/>
    <w:rsid w:val="00DC05CD"/>
    <w:rsid w:val="00E32BAF"/>
    <w:rsid w:val="00E844D1"/>
    <w:rsid w:val="00E96FC3"/>
    <w:rsid w:val="00ED1543"/>
    <w:rsid w:val="00ED670F"/>
    <w:rsid w:val="00F24032"/>
    <w:rsid w:val="00F7152B"/>
    <w:rsid w:val="00F82DD9"/>
    <w:rsid w:val="00F860B2"/>
    <w:rsid w:val="00FB7F79"/>
    <w:rsid w:val="00FC2BAF"/>
    <w:rsid w:val="00FD10C7"/>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C59C34E"/>
  <w15:chartTrackingRefBased/>
  <w15:docId w15:val="{38B506E3-584B-4DB1-A44E-FB74DF6E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97"/>
    <w:pPr>
      <w:jc w:val="both"/>
    </w:pPr>
    <w:rPr>
      <w:rFonts w:ascii="Arial" w:hAnsi="Arial" w:cs="Arial"/>
      <w:sz w:val="40"/>
      <w:szCs w:val="40"/>
    </w:rPr>
  </w:style>
  <w:style w:type="paragraph" w:styleId="Heading1">
    <w:name w:val="heading 1"/>
    <w:basedOn w:val="Normal"/>
    <w:next w:val="Normal"/>
    <w:qFormat/>
    <w:pPr>
      <w:keepNext/>
      <w:numPr>
        <w:numId w:val="1"/>
      </w:numPr>
      <w:spacing w:before="240" w:after="60"/>
      <w:outlineLvl w:val="0"/>
    </w:pPr>
    <w:rPr>
      <w:b/>
      <w:bCs/>
      <w:kern w:val="32"/>
      <w:szCs w:val="32"/>
    </w:rPr>
  </w:style>
  <w:style w:type="paragraph" w:styleId="Heading2">
    <w:name w:val="heading 2"/>
    <w:basedOn w:val="Normal"/>
    <w:next w:val="Normal"/>
    <w:qFormat/>
    <w:pPr>
      <w:keepNext/>
      <w:numPr>
        <w:ilvl w:val="1"/>
        <w:numId w:val="1"/>
      </w:numPr>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cs="Times New Roman"/>
    </w:rPr>
  </w:style>
  <w:style w:type="paragraph" w:styleId="Header">
    <w:name w:val="header"/>
    <w:basedOn w:val="Normal"/>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paragraph" w:customStyle="1" w:styleId="R14">
    <w:name w:val="R14"/>
    <w:basedOn w:val="Normal"/>
    <w:qFormat/>
    <w:rsid w:val="00895F97"/>
    <w:pPr>
      <w:ind w:left="720"/>
    </w:pPr>
    <w:rPr>
      <w:rFonts w:ascii="Courier New" w:hAnsi="Courier New" w:cs="Times New Roman"/>
      <w:sz w:val="28"/>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rPr>
      <w:rFonts w:cs="Times New Roman"/>
      <w:szCs w:val="24"/>
    </w:rPr>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pPr>
    <w:rPr>
      <w:rFonts w:ascii="Courier New" w:hAnsi="Courier New" w:cs="Courier New"/>
      <w:sz w:val="28"/>
      <w:szCs w:val="18"/>
    </w:rPr>
  </w:style>
  <w:style w:type="paragraph" w:styleId="CommentSubject">
    <w:name w:val="annotation subject"/>
    <w:basedOn w:val="CommentText"/>
    <w:next w:val="CommentText"/>
    <w:semiHidden/>
    <w:rsid w:val="00DA4B0A"/>
    <w:rPr>
      <w:rFonts w:cs="Arial"/>
      <w:b/>
      <w:bCs/>
    </w:rPr>
  </w:style>
  <w:style w:type="paragraph" w:customStyle="1" w:styleId="R16">
    <w:name w:val="R_16"/>
    <w:basedOn w:val="Normal"/>
    <w:rsid w:val="00B4045B"/>
    <w:pPr>
      <w:ind w:left="720"/>
    </w:pPr>
    <w:rPr>
      <w:rFonts w:ascii="Courier New" w:hAnsi="Courier New"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oleObject" Target="embeddings/oleObject44.bin"/><Relationship Id="rId138" Type="http://schemas.openxmlformats.org/officeDocument/2006/relationships/oleObject" Target="embeddings/oleObject71.bin"/><Relationship Id="rId159" Type="http://schemas.openxmlformats.org/officeDocument/2006/relationships/header" Target="header2.xml"/><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oleObject" Target="embeddings/oleObject39.bin"/><Relationship Id="rId128" Type="http://schemas.openxmlformats.org/officeDocument/2006/relationships/oleObject" Target="embeddings/oleObject67.bin"/><Relationship Id="rId149" Type="http://schemas.openxmlformats.org/officeDocument/2006/relationships/image" Target="media/image67.wmf"/><Relationship Id="rId5" Type="http://schemas.openxmlformats.org/officeDocument/2006/relationships/footnotes" Target="footnotes.xml"/><Relationship Id="rId95" Type="http://schemas.openxmlformats.org/officeDocument/2006/relationships/image" Target="media/image39.wmf"/><Relationship Id="rId160" Type="http://schemas.openxmlformats.org/officeDocument/2006/relationships/fontTable" Target="fontTable.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32.bin"/><Relationship Id="rId118" Type="http://schemas.openxmlformats.org/officeDocument/2006/relationships/oleObject" Target="embeddings/oleObject62.bin"/><Relationship Id="rId139" Type="http://schemas.openxmlformats.org/officeDocument/2006/relationships/image" Target="media/image62.wmf"/><Relationship Id="rId85" Type="http://schemas.openxmlformats.org/officeDocument/2006/relationships/image" Target="media/image35.wmf"/><Relationship Id="rId150" Type="http://schemas.openxmlformats.org/officeDocument/2006/relationships/oleObject" Target="embeddings/oleObject7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image" Target="media/image43.wmf"/><Relationship Id="rId108"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image" Target="media/image56.wmf"/><Relationship Id="rId54" Type="http://schemas.openxmlformats.org/officeDocument/2006/relationships/image" Target="media/image23.wmf"/><Relationship Id="rId70" Type="http://schemas.openxmlformats.org/officeDocument/2006/relationships/image" Target="media/image29.wmf"/><Relationship Id="rId75" Type="http://schemas.openxmlformats.org/officeDocument/2006/relationships/image" Target="media/image30.wmf"/><Relationship Id="rId91" Type="http://schemas.openxmlformats.org/officeDocument/2006/relationships/image" Target="media/image37.wmf"/><Relationship Id="rId96" Type="http://schemas.openxmlformats.org/officeDocument/2006/relationships/oleObject" Target="embeddings/oleObject51.bin"/><Relationship Id="rId140" Type="http://schemas.openxmlformats.org/officeDocument/2006/relationships/oleObject" Target="embeddings/oleObject72.bin"/><Relationship Id="rId145" Type="http://schemas.openxmlformats.org/officeDocument/2006/relationships/image" Target="media/image65.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image" Target="media/image27.wmf"/><Relationship Id="rId81" Type="http://schemas.openxmlformats.org/officeDocument/2006/relationships/image" Target="media/image33.wmf"/><Relationship Id="rId86" Type="http://schemas.openxmlformats.org/officeDocument/2006/relationships/oleObject" Target="embeddings/oleObject45.bin"/><Relationship Id="rId130" Type="http://schemas.openxmlformats.org/officeDocument/2006/relationships/oleObject" Target="embeddings/oleObject68.bin"/><Relationship Id="rId135" Type="http://schemas.openxmlformats.org/officeDocument/2006/relationships/image" Target="media/image59.emf"/><Relationship Id="rId151" Type="http://schemas.openxmlformats.org/officeDocument/2006/relationships/image" Target="media/image68.wmf"/><Relationship Id="rId156" Type="http://schemas.openxmlformats.org/officeDocument/2006/relationships/oleObject" Target="embeddings/oleObject8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0.bin"/><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4.wmf"/><Relationship Id="rId141" Type="http://schemas.openxmlformats.org/officeDocument/2006/relationships/image" Target="media/image63.wmf"/><Relationship Id="rId146" Type="http://schemas.openxmlformats.org/officeDocument/2006/relationships/oleObject" Target="embeddings/oleObject75.bin"/><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3.bin"/><Relationship Id="rId87" Type="http://schemas.openxmlformats.org/officeDocument/2006/relationships/oleObject" Target="embeddings/oleObject46.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image" Target="media/image60.emf"/><Relationship Id="rId157" Type="http://schemas.openxmlformats.org/officeDocument/2006/relationships/image" Target="media/image71.emf"/><Relationship Id="rId61" Type="http://schemas.openxmlformats.org/officeDocument/2006/relationships/oleObject" Target="embeddings/oleObject30.bin"/><Relationship Id="rId82" Type="http://schemas.openxmlformats.org/officeDocument/2006/relationships/oleObject" Target="embeddings/oleObject43.bin"/><Relationship Id="rId152" Type="http://schemas.openxmlformats.org/officeDocument/2006/relationships/oleObject" Target="embeddings/oleObject7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1.wmf"/><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oleObject" Target="embeddings/oleObject66.bin"/><Relationship Id="rId147" Type="http://schemas.openxmlformats.org/officeDocument/2006/relationships/image" Target="media/image66.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7.bin"/><Relationship Id="rId93" Type="http://schemas.openxmlformats.org/officeDocument/2006/relationships/image" Target="media/image38.wmf"/><Relationship Id="rId98" Type="http://schemas.openxmlformats.org/officeDocument/2006/relationships/oleObject" Target="embeddings/oleObject52.bin"/><Relationship Id="rId121" Type="http://schemas.openxmlformats.org/officeDocument/2006/relationships/image" Target="media/image52.wmf"/><Relationship Id="rId142" Type="http://schemas.openxmlformats.org/officeDocument/2006/relationships/oleObject" Target="embeddings/oleObject73.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oleObject" Target="embeddings/oleObject61.bin"/><Relationship Id="rId137" Type="http://schemas.openxmlformats.org/officeDocument/2006/relationships/image" Target="media/image61.wmf"/><Relationship Id="rId158"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6.wmf"/><Relationship Id="rId83" Type="http://schemas.openxmlformats.org/officeDocument/2006/relationships/image" Target="media/image34.wmf"/><Relationship Id="rId88" Type="http://schemas.openxmlformats.org/officeDocument/2006/relationships/image" Target="media/image36.wmf"/><Relationship Id="rId111" Type="http://schemas.openxmlformats.org/officeDocument/2006/relationships/image" Target="media/image47.wmf"/><Relationship Id="rId132" Type="http://schemas.openxmlformats.org/officeDocument/2006/relationships/oleObject" Target="embeddings/oleObject69.bin"/><Relationship Id="rId153" Type="http://schemas.openxmlformats.org/officeDocument/2006/relationships/image" Target="media/image6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oleObject" Target="embeddings/oleObject56.bin"/><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4.bin"/><Relationship Id="rId143" Type="http://schemas.openxmlformats.org/officeDocument/2006/relationships/image" Target="media/image64.wmf"/><Relationship Id="rId148"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28.wmf"/><Relationship Id="rId89" Type="http://schemas.openxmlformats.org/officeDocument/2006/relationships/oleObject" Target="embeddings/oleObject47.bin"/><Relationship Id="rId112" Type="http://schemas.openxmlformats.org/officeDocument/2006/relationships/oleObject" Target="embeddings/oleObject59.bin"/><Relationship Id="rId133" Type="http://schemas.openxmlformats.org/officeDocument/2006/relationships/image" Target="media/image58.wmf"/><Relationship Id="rId154" Type="http://schemas.openxmlformats.org/officeDocument/2006/relationships/oleObject" Target="embeddings/oleObject79.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image" Target="media/image32.wmf"/><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oleObject" Target="embeddings/oleObject74.bin"/><Relationship Id="rId90" Type="http://schemas.openxmlformats.org/officeDocument/2006/relationships/oleObject" Target="embeddings/oleObject48.bin"/><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5.bin"/><Relationship Id="rId113" Type="http://schemas.openxmlformats.org/officeDocument/2006/relationships/image" Target="media/image48.wmf"/><Relationship Id="rId134" Type="http://schemas.openxmlformats.org/officeDocument/2006/relationships/oleObject" Target="embeddings/oleObject70.bin"/><Relationship Id="rId80" Type="http://schemas.openxmlformats.org/officeDocument/2006/relationships/oleObject" Target="embeddings/oleObject42.bin"/><Relationship Id="rId155"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3.5</vt:lpstr>
    </vt:vector>
  </TitlesOfParts>
  <Company>chrisbilder.com</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subject/>
  <dc:creator>Chris Bilder</dc:creator>
  <cp:keywords/>
  <dc:description/>
  <cp:lastModifiedBy>Chris Bilder</cp:lastModifiedBy>
  <cp:revision>18</cp:revision>
  <cp:lastPrinted>2002-10-09T14:57:00Z</cp:lastPrinted>
  <dcterms:created xsi:type="dcterms:W3CDTF">2022-01-03T04:12:00Z</dcterms:created>
  <dcterms:modified xsi:type="dcterms:W3CDTF">2022-01-05T03:43:00Z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