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52DE" w14:textId="7F2134D2" w:rsidR="00FD103E" w:rsidRPr="009978D2" w:rsidRDefault="009978D2" w:rsidP="009978D2">
      <w:pPr>
        <w:rPr>
          <w:b/>
        </w:rPr>
      </w:pPr>
      <w:r w:rsidRPr="009978D2">
        <w:rPr>
          <w:b/>
        </w:rPr>
        <w:t>ARIMA model building</w:t>
      </w:r>
      <w:r w:rsidR="006017EE">
        <w:rPr>
          <w:b/>
        </w:rPr>
        <w:t xml:space="preserve"> – Example </w:t>
      </w:r>
    </w:p>
    <w:p w14:paraId="20AF167F" w14:textId="77777777" w:rsidR="00FD103E" w:rsidRDefault="00FD103E"/>
    <w:p w14:paraId="01B8DDB7" w14:textId="0D889214" w:rsidR="00E54C7D" w:rsidRPr="00B50B3D" w:rsidRDefault="00FD103E" w:rsidP="006017EE">
      <w:pPr>
        <w:ind w:left="720"/>
      </w:pPr>
      <w:r>
        <w:t>The goal of this section is to show how one can go through the process of choosing the best model for a time series data set.</w:t>
      </w:r>
    </w:p>
    <w:p w14:paraId="5FC0AD5F" w14:textId="77777777" w:rsidR="00B50B3D" w:rsidRPr="00B50B3D" w:rsidRDefault="00B50B3D">
      <w:pPr>
        <w:ind w:left="360"/>
      </w:pPr>
    </w:p>
    <w:p w14:paraId="7DC80E5E" w14:textId="401FF705" w:rsidR="000A65C9" w:rsidRDefault="000A65C9" w:rsidP="000A65C9">
      <w:r>
        <w:rPr>
          <w:u w:val="single"/>
        </w:rPr>
        <w:t>Example</w:t>
      </w:r>
      <w:r>
        <w:t xml:space="preserve">: ARIMA(1,1,1) with </w:t>
      </w:r>
      <w:r>
        <w:sym w:font="Symbol" w:char="F06A"/>
      </w:r>
      <w:r>
        <w:rPr>
          <w:vertAlign w:val="subscript"/>
        </w:rPr>
        <w:t>1</w:t>
      </w:r>
      <w:r w:rsidR="002E679C">
        <w:t xml:space="preserve"> </w:t>
      </w:r>
      <w:r>
        <w:t>=</w:t>
      </w:r>
      <w:r w:rsidR="002E679C">
        <w:t xml:space="preserve"> </w:t>
      </w:r>
      <w:r>
        <w:t xml:space="preserve">0.7, </w:t>
      </w:r>
      <w:r>
        <w:sym w:font="Symbol" w:char="F071"/>
      </w:r>
      <w:r>
        <w:rPr>
          <w:vertAlign w:val="subscript"/>
        </w:rPr>
        <w:t>1</w:t>
      </w:r>
      <w:r w:rsidR="002E679C">
        <w:t xml:space="preserve"> </w:t>
      </w:r>
      <w:r>
        <w:t>=</w:t>
      </w:r>
      <w:r w:rsidR="002E679C">
        <w:t xml:space="preserve"> </w:t>
      </w:r>
      <w:r>
        <w:t xml:space="preserve">0.4, </w:t>
      </w:r>
      <w:r>
        <w:rPr>
          <w:position w:val="-8"/>
        </w:rPr>
        <w:object w:dxaOrig="499" w:dyaOrig="499" w14:anchorId="39A2F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24.6pt" o:ole="">
            <v:imagedata r:id="rId8" o:title=""/>
          </v:shape>
          <o:OLEObject Type="Embed" ProgID="Equation.DSMT4" ShapeID="_x0000_i1025" DrawAspect="Content" ObjectID="_1702935061" r:id="rId9"/>
        </w:object>
      </w:r>
      <w:r w:rsidR="002E679C">
        <w:t xml:space="preserve"> </w:t>
      </w:r>
      <w:r>
        <w:t>=</w:t>
      </w:r>
      <w:r w:rsidR="002E679C">
        <w:t xml:space="preserve"> </w:t>
      </w:r>
      <w:r>
        <w:t>9, n=200 (arima111_</w:t>
      </w:r>
      <w:r w:rsidR="00B42F9E">
        <w:t>mod</w:t>
      </w:r>
      <w:r w:rsidR="00B6282B">
        <w:t>el</w:t>
      </w:r>
      <w:r w:rsidR="00B42F9E">
        <w:t>_build</w:t>
      </w:r>
      <w:r>
        <w:t xml:space="preserve">.R, </w:t>
      </w:r>
      <w:r w:rsidRPr="004130C4">
        <w:t>arima111.</w:t>
      </w:r>
      <w:r w:rsidR="002E679C">
        <w:t>csv</w:t>
      </w:r>
      <w:r>
        <w:t>, examine.mod.R)</w:t>
      </w:r>
    </w:p>
    <w:p w14:paraId="7EDC2BD3" w14:textId="77777777" w:rsidR="00FD103E" w:rsidRDefault="00FD103E"/>
    <w:p w14:paraId="5F8A2B45" w14:textId="77777777" w:rsidR="00FD103E" w:rsidRDefault="00FD103E" w:rsidP="00580268">
      <w:pPr>
        <w:numPr>
          <w:ilvl w:val="0"/>
          <w:numId w:val="14"/>
        </w:numPr>
      </w:pPr>
      <w:r>
        <w:t>Construct plots of x</w:t>
      </w:r>
      <w:r>
        <w:rPr>
          <w:vertAlign w:val="subscript"/>
        </w:rPr>
        <w:t>t</w:t>
      </w:r>
      <w:r>
        <w:t xml:space="preserve"> vs. t and the estimated ACF to determine if the time series data is stationary</w:t>
      </w:r>
    </w:p>
    <w:p w14:paraId="52AAEC61" w14:textId="77777777" w:rsidR="002A62B5" w:rsidRPr="002A62B5" w:rsidRDefault="002A62B5" w:rsidP="002A62B5">
      <w:pPr>
        <w:pStyle w:val="R16"/>
        <w:rPr>
          <w:sz w:val="28"/>
        </w:rPr>
      </w:pPr>
    </w:p>
    <w:p w14:paraId="5C340D07" w14:textId="6735AFD7" w:rsidR="002A62B5" w:rsidRPr="002A62B5" w:rsidRDefault="00275D53" w:rsidP="009978D2">
      <w:pPr>
        <w:pStyle w:val="R14"/>
      </w:pPr>
      <w:r w:rsidRPr="00275D53">
        <w:t>&gt; arima111 &lt;- read.csv(file = "arima111.csv")</w:t>
      </w:r>
      <w:r w:rsidR="002A62B5" w:rsidRPr="002A62B5">
        <w:t xml:space="preserve"> </w:t>
      </w:r>
    </w:p>
    <w:p w14:paraId="53E4B077" w14:textId="5C206A1F" w:rsidR="002A62B5" w:rsidRPr="002A62B5" w:rsidRDefault="002A62B5" w:rsidP="009978D2">
      <w:pPr>
        <w:pStyle w:val="R14"/>
      </w:pPr>
      <w:r w:rsidRPr="002A62B5">
        <w:t xml:space="preserve">&gt; </w:t>
      </w:r>
      <w:r w:rsidR="00275D53">
        <w:t>h</w:t>
      </w:r>
      <w:r w:rsidRPr="002A62B5">
        <w:t>ead(arima111)</w:t>
      </w:r>
    </w:p>
    <w:p w14:paraId="0752A6CA" w14:textId="77777777" w:rsidR="002A62B5" w:rsidRPr="002A62B5" w:rsidRDefault="002A62B5" w:rsidP="009978D2">
      <w:pPr>
        <w:pStyle w:val="R14"/>
      </w:pPr>
      <w:r w:rsidRPr="002A62B5">
        <w:t xml:space="preserve">  time         x</w:t>
      </w:r>
    </w:p>
    <w:p w14:paraId="08D559E5" w14:textId="77777777" w:rsidR="002A62B5" w:rsidRPr="002A62B5" w:rsidRDefault="002A62B5" w:rsidP="009978D2">
      <w:pPr>
        <w:pStyle w:val="R14"/>
      </w:pPr>
      <w:r w:rsidRPr="002A62B5">
        <w:t>1    1 -143.2118</w:t>
      </w:r>
    </w:p>
    <w:p w14:paraId="7BE656BE" w14:textId="77777777" w:rsidR="002A62B5" w:rsidRPr="002A62B5" w:rsidRDefault="002A62B5" w:rsidP="009978D2">
      <w:pPr>
        <w:pStyle w:val="R14"/>
      </w:pPr>
      <w:r w:rsidRPr="002A62B5">
        <w:t>2    2 -142.8908</w:t>
      </w:r>
    </w:p>
    <w:p w14:paraId="4E9AABD6" w14:textId="77777777" w:rsidR="002A62B5" w:rsidRPr="002A62B5" w:rsidRDefault="002A62B5" w:rsidP="009978D2">
      <w:pPr>
        <w:pStyle w:val="R14"/>
      </w:pPr>
      <w:r w:rsidRPr="002A62B5">
        <w:t>3    3 -138.0634</w:t>
      </w:r>
    </w:p>
    <w:p w14:paraId="1EBF117A" w14:textId="77777777" w:rsidR="002A62B5" w:rsidRPr="002A62B5" w:rsidRDefault="002A62B5" w:rsidP="009978D2">
      <w:pPr>
        <w:pStyle w:val="R14"/>
      </w:pPr>
      <w:r w:rsidRPr="002A62B5">
        <w:t>4    4 -133.5038</w:t>
      </w:r>
    </w:p>
    <w:p w14:paraId="230E3BE8" w14:textId="77777777" w:rsidR="002A62B5" w:rsidRPr="002A62B5" w:rsidRDefault="002A62B5" w:rsidP="009978D2">
      <w:pPr>
        <w:pStyle w:val="R14"/>
      </w:pPr>
      <w:r w:rsidRPr="002A62B5">
        <w:t>5    5 -132.7496</w:t>
      </w:r>
    </w:p>
    <w:p w14:paraId="741CEACD" w14:textId="77777777" w:rsidR="002A62B5" w:rsidRPr="002A62B5" w:rsidRDefault="002A62B5" w:rsidP="009978D2">
      <w:pPr>
        <w:pStyle w:val="R14"/>
      </w:pPr>
      <w:r w:rsidRPr="002A62B5">
        <w:t>6    6 -132.2910</w:t>
      </w:r>
    </w:p>
    <w:p w14:paraId="1468AB2B" w14:textId="77777777" w:rsidR="002A62B5" w:rsidRPr="002A62B5" w:rsidRDefault="002A62B5" w:rsidP="009978D2">
      <w:pPr>
        <w:pStyle w:val="R14"/>
      </w:pPr>
    </w:p>
    <w:p w14:paraId="0E7B4B4B" w14:textId="1AAF674E" w:rsidR="002A62B5" w:rsidRPr="002A62B5" w:rsidRDefault="002A62B5" w:rsidP="009978D2">
      <w:pPr>
        <w:pStyle w:val="R14"/>
      </w:pPr>
      <w:r w:rsidRPr="002A62B5">
        <w:t>&gt; x</w:t>
      </w:r>
      <w:r w:rsidR="00275D53">
        <w:t xml:space="preserve"> </w:t>
      </w:r>
      <w:r w:rsidRPr="002A62B5">
        <w:t>&lt;-</w:t>
      </w:r>
      <w:r w:rsidR="00275D53">
        <w:t xml:space="preserve"> </w:t>
      </w:r>
      <w:r w:rsidRPr="002A62B5">
        <w:t>arima111$x</w:t>
      </w:r>
    </w:p>
    <w:p w14:paraId="2B043857" w14:textId="77777777" w:rsidR="002A62B5" w:rsidRPr="002A62B5" w:rsidRDefault="002A62B5" w:rsidP="009978D2">
      <w:pPr>
        <w:pStyle w:val="R14"/>
      </w:pPr>
    </w:p>
    <w:p w14:paraId="5BF22F01" w14:textId="77777777" w:rsidR="002A62B5" w:rsidRPr="002A62B5" w:rsidRDefault="002A62B5" w:rsidP="009978D2">
      <w:pPr>
        <w:pStyle w:val="R14"/>
      </w:pPr>
    </w:p>
    <w:p w14:paraId="75022B8D" w14:textId="77777777" w:rsidR="002A62B5" w:rsidRPr="002A62B5" w:rsidRDefault="002A62B5" w:rsidP="009978D2">
      <w:pPr>
        <w:pStyle w:val="R14"/>
      </w:pPr>
      <w:r w:rsidRPr="002A62B5">
        <w:t>&gt; #########################################################</w:t>
      </w:r>
    </w:p>
    <w:p w14:paraId="6F4DB987" w14:textId="77777777" w:rsidR="002A62B5" w:rsidRPr="002A62B5" w:rsidRDefault="002A62B5" w:rsidP="009978D2">
      <w:pPr>
        <w:pStyle w:val="R14"/>
      </w:pPr>
      <w:r w:rsidRPr="002A62B5">
        <w:t>&gt; # Step #1 and #2</w:t>
      </w:r>
    </w:p>
    <w:p w14:paraId="13D3733F" w14:textId="77777777" w:rsidR="002A62B5" w:rsidRPr="002A62B5" w:rsidRDefault="002A62B5" w:rsidP="009978D2">
      <w:pPr>
        <w:pStyle w:val="R14"/>
      </w:pPr>
      <w:r w:rsidRPr="002A62B5">
        <w:t xml:space="preserve">  </w:t>
      </w:r>
    </w:p>
    <w:p w14:paraId="31F8ED76" w14:textId="4A930807" w:rsidR="002A62B5" w:rsidRPr="002A62B5" w:rsidRDefault="002A62B5" w:rsidP="009978D2">
      <w:pPr>
        <w:pStyle w:val="R14"/>
      </w:pPr>
      <w:r w:rsidRPr="002A62B5">
        <w:t>&gt; #Plot of the data</w:t>
      </w:r>
    </w:p>
    <w:p w14:paraId="531F96D5" w14:textId="0D5A8B52" w:rsidR="002A62B5" w:rsidRPr="002A62B5" w:rsidRDefault="002A62B5" w:rsidP="009978D2">
      <w:pPr>
        <w:pStyle w:val="R14"/>
        <w:rPr>
          <w:lang w:val="fr-FR"/>
        </w:rPr>
      </w:pPr>
      <w:r w:rsidRPr="002A62B5">
        <w:rPr>
          <w:lang w:val="fr-FR"/>
        </w:rPr>
        <w:t>&gt; par(mfrow = c(1,1))</w:t>
      </w:r>
    </w:p>
    <w:p w14:paraId="7DEA4217" w14:textId="1238EB13" w:rsidR="002A62B5" w:rsidRDefault="002A62B5" w:rsidP="009978D2">
      <w:pPr>
        <w:pStyle w:val="R14"/>
        <w:rPr>
          <w:lang w:val="fr-FR"/>
        </w:rPr>
      </w:pPr>
      <w:r w:rsidRPr="002A62B5">
        <w:rPr>
          <w:lang w:val="fr-FR"/>
        </w:rPr>
        <w:t xml:space="preserve">&gt; plot(x = x, ylab = expression(x[t]), xlab = "t", type = </w:t>
      </w:r>
    </w:p>
    <w:p w14:paraId="1EF66EF5" w14:textId="1361B84A" w:rsidR="002A62B5" w:rsidRDefault="002A62B5" w:rsidP="009978D2">
      <w:pPr>
        <w:pStyle w:val="R14"/>
      </w:pPr>
      <w:r w:rsidRPr="002A62B5">
        <w:t xml:space="preserve">    "l", col = "</w:t>
      </w:r>
      <w:r w:rsidR="00885227">
        <w:t>red"</w:t>
      </w:r>
      <w:r w:rsidRPr="002A62B5">
        <w:t xml:space="preserve">,  main = "Plot of the </w:t>
      </w:r>
    </w:p>
    <w:p w14:paraId="6F0B778E" w14:textId="341E2042" w:rsidR="002A62B5" w:rsidRDefault="002A62B5" w:rsidP="009978D2">
      <w:pPr>
        <w:pStyle w:val="R14"/>
      </w:pPr>
      <w:r>
        <w:t xml:space="preserve">    </w:t>
      </w:r>
      <w:r w:rsidRPr="002A62B5">
        <w:t>arima111.</w:t>
      </w:r>
      <w:r w:rsidR="00DC750D">
        <w:t>csv</w:t>
      </w:r>
      <w:r w:rsidRPr="002A62B5">
        <w:t xml:space="preserve"> data", panel.first</w:t>
      </w:r>
      <w:r w:rsidR="00DC750D">
        <w:t xml:space="preserve"> </w:t>
      </w:r>
      <w:r w:rsidRPr="002A62B5">
        <w:t>=</w:t>
      </w:r>
      <w:r w:rsidR="00DC750D">
        <w:t xml:space="preserve"> </w:t>
      </w:r>
      <w:r w:rsidRPr="002A62B5">
        <w:t xml:space="preserve">grid(col = "gray", </w:t>
      </w:r>
    </w:p>
    <w:p w14:paraId="25F67886" w14:textId="6CD39D3B" w:rsidR="002A62B5" w:rsidRPr="002A62B5" w:rsidRDefault="002A62B5" w:rsidP="009978D2">
      <w:pPr>
        <w:pStyle w:val="R14"/>
      </w:pPr>
      <w:r>
        <w:t xml:space="preserve">    </w:t>
      </w:r>
      <w:r w:rsidRPr="002A62B5">
        <w:t>lty = "dotted"))</w:t>
      </w:r>
    </w:p>
    <w:p w14:paraId="7B7A82EB" w14:textId="28A165B6" w:rsidR="002A62B5" w:rsidRPr="002A62B5" w:rsidRDefault="002A62B5" w:rsidP="009978D2">
      <w:pPr>
        <w:pStyle w:val="R14"/>
      </w:pPr>
      <w:r w:rsidRPr="002A62B5">
        <w:t>&gt; points(x = x, pch = 20, col = "blue")</w:t>
      </w:r>
    </w:p>
    <w:p w14:paraId="25FD7433" w14:textId="6AF6EE6D" w:rsidR="002A62B5" w:rsidRPr="002A62B5" w:rsidRDefault="00DC750D" w:rsidP="00EC16C7">
      <w:pPr>
        <w:pStyle w:val="R16"/>
        <w:ind w:left="0"/>
      </w:pPr>
      <w:r>
        <w:rPr>
          <w:noProof/>
        </w:rPr>
        <w:lastRenderedPageBreak/>
        <w:drawing>
          <wp:inline distT="0" distB="0" distL="0" distR="0" wp14:anchorId="1E25B759" wp14:editId="7F6220BA">
            <wp:extent cx="6858000" cy="52311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231130"/>
                    </a:xfrm>
                    <a:prstGeom prst="rect">
                      <a:avLst/>
                    </a:prstGeom>
                  </pic:spPr>
                </pic:pic>
              </a:graphicData>
            </a:graphic>
          </wp:inline>
        </w:drawing>
      </w:r>
    </w:p>
    <w:p w14:paraId="075F81B4" w14:textId="7756DDE1" w:rsidR="002A62B5" w:rsidRPr="002A62B5" w:rsidRDefault="002A62B5" w:rsidP="009978D2">
      <w:pPr>
        <w:pStyle w:val="R14"/>
      </w:pPr>
      <w:r w:rsidRPr="002A62B5">
        <w:t>&gt; #ACF and PACF of x_t</w:t>
      </w:r>
    </w:p>
    <w:p w14:paraId="75FF7A34" w14:textId="0F783566" w:rsidR="002A62B5" w:rsidRPr="002A62B5" w:rsidRDefault="002A62B5" w:rsidP="009978D2">
      <w:pPr>
        <w:pStyle w:val="R14"/>
      </w:pPr>
      <w:r w:rsidRPr="002A62B5">
        <w:t>&gt; par(mfrow = c(1,2))</w:t>
      </w:r>
    </w:p>
    <w:p w14:paraId="65001659" w14:textId="5B634E78" w:rsidR="002A62B5" w:rsidRDefault="002A62B5" w:rsidP="009978D2">
      <w:pPr>
        <w:pStyle w:val="R14"/>
      </w:pPr>
      <w:r w:rsidRPr="002A62B5">
        <w:t xml:space="preserve">&gt; acf(x = x, type = "correlation", lag.max = 20, xlim = </w:t>
      </w:r>
    </w:p>
    <w:p w14:paraId="4F663F1B" w14:textId="1A3B47A9" w:rsidR="002A62B5" w:rsidRDefault="002A62B5" w:rsidP="009978D2">
      <w:pPr>
        <w:pStyle w:val="R14"/>
      </w:pPr>
      <w:r>
        <w:t xml:space="preserve">    </w:t>
      </w:r>
      <w:r w:rsidRPr="002A62B5">
        <w:t xml:space="preserve">c(1,20), ylim = c(-1,1), main = "Estimated ACF of the </w:t>
      </w:r>
    </w:p>
    <w:p w14:paraId="208FC26E" w14:textId="72AA51E6" w:rsidR="002A62B5" w:rsidRPr="002A62B5" w:rsidRDefault="002A62B5" w:rsidP="009978D2">
      <w:pPr>
        <w:pStyle w:val="R14"/>
      </w:pPr>
      <w:r>
        <w:t xml:space="preserve">    </w:t>
      </w:r>
      <w:r w:rsidRPr="002A62B5">
        <w:t>arima111.</w:t>
      </w:r>
      <w:r w:rsidR="00012B1C">
        <w:t>csv</w:t>
      </w:r>
      <w:r w:rsidRPr="002A62B5">
        <w:t xml:space="preserve"> data")</w:t>
      </w:r>
    </w:p>
    <w:p w14:paraId="4622C4B6" w14:textId="47D0297D" w:rsidR="002A62B5" w:rsidRDefault="002A62B5" w:rsidP="009978D2">
      <w:pPr>
        <w:pStyle w:val="R14"/>
      </w:pPr>
      <w:r w:rsidRPr="002A62B5">
        <w:t xml:space="preserve">&gt; pacf(x = x, lag.max = 20, xlim = c(1,20), ylim = </w:t>
      </w:r>
    </w:p>
    <w:p w14:paraId="3EE15049" w14:textId="56CED561" w:rsidR="002A62B5" w:rsidRDefault="002A62B5" w:rsidP="009978D2">
      <w:pPr>
        <w:pStyle w:val="R14"/>
      </w:pPr>
      <w:r>
        <w:t xml:space="preserve">    </w:t>
      </w:r>
      <w:r w:rsidRPr="002A62B5">
        <w:t xml:space="preserve">c(-1,1), xlab = "h", main = "Estimated PACF of the </w:t>
      </w:r>
    </w:p>
    <w:p w14:paraId="64D1D603" w14:textId="78F2399B" w:rsidR="002A62B5" w:rsidRPr="002A62B5" w:rsidRDefault="002A62B5" w:rsidP="009978D2">
      <w:pPr>
        <w:pStyle w:val="R14"/>
        <w:rPr>
          <w:lang w:val="fr-FR"/>
        </w:rPr>
      </w:pPr>
      <w:r w:rsidRPr="002A62B5">
        <w:rPr>
          <w:lang w:val="fr-FR"/>
        </w:rPr>
        <w:t xml:space="preserve">   arima111.</w:t>
      </w:r>
      <w:r w:rsidR="00012B1C">
        <w:rPr>
          <w:lang w:val="fr-FR"/>
        </w:rPr>
        <w:t>csv</w:t>
      </w:r>
      <w:r w:rsidRPr="002A62B5">
        <w:rPr>
          <w:lang w:val="fr-FR"/>
        </w:rPr>
        <w:t xml:space="preserve"> data")</w:t>
      </w:r>
    </w:p>
    <w:p w14:paraId="610C1498" w14:textId="72B26893" w:rsidR="002A62B5" w:rsidRPr="002A62B5" w:rsidRDefault="002A62B5" w:rsidP="009978D2">
      <w:pPr>
        <w:pStyle w:val="R14"/>
        <w:rPr>
          <w:lang w:val="fr-FR"/>
        </w:rPr>
      </w:pPr>
      <w:r w:rsidRPr="002A62B5">
        <w:rPr>
          <w:lang w:val="fr-FR"/>
        </w:rPr>
        <w:t>&gt; par(mfrow = c(1,1))</w:t>
      </w:r>
    </w:p>
    <w:p w14:paraId="277EED74" w14:textId="77777777" w:rsidR="002A62B5" w:rsidRPr="002A62B5" w:rsidRDefault="002A62B5" w:rsidP="009978D2">
      <w:pPr>
        <w:pStyle w:val="R14"/>
        <w:rPr>
          <w:lang w:val="fr-FR"/>
        </w:rPr>
      </w:pPr>
    </w:p>
    <w:p w14:paraId="4B6833A3" w14:textId="77777777" w:rsidR="002A62B5" w:rsidRPr="002A62B5" w:rsidRDefault="002A62B5" w:rsidP="002A62B5">
      <w:pPr>
        <w:pStyle w:val="R16"/>
        <w:rPr>
          <w:sz w:val="28"/>
          <w:lang w:val="fr-FR"/>
        </w:rPr>
      </w:pPr>
    </w:p>
    <w:p w14:paraId="7791CC67" w14:textId="3509E3F6" w:rsidR="002A62B5" w:rsidRPr="002A62B5" w:rsidRDefault="00DC750D" w:rsidP="00DC750D">
      <w:pPr>
        <w:ind w:left="720"/>
      </w:pPr>
      <w:r>
        <w:rPr>
          <w:noProof/>
        </w:rPr>
        <w:lastRenderedPageBreak/>
        <w:drawing>
          <wp:inline distT="0" distB="0" distL="0" distR="0" wp14:anchorId="577B1E52" wp14:editId="29034D4E">
            <wp:extent cx="6511648" cy="480354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16709" cy="4807279"/>
                    </a:xfrm>
                    <a:prstGeom prst="rect">
                      <a:avLst/>
                    </a:prstGeom>
                  </pic:spPr>
                </pic:pic>
              </a:graphicData>
            </a:graphic>
          </wp:inline>
        </w:drawing>
      </w:r>
    </w:p>
    <w:p w14:paraId="03DDFBD7" w14:textId="77777777" w:rsidR="00505522" w:rsidRDefault="00505522">
      <w:pPr>
        <w:ind w:left="720"/>
      </w:pPr>
    </w:p>
    <w:p w14:paraId="2F5B839B" w14:textId="4C98255B" w:rsidR="00FD103E" w:rsidRDefault="00FD103E">
      <w:pPr>
        <w:ind w:left="720"/>
      </w:pPr>
      <w:r>
        <w:t xml:space="preserve">The data appears to be nonstationary </w:t>
      </w:r>
      <w:r w:rsidR="00580268">
        <w:t xml:space="preserve">in the mean </w:t>
      </w:r>
      <w:r w:rsidR="00505522">
        <w:t>because</w:t>
      </w:r>
      <w:r>
        <w:t xml:space="preserve"> there is a linear trend in the x</w:t>
      </w:r>
      <w:r>
        <w:rPr>
          <w:vertAlign w:val="subscript"/>
        </w:rPr>
        <w:t>t</w:t>
      </w:r>
      <w:r>
        <w:t xml:space="preserve"> vs. t plot and the autocorrelations are going to 0 very slowly. </w:t>
      </w:r>
      <w:r w:rsidR="002A62B5">
        <w:t>Below is what happens after the first differences are taken.</w:t>
      </w:r>
    </w:p>
    <w:p w14:paraId="64D49245" w14:textId="77777777" w:rsidR="002A62B5" w:rsidRDefault="002A62B5">
      <w:pPr>
        <w:ind w:left="720"/>
      </w:pPr>
    </w:p>
    <w:p w14:paraId="49FC4D6A" w14:textId="3DED2455" w:rsidR="00580268" w:rsidRPr="00580268" w:rsidRDefault="00580268" w:rsidP="009978D2">
      <w:pPr>
        <w:pStyle w:val="R14"/>
      </w:pPr>
      <w:r w:rsidRPr="00580268">
        <w:t>&gt; #Examine the first differences</w:t>
      </w:r>
    </w:p>
    <w:p w14:paraId="6F32A802" w14:textId="035D5DFF" w:rsidR="00580268" w:rsidRDefault="00580268" w:rsidP="009978D2">
      <w:pPr>
        <w:pStyle w:val="R14"/>
      </w:pPr>
      <w:r w:rsidRPr="00580268">
        <w:t xml:space="preserve">&gt; plot(x = diff(x = x, lag = 1, differences = 1), ylab = </w:t>
      </w:r>
    </w:p>
    <w:p w14:paraId="05644007" w14:textId="341AF4F1" w:rsidR="00580268" w:rsidRDefault="00580268" w:rsidP="009978D2">
      <w:pPr>
        <w:pStyle w:val="R14"/>
        <w:rPr>
          <w:lang w:val="fr-FR"/>
        </w:rPr>
      </w:pPr>
      <w:r w:rsidRPr="00580268">
        <w:rPr>
          <w:lang w:val="fr-FR"/>
        </w:rPr>
        <w:t xml:space="preserve">    expression(x[t]-x[t-1]), xlab = "t", type = "l", col </w:t>
      </w:r>
    </w:p>
    <w:p w14:paraId="71F90436" w14:textId="54FE7ABC" w:rsidR="00580268" w:rsidRDefault="00580268" w:rsidP="009978D2">
      <w:pPr>
        <w:pStyle w:val="R14"/>
      </w:pPr>
      <w:r w:rsidRPr="00580268">
        <w:t xml:space="preserve">    = </w:t>
      </w:r>
      <w:r w:rsidR="00885227">
        <w:t>"</w:t>
      </w:r>
      <w:r w:rsidRPr="00580268">
        <w:t xml:space="preserve">red",  main = "Plot of the 1st differences for </w:t>
      </w:r>
    </w:p>
    <w:p w14:paraId="79238A3E" w14:textId="2FE96EEE" w:rsidR="00580268" w:rsidRDefault="00580268" w:rsidP="009978D2">
      <w:pPr>
        <w:pStyle w:val="R14"/>
      </w:pPr>
      <w:r>
        <w:t xml:space="preserve">    </w:t>
      </w:r>
      <w:r w:rsidRPr="00580268">
        <w:t>arima111.</w:t>
      </w:r>
      <w:r w:rsidR="00885227">
        <w:t>csv</w:t>
      </w:r>
      <w:r w:rsidRPr="00580268">
        <w:t xml:space="preserve"> data", panel.first</w:t>
      </w:r>
      <w:r w:rsidR="00885227">
        <w:t xml:space="preserve"> </w:t>
      </w:r>
      <w:r w:rsidRPr="00580268">
        <w:t>=</w:t>
      </w:r>
      <w:r w:rsidR="00885227">
        <w:t xml:space="preserve"> </w:t>
      </w:r>
      <w:r w:rsidRPr="00580268">
        <w:t xml:space="preserve">grid(col = "gray", </w:t>
      </w:r>
    </w:p>
    <w:p w14:paraId="637B6BD3" w14:textId="6A72E220" w:rsidR="00580268" w:rsidRPr="00580268" w:rsidRDefault="00580268" w:rsidP="009978D2">
      <w:pPr>
        <w:pStyle w:val="R14"/>
      </w:pPr>
      <w:r>
        <w:t xml:space="preserve">    </w:t>
      </w:r>
      <w:r w:rsidRPr="00580268">
        <w:t>lty = "dotted"))</w:t>
      </w:r>
    </w:p>
    <w:p w14:paraId="10E46EDF" w14:textId="7A03757F" w:rsidR="00580268" w:rsidRDefault="00580268" w:rsidP="009978D2">
      <w:pPr>
        <w:pStyle w:val="R14"/>
      </w:pPr>
      <w:r w:rsidRPr="00580268">
        <w:t>&gt;</w:t>
      </w:r>
      <w:r w:rsidR="00275D53">
        <w:t xml:space="preserve"> </w:t>
      </w:r>
      <w:r w:rsidRPr="00580268">
        <w:t xml:space="preserve">points(x = diff(x = x, lag = 1, differences = 1), pch = </w:t>
      </w:r>
    </w:p>
    <w:p w14:paraId="267E2619" w14:textId="44A9F00B" w:rsidR="00580268" w:rsidRPr="00580268" w:rsidRDefault="00580268" w:rsidP="009978D2">
      <w:pPr>
        <w:pStyle w:val="R14"/>
      </w:pPr>
      <w:r>
        <w:t xml:space="preserve">    </w:t>
      </w:r>
      <w:r w:rsidRPr="00580268">
        <w:t>20, col = "blue")</w:t>
      </w:r>
    </w:p>
    <w:p w14:paraId="508852B1" w14:textId="77777777" w:rsidR="00580268" w:rsidRPr="00580268" w:rsidRDefault="00580268" w:rsidP="00580268">
      <w:pPr>
        <w:pStyle w:val="R16"/>
        <w:rPr>
          <w:sz w:val="28"/>
        </w:rPr>
      </w:pPr>
    </w:p>
    <w:p w14:paraId="18D92054" w14:textId="0C6E2E1A" w:rsidR="002A62B5" w:rsidRPr="00580268" w:rsidRDefault="00505522" w:rsidP="00580268">
      <w:pPr>
        <w:jc w:val="center"/>
      </w:pPr>
      <w:r>
        <w:rPr>
          <w:noProof/>
        </w:rPr>
        <w:lastRenderedPageBreak/>
        <w:drawing>
          <wp:inline distT="0" distB="0" distL="0" distR="0" wp14:anchorId="79EB53CA" wp14:editId="66CDCA3E">
            <wp:extent cx="6858000" cy="50412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5041265"/>
                    </a:xfrm>
                    <a:prstGeom prst="rect">
                      <a:avLst/>
                    </a:prstGeom>
                  </pic:spPr>
                </pic:pic>
              </a:graphicData>
            </a:graphic>
          </wp:inline>
        </w:drawing>
      </w:r>
    </w:p>
    <w:p w14:paraId="5CB9E9B1" w14:textId="1A6A8552" w:rsidR="00580268" w:rsidRPr="00580268" w:rsidRDefault="00580268" w:rsidP="009978D2">
      <w:pPr>
        <w:pStyle w:val="R14"/>
      </w:pPr>
      <w:r w:rsidRPr="00580268">
        <w:t>&gt; #ACF and PACF of x_t - x_t-1</w:t>
      </w:r>
    </w:p>
    <w:p w14:paraId="63470776" w14:textId="44F9696B" w:rsidR="00580268" w:rsidRPr="00580268" w:rsidRDefault="00580268" w:rsidP="009978D2">
      <w:pPr>
        <w:pStyle w:val="R14"/>
      </w:pPr>
      <w:r w:rsidRPr="00580268">
        <w:t>&gt; par(mfrow = c(1,2))</w:t>
      </w:r>
    </w:p>
    <w:p w14:paraId="36F623BE" w14:textId="05D61614" w:rsidR="00580268" w:rsidRDefault="00580268" w:rsidP="009978D2">
      <w:pPr>
        <w:pStyle w:val="R14"/>
      </w:pPr>
      <w:r w:rsidRPr="00580268">
        <w:t xml:space="preserve">&gt; acf(x = diff(x = x, lag = 1, differences = 1), type = </w:t>
      </w:r>
    </w:p>
    <w:p w14:paraId="1BC5FCC1" w14:textId="3AB8DE6E" w:rsidR="00580268" w:rsidRDefault="00580268" w:rsidP="009978D2">
      <w:pPr>
        <w:pStyle w:val="R14"/>
      </w:pPr>
      <w:r w:rsidRPr="00580268">
        <w:t xml:space="preserve">    "correlation", lag.max = 20, xlim = c(1,20), ylim = </w:t>
      </w:r>
    </w:p>
    <w:p w14:paraId="157E2B98" w14:textId="6FD77207" w:rsidR="00580268" w:rsidRDefault="00580268" w:rsidP="009978D2">
      <w:pPr>
        <w:pStyle w:val="R14"/>
      </w:pPr>
      <w:r>
        <w:t xml:space="preserve">    </w:t>
      </w:r>
      <w:r w:rsidRPr="00580268">
        <w:t>c(-1,1), main = "Est</w:t>
      </w:r>
      <w:r>
        <w:t>.</w:t>
      </w:r>
      <w:r w:rsidRPr="00580268">
        <w:t xml:space="preserve"> ACF 1st diff</w:t>
      </w:r>
      <w:r>
        <w:t xml:space="preserve">. </w:t>
      </w:r>
      <w:r w:rsidRPr="00580268">
        <w:t>for arima111.</w:t>
      </w:r>
      <w:r w:rsidR="00012B1C">
        <w:t>csv</w:t>
      </w:r>
      <w:r w:rsidRPr="00580268">
        <w:t xml:space="preserve"> </w:t>
      </w:r>
    </w:p>
    <w:p w14:paraId="245B1188" w14:textId="54583A11" w:rsidR="00580268" w:rsidRPr="00580268" w:rsidRDefault="00580268" w:rsidP="009978D2">
      <w:pPr>
        <w:pStyle w:val="R14"/>
      </w:pPr>
      <w:r>
        <w:t xml:space="preserve">    </w:t>
      </w:r>
      <w:r w:rsidRPr="00580268">
        <w:t>data")</w:t>
      </w:r>
    </w:p>
    <w:p w14:paraId="54BC416E" w14:textId="7FC8E955" w:rsidR="00580268" w:rsidRDefault="00580268" w:rsidP="009978D2">
      <w:pPr>
        <w:pStyle w:val="R14"/>
      </w:pPr>
      <w:r w:rsidRPr="00580268">
        <w:t xml:space="preserve">&gt; pacf(x = diff(x = x, lag = 1, differences = 1), lag.max </w:t>
      </w:r>
    </w:p>
    <w:p w14:paraId="55270D8C" w14:textId="45DD6051" w:rsidR="00580268" w:rsidRDefault="00580268" w:rsidP="009978D2">
      <w:pPr>
        <w:pStyle w:val="R14"/>
      </w:pPr>
      <w:r>
        <w:t xml:space="preserve">    </w:t>
      </w:r>
      <w:r w:rsidRPr="00580268">
        <w:t xml:space="preserve">= 20, xlim = c(1,20), ylim = c(-1,1), xlab = "h", </w:t>
      </w:r>
      <w:r>
        <w:t xml:space="preserve"> </w:t>
      </w:r>
    </w:p>
    <w:p w14:paraId="563FA5F9" w14:textId="6449D7A3" w:rsidR="00580268" w:rsidRPr="00580268" w:rsidRDefault="00580268" w:rsidP="009978D2">
      <w:pPr>
        <w:pStyle w:val="R14"/>
      </w:pPr>
      <w:r>
        <w:t xml:space="preserve">  </w:t>
      </w:r>
      <w:r w:rsidR="000835F9">
        <w:t xml:space="preserve"> </w:t>
      </w:r>
      <w:r>
        <w:t xml:space="preserve"> </w:t>
      </w:r>
      <w:r w:rsidRPr="00580268">
        <w:t>main = "Est</w:t>
      </w:r>
      <w:r>
        <w:t xml:space="preserve">. PACF </w:t>
      </w:r>
      <w:r w:rsidRPr="00580268">
        <w:t>1st diff</w:t>
      </w:r>
      <w:r>
        <w:t>.</w:t>
      </w:r>
      <w:r w:rsidRPr="00580268">
        <w:t xml:space="preserve"> for</w:t>
      </w:r>
      <w:r>
        <w:t xml:space="preserve"> </w:t>
      </w:r>
      <w:r w:rsidRPr="00580268">
        <w:t>arima111.</w:t>
      </w:r>
      <w:r w:rsidR="00885227">
        <w:t>csv</w:t>
      </w:r>
      <w:r w:rsidRPr="00580268">
        <w:t xml:space="preserve"> data")</w:t>
      </w:r>
    </w:p>
    <w:p w14:paraId="62CF33CC" w14:textId="2AA3B669" w:rsidR="002A62B5" w:rsidRPr="00580268" w:rsidRDefault="00580268" w:rsidP="009978D2">
      <w:pPr>
        <w:pStyle w:val="R14"/>
        <w:rPr>
          <w:lang w:val="fr-FR"/>
        </w:rPr>
      </w:pPr>
      <w:r w:rsidRPr="00580268">
        <w:rPr>
          <w:lang w:val="fr-FR"/>
        </w:rPr>
        <w:t>&gt; par(mfrow = c(1,1))</w:t>
      </w:r>
    </w:p>
    <w:p w14:paraId="4202F9FE" w14:textId="77777777" w:rsidR="00580268" w:rsidRPr="00580268" w:rsidRDefault="00580268" w:rsidP="009978D2">
      <w:pPr>
        <w:pStyle w:val="R14"/>
        <w:rPr>
          <w:lang w:val="fr-FR"/>
        </w:rPr>
      </w:pPr>
    </w:p>
    <w:p w14:paraId="073D59CC" w14:textId="79E71C6D" w:rsidR="00580268" w:rsidRPr="00580268" w:rsidRDefault="00CA4B76" w:rsidP="00CA4B76">
      <w:pPr>
        <w:ind w:left="360"/>
        <w:rPr>
          <w:lang w:val="fr-FR"/>
        </w:rPr>
      </w:pPr>
      <w:r>
        <w:rPr>
          <w:noProof/>
        </w:rPr>
        <w:lastRenderedPageBreak/>
        <w:drawing>
          <wp:inline distT="0" distB="0" distL="0" distR="0" wp14:anchorId="323A79DC" wp14:editId="59E51D38">
            <wp:extent cx="6400800" cy="479882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041" cy="4801252"/>
                    </a:xfrm>
                    <a:prstGeom prst="rect">
                      <a:avLst/>
                    </a:prstGeom>
                  </pic:spPr>
                </pic:pic>
              </a:graphicData>
            </a:graphic>
          </wp:inline>
        </w:drawing>
      </w:r>
    </w:p>
    <w:p w14:paraId="57AA9663" w14:textId="77777777" w:rsidR="00FD103E" w:rsidRPr="00580268" w:rsidRDefault="00FD103E" w:rsidP="00484048">
      <w:pPr>
        <w:rPr>
          <w:lang w:val="fr-FR"/>
        </w:rPr>
      </w:pPr>
    </w:p>
    <w:p w14:paraId="46584568" w14:textId="6E7EF2BB" w:rsidR="00FD103E" w:rsidRDefault="00580268" w:rsidP="00F0384B">
      <w:pPr>
        <w:ind w:left="720"/>
      </w:pPr>
      <w:r>
        <w:t>T</w:t>
      </w:r>
      <w:r w:rsidR="00FD103E">
        <w:t>he data now appears to be stationary</w:t>
      </w:r>
      <w:r>
        <w:t xml:space="preserve"> in the mean</w:t>
      </w:r>
      <w:r w:rsidR="00FD103E">
        <w:t>.</w:t>
      </w:r>
      <w:r>
        <w:t xml:space="preserve"> Also, there appears to be no evidence against constant variance.   </w:t>
      </w:r>
    </w:p>
    <w:p w14:paraId="436B80C5" w14:textId="77777777" w:rsidR="00580268" w:rsidRDefault="00580268" w:rsidP="00580268"/>
    <w:p w14:paraId="0E37E52E" w14:textId="77777777" w:rsidR="00FD103E" w:rsidRDefault="00FD103E" w:rsidP="00580268">
      <w:pPr>
        <w:numPr>
          <w:ilvl w:val="0"/>
          <w:numId w:val="14"/>
        </w:numPr>
      </w:pPr>
      <w:r>
        <w:t xml:space="preserve">Construct plots of the estimated ACF and PACF of the stationary series.  </w:t>
      </w:r>
    </w:p>
    <w:p w14:paraId="115FC080" w14:textId="77777777" w:rsidR="00FD103E" w:rsidRDefault="00FD103E">
      <w:pPr>
        <w:ind w:left="1080"/>
      </w:pPr>
    </w:p>
    <w:p w14:paraId="2168971D" w14:textId="7B527E31" w:rsidR="00FD103E" w:rsidRDefault="00FD103E" w:rsidP="00580268">
      <w:pPr>
        <w:ind w:left="720"/>
      </w:pPr>
      <w:r>
        <w:t>The plots are above. The ACF is tailing off toward 0 after q</w:t>
      </w:r>
      <w:r w:rsidR="00DA4D12">
        <w:t xml:space="preserve"> </w:t>
      </w:r>
      <w:r>
        <w:t>=</w:t>
      </w:r>
      <w:r w:rsidR="00DA4D12">
        <w:t xml:space="preserve"> </w:t>
      </w:r>
      <w:r>
        <w:t>1 lags. The PACF may also be tailing off toward 0 after p</w:t>
      </w:r>
      <w:r w:rsidR="00DA4D12">
        <w:t xml:space="preserve"> </w:t>
      </w:r>
      <w:r>
        <w:t>=</w:t>
      </w:r>
      <w:r w:rsidR="00DA4D12">
        <w:t xml:space="preserve"> </w:t>
      </w:r>
      <w:r>
        <w:t xml:space="preserve">1 lags. This would be indicative of an ARMA(1,1,1) model.  </w:t>
      </w:r>
    </w:p>
    <w:p w14:paraId="4479F83F" w14:textId="77777777" w:rsidR="00FD103E" w:rsidRDefault="00FD103E">
      <w:pPr>
        <w:ind w:left="720"/>
      </w:pPr>
    </w:p>
    <w:p w14:paraId="16355205" w14:textId="77777777" w:rsidR="00FD103E" w:rsidRDefault="00FD103E">
      <w:pPr>
        <w:ind w:left="720"/>
      </w:pPr>
      <w:r>
        <w:lastRenderedPageBreak/>
        <w:t xml:space="preserve">Other possible models include: </w:t>
      </w:r>
    </w:p>
    <w:p w14:paraId="16984816" w14:textId="6906298E" w:rsidR="00580268" w:rsidRDefault="00FD103E">
      <w:pPr>
        <w:numPr>
          <w:ilvl w:val="0"/>
          <w:numId w:val="13"/>
        </w:numPr>
      </w:pPr>
      <w:proofErr w:type="gramStart"/>
      <w:r>
        <w:t>ARIMA(</w:t>
      </w:r>
      <w:proofErr w:type="gramEnd"/>
      <w:r>
        <w:t>2,1,0)</w:t>
      </w:r>
      <w:r w:rsidR="0063128F">
        <w:t xml:space="preserve"> </w:t>
      </w:r>
      <w:r>
        <w:t xml:space="preserve">or ARIMA(3,1,0) </w:t>
      </w:r>
      <w:r w:rsidR="00CE3584">
        <w:t>because</w:t>
      </w:r>
      <w:r>
        <w:t xml:space="preserve"> the PACF possibly cuts off to 0 after lag 2 or 3. </w:t>
      </w:r>
    </w:p>
    <w:p w14:paraId="6B12254B" w14:textId="15B11509" w:rsidR="00FD103E" w:rsidRDefault="00FD103E">
      <w:pPr>
        <w:numPr>
          <w:ilvl w:val="0"/>
          <w:numId w:val="13"/>
        </w:numPr>
      </w:pPr>
      <w:r>
        <w:t>Try</w:t>
      </w:r>
      <w:r w:rsidR="00073CAA">
        <w:t xml:space="preserve"> simple models such as ARIMA(1,1</w:t>
      </w:r>
      <w:r>
        <w:t xml:space="preserve">,0) or ARIMA(0,1,1) to see if ACF and PACF plots of the model residuals help determine what types of changes should be made to the model. </w:t>
      </w:r>
      <w:r w:rsidR="006B795A" w:rsidRPr="006B795A">
        <w:rPr>
          <w:highlight w:val="yellow"/>
        </w:rPr>
        <w:t>This is often a very good strategy to follow when it is not obvious from a</w:t>
      </w:r>
      <w:r w:rsidR="006B795A">
        <w:rPr>
          <w:highlight w:val="yellow"/>
        </w:rPr>
        <w:t>n</w:t>
      </w:r>
      <w:r w:rsidR="006B795A" w:rsidRPr="006B795A">
        <w:rPr>
          <w:highlight w:val="yellow"/>
        </w:rPr>
        <w:t xml:space="preserve"> ACF or PACF what the model should be.</w:t>
      </w:r>
    </w:p>
    <w:p w14:paraId="1AC72357" w14:textId="77777777" w:rsidR="00580268" w:rsidRDefault="00580268" w:rsidP="00580268"/>
    <w:p w14:paraId="64A38AEF" w14:textId="77777777" w:rsidR="00580268" w:rsidRDefault="00FD103E" w:rsidP="00A77C77">
      <w:pPr>
        <w:numPr>
          <w:ilvl w:val="0"/>
          <w:numId w:val="14"/>
        </w:numPr>
      </w:pPr>
      <w:r>
        <w:t>Find the estimated models using maximum likelihood estimation AND</w:t>
      </w:r>
    </w:p>
    <w:p w14:paraId="7115D3DB" w14:textId="77777777" w:rsidR="00FD103E" w:rsidRDefault="00FD103E">
      <w:pPr>
        <w:numPr>
          <w:ilvl w:val="0"/>
          <w:numId w:val="14"/>
        </w:numPr>
      </w:pPr>
      <w:r>
        <w:t>For each model chosen, investigate diagnostic measures.</w:t>
      </w:r>
    </w:p>
    <w:p w14:paraId="6D6D5B03" w14:textId="77777777" w:rsidR="00580268" w:rsidRDefault="00580268" w:rsidP="00580268">
      <w:pPr>
        <w:ind w:left="288"/>
      </w:pPr>
    </w:p>
    <w:p w14:paraId="17497602" w14:textId="2536CE13" w:rsidR="008F2EE5" w:rsidRDefault="008F2EE5" w:rsidP="008F2EE5">
      <w:pPr>
        <w:ind w:left="720"/>
      </w:pPr>
      <w:r>
        <w:t xml:space="preserve">To help perform #4 correctly, I </w:t>
      </w:r>
      <w:r w:rsidR="00CE3584">
        <w:t>wrote</w:t>
      </w:r>
      <w:r>
        <w:t xml:space="preserve"> a function called </w:t>
      </w:r>
      <w:proofErr w:type="gramStart"/>
      <w:r w:rsidRPr="002E679C">
        <w:rPr>
          <w:rFonts w:ascii="Courier New" w:hAnsi="Courier New" w:cs="Courier New"/>
        </w:rPr>
        <w:t>examine.mod(</w:t>
      </w:r>
      <w:proofErr w:type="gramEnd"/>
      <w:r w:rsidRPr="002E679C">
        <w:rPr>
          <w:rFonts w:ascii="Courier New" w:hAnsi="Courier New" w:cs="Courier New"/>
        </w:rPr>
        <w:t>)</w:t>
      </w:r>
      <w:r w:rsidRPr="000A65C9">
        <w:rPr>
          <w:i/>
        </w:rPr>
        <w:t xml:space="preserve"> </w:t>
      </w:r>
      <w:r>
        <w:t xml:space="preserve">which automatically does most of </w:t>
      </w:r>
      <w:r w:rsidR="0063128F">
        <w:t>R parts</w:t>
      </w:r>
      <w:r>
        <w:t xml:space="preserve"> needed. </w:t>
      </w:r>
      <w:r w:rsidR="00F95378">
        <w:t>The function puts together the code that was u</w:t>
      </w:r>
      <w:r w:rsidR="006B795A">
        <w:t xml:space="preserve">sed in the AR(1) data example. </w:t>
      </w:r>
      <w:r w:rsidR="000A65C9">
        <w:t xml:space="preserve">You will need to run the entire function first before using it! </w:t>
      </w:r>
      <w:r>
        <w:t xml:space="preserve">Below is </w:t>
      </w:r>
      <w:r w:rsidR="000A65C9">
        <w:t xml:space="preserve">a screen capture of </w:t>
      </w:r>
      <w:r>
        <w:t>the function</w:t>
      </w:r>
      <w:r w:rsidR="000A65C9">
        <w:t xml:space="preserve"> as it appears in</w:t>
      </w:r>
      <w:r w:rsidR="00CE3584">
        <w:t xml:space="preserve"> a programming editor</w:t>
      </w:r>
      <w:r>
        <w:t>.</w:t>
      </w:r>
    </w:p>
    <w:p w14:paraId="7840DE33" w14:textId="77777777" w:rsidR="000A65C9" w:rsidRDefault="000A65C9" w:rsidP="000A65C9">
      <w:pPr>
        <w:sectPr w:rsidR="000A65C9" w:rsidSect="00575F7A">
          <w:headerReference w:type="even" r:id="rId14"/>
          <w:headerReference w:type="default" r:id="rId15"/>
          <w:pgSz w:w="12240" w:h="15840"/>
          <w:pgMar w:top="720" w:right="720" w:bottom="720" w:left="720" w:header="720" w:footer="720" w:gutter="0"/>
          <w:pgNumType w:start="1"/>
          <w:cols w:space="720"/>
          <w:docGrid w:linePitch="360"/>
        </w:sectPr>
      </w:pPr>
    </w:p>
    <w:p w14:paraId="6B99428F" w14:textId="4728A790" w:rsidR="000A65C9" w:rsidRDefault="00CE3584" w:rsidP="000A65C9">
      <w:r w:rsidRPr="00CE3584">
        <w:rPr>
          <w:noProof/>
        </w:rPr>
        <w:lastRenderedPageBreak/>
        <w:t xml:space="preserve"> </w:t>
      </w:r>
      <w:r>
        <w:rPr>
          <w:noProof/>
        </w:rPr>
        <w:drawing>
          <wp:inline distT="0" distB="0" distL="0" distR="0" wp14:anchorId="2F6CCE6D" wp14:editId="120B206A">
            <wp:extent cx="7077420" cy="53160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84435" cy="5321340"/>
                    </a:xfrm>
                    <a:prstGeom prst="rect">
                      <a:avLst/>
                    </a:prstGeom>
                  </pic:spPr>
                </pic:pic>
              </a:graphicData>
            </a:graphic>
          </wp:inline>
        </w:drawing>
      </w:r>
    </w:p>
    <w:p w14:paraId="719B67D9" w14:textId="77777777" w:rsidR="000A65C9" w:rsidRDefault="000A65C9" w:rsidP="000A65C9"/>
    <w:p w14:paraId="1DE8CF22" w14:textId="77777777" w:rsidR="00CE3584" w:rsidRDefault="00CE3584">
      <w:pPr>
        <w:jc w:val="left"/>
        <w:rPr>
          <w:highlight w:val="yellow"/>
        </w:rPr>
      </w:pPr>
      <w:r>
        <w:rPr>
          <w:highlight w:val="yellow"/>
        </w:rPr>
        <w:br w:type="page"/>
      </w:r>
    </w:p>
    <w:p w14:paraId="03C056E2" w14:textId="77D0BCD2" w:rsidR="006B795A" w:rsidRDefault="006B795A" w:rsidP="006B795A">
      <w:pPr>
        <w:ind w:left="720"/>
      </w:pPr>
      <w:r w:rsidRPr="006B795A">
        <w:rPr>
          <w:highlight w:val="yellow"/>
        </w:rPr>
        <w:lastRenderedPageBreak/>
        <w:t>ARIMA(1,1,1):</w:t>
      </w:r>
    </w:p>
    <w:p w14:paraId="04D1C564" w14:textId="77777777" w:rsidR="006B795A" w:rsidRDefault="006B795A" w:rsidP="00696A4D">
      <w:pPr>
        <w:pStyle w:val="R16"/>
        <w:rPr>
          <w:sz w:val="28"/>
        </w:rPr>
      </w:pPr>
    </w:p>
    <w:p w14:paraId="32D48AF3" w14:textId="6ED8108B" w:rsidR="00F95378" w:rsidRPr="00696A4D" w:rsidRDefault="00696A4D" w:rsidP="009978D2">
      <w:pPr>
        <w:pStyle w:val="R14"/>
      </w:pPr>
      <w:r w:rsidRPr="00696A4D">
        <w:t>&gt; source("examine.mod.R")</w:t>
      </w:r>
    </w:p>
    <w:p w14:paraId="1EE34DFE" w14:textId="77777777" w:rsidR="00696A4D" w:rsidRPr="00696A4D" w:rsidRDefault="00696A4D" w:rsidP="009978D2">
      <w:pPr>
        <w:pStyle w:val="R14"/>
      </w:pPr>
    </w:p>
    <w:p w14:paraId="1133C837" w14:textId="0D9CEFA3" w:rsidR="00696A4D" w:rsidRPr="00696A4D" w:rsidRDefault="00696A4D" w:rsidP="009978D2">
      <w:pPr>
        <w:pStyle w:val="R14"/>
      </w:pPr>
      <w:r w:rsidRPr="00696A4D">
        <w:t>&gt; mod.fit111</w:t>
      </w:r>
      <w:r w:rsidR="00275D53">
        <w:t xml:space="preserve"> </w:t>
      </w:r>
      <w:r w:rsidRPr="00696A4D">
        <w:t>&lt;-</w:t>
      </w:r>
      <w:r w:rsidR="00275D53">
        <w:t xml:space="preserve"> </w:t>
      </w:r>
      <w:r w:rsidRPr="00696A4D">
        <w:t>arima(x = x, order = c(1, 1, 1))</w:t>
      </w:r>
    </w:p>
    <w:p w14:paraId="0A94AFA3" w14:textId="57A4C0E6" w:rsidR="00696A4D" w:rsidRPr="00696A4D" w:rsidRDefault="00696A4D" w:rsidP="009978D2">
      <w:pPr>
        <w:pStyle w:val="R14"/>
      </w:pPr>
      <w:r w:rsidRPr="00696A4D">
        <w:t>&gt; mod.fit111</w:t>
      </w:r>
    </w:p>
    <w:p w14:paraId="0522C8E6" w14:textId="77777777" w:rsidR="00696A4D" w:rsidRPr="00696A4D" w:rsidRDefault="00696A4D" w:rsidP="009978D2">
      <w:pPr>
        <w:pStyle w:val="R14"/>
      </w:pPr>
    </w:p>
    <w:p w14:paraId="2281DA60" w14:textId="77777777" w:rsidR="00696A4D" w:rsidRPr="00696A4D" w:rsidRDefault="00696A4D" w:rsidP="009978D2">
      <w:pPr>
        <w:pStyle w:val="R14"/>
      </w:pPr>
      <w:r w:rsidRPr="00696A4D">
        <w:t>Call:</w:t>
      </w:r>
    </w:p>
    <w:p w14:paraId="6AA35EE7" w14:textId="77777777" w:rsidR="00696A4D" w:rsidRPr="00696A4D" w:rsidRDefault="00696A4D" w:rsidP="009978D2">
      <w:pPr>
        <w:pStyle w:val="R14"/>
      </w:pPr>
      <w:r w:rsidRPr="00696A4D">
        <w:t>arima(x = x, order = c(1, 1, 1))</w:t>
      </w:r>
    </w:p>
    <w:p w14:paraId="187CAF71" w14:textId="77777777" w:rsidR="00696A4D" w:rsidRPr="00696A4D" w:rsidRDefault="00696A4D" w:rsidP="009978D2">
      <w:pPr>
        <w:pStyle w:val="R14"/>
      </w:pPr>
    </w:p>
    <w:p w14:paraId="02634EA2" w14:textId="77777777" w:rsidR="00696A4D" w:rsidRPr="00696A4D" w:rsidRDefault="00696A4D" w:rsidP="009978D2">
      <w:pPr>
        <w:pStyle w:val="R14"/>
        <w:rPr>
          <w:lang w:val="fr-FR"/>
        </w:rPr>
      </w:pPr>
      <w:r w:rsidRPr="00696A4D">
        <w:rPr>
          <w:lang w:val="fr-FR"/>
        </w:rPr>
        <w:t>Coefficients:</w:t>
      </w:r>
    </w:p>
    <w:p w14:paraId="36CC4264" w14:textId="77777777" w:rsidR="00696A4D" w:rsidRPr="00696A4D" w:rsidRDefault="00696A4D" w:rsidP="009978D2">
      <w:pPr>
        <w:pStyle w:val="R14"/>
        <w:rPr>
          <w:lang w:val="fr-FR"/>
        </w:rPr>
      </w:pPr>
      <w:r w:rsidRPr="00696A4D">
        <w:rPr>
          <w:lang w:val="fr-FR"/>
        </w:rPr>
        <w:t xml:space="preserve">         ar1     ma1</w:t>
      </w:r>
    </w:p>
    <w:p w14:paraId="551BD03E" w14:textId="77777777" w:rsidR="00696A4D" w:rsidRPr="00696A4D" w:rsidRDefault="00696A4D" w:rsidP="009978D2">
      <w:pPr>
        <w:pStyle w:val="R14"/>
        <w:rPr>
          <w:lang w:val="fr-FR"/>
        </w:rPr>
      </w:pPr>
      <w:r w:rsidRPr="00696A4D">
        <w:rPr>
          <w:lang w:val="fr-FR"/>
        </w:rPr>
        <w:t xml:space="preserve">      0.6720  0.4681</w:t>
      </w:r>
    </w:p>
    <w:p w14:paraId="2710CA2B" w14:textId="77777777" w:rsidR="00696A4D" w:rsidRPr="00696A4D" w:rsidRDefault="00696A4D" w:rsidP="009978D2">
      <w:pPr>
        <w:pStyle w:val="R14"/>
      </w:pPr>
      <w:r w:rsidRPr="00696A4D">
        <w:rPr>
          <w:lang w:val="fr-FR"/>
        </w:rPr>
        <w:t xml:space="preserve">s.e.  </w:t>
      </w:r>
      <w:r w:rsidRPr="00696A4D">
        <w:t>0.0637  0.0904</w:t>
      </w:r>
    </w:p>
    <w:p w14:paraId="4A289FD3" w14:textId="77777777" w:rsidR="00696A4D" w:rsidRPr="00696A4D" w:rsidRDefault="00696A4D" w:rsidP="009978D2">
      <w:pPr>
        <w:pStyle w:val="R14"/>
      </w:pPr>
    </w:p>
    <w:p w14:paraId="13883114" w14:textId="77777777" w:rsidR="00696A4D" w:rsidRPr="00696A4D" w:rsidRDefault="00696A4D" w:rsidP="009978D2">
      <w:pPr>
        <w:pStyle w:val="R14"/>
      </w:pPr>
      <w:r w:rsidRPr="00696A4D">
        <w:t>sigma^2 estimated as 9.558:  log likelihood = -507.68,  aic = 1021.36</w:t>
      </w:r>
    </w:p>
    <w:p w14:paraId="6ACF946B" w14:textId="77777777" w:rsidR="00696A4D" w:rsidRPr="00696A4D" w:rsidRDefault="00696A4D" w:rsidP="009978D2">
      <w:pPr>
        <w:pStyle w:val="R14"/>
      </w:pPr>
    </w:p>
    <w:p w14:paraId="387DCA01" w14:textId="688D288F" w:rsidR="00696A4D" w:rsidRDefault="00696A4D" w:rsidP="009978D2">
      <w:pPr>
        <w:pStyle w:val="R14"/>
      </w:pPr>
      <w:r w:rsidRPr="00696A4D">
        <w:t>&gt; save.it</w:t>
      </w:r>
      <w:r w:rsidR="00416D7F">
        <w:t xml:space="preserve"> </w:t>
      </w:r>
      <w:r w:rsidRPr="00696A4D">
        <w:t>&lt;-</w:t>
      </w:r>
      <w:r w:rsidR="001E600F">
        <w:t xml:space="preserve"> </w:t>
      </w:r>
      <w:r w:rsidRPr="00696A4D">
        <w:t xml:space="preserve">examine.mod(mod.fit.obj = mod.fit111, mod.name </w:t>
      </w:r>
    </w:p>
    <w:p w14:paraId="4CBB4907" w14:textId="0BBE21AF" w:rsidR="00696A4D" w:rsidRPr="00696A4D" w:rsidRDefault="00416D7F" w:rsidP="009978D2">
      <w:pPr>
        <w:pStyle w:val="R14"/>
      </w:pPr>
      <w:r>
        <w:t xml:space="preserve">    </w:t>
      </w:r>
      <w:r w:rsidR="00696A4D" w:rsidRPr="00696A4D">
        <w:t>= "ARIMA(1,1,1)", max.lag = 20)</w:t>
      </w:r>
    </w:p>
    <w:p w14:paraId="47ED6204" w14:textId="2852DD22" w:rsidR="00696A4D" w:rsidRPr="00696A4D" w:rsidRDefault="00696A4D" w:rsidP="009978D2">
      <w:pPr>
        <w:pStyle w:val="R14"/>
        <w:rPr>
          <w:lang w:val="fr-FR"/>
        </w:rPr>
      </w:pPr>
      <w:r w:rsidRPr="00696A4D">
        <w:rPr>
          <w:lang w:val="fr-FR"/>
        </w:rPr>
        <w:t>&gt; save.it</w:t>
      </w:r>
    </w:p>
    <w:p w14:paraId="78D61070" w14:textId="77777777" w:rsidR="00696A4D" w:rsidRPr="00696A4D" w:rsidRDefault="00696A4D" w:rsidP="009978D2">
      <w:pPr>
        <w:pStyle w:val="R14"/>
        <w:rPr>
          <w:lang w:val="fr-FR"/>
        </w:rPr>
      </w:pPr>
      <w:r w:rsidRPr="00696A4D">
        <w:rPr>
          <w:lang w:val="fr-FR"/>
        </w:rPr>
        <w:t>$z</w:t>
      </w:r>
    </w:p>
    <w:p w14:paraId="4741827C" w14:textId="77777777" w:rsidR="00696A4D" w:rsidRPr="00696A4D" w:rsidRDefault="00696A4D" w:rsidP="009978D2">
      <w:pPr>
        <w:pStyle w:val="R14"/>
        <w:rPr>
          <w:lang w:val="fr-FR"/>
        </w:rPr>
      </w:pPr>
      <w:r w:rsidRPr="00696A4D">
        <w:rPr>
          <w:lang w:val="fr-FR"/>
        </w:rPr>
        <w:t xml:space="preserve">      ar1       ma1 </w:t>
      </w:r>
    </w:p>
    <w:p w14:paraId="3737BB2B" w14:textId="77777777" w:rsidR="00696A4D" w:rsidRPr="00696A4D" w:rsidRDefault="00696A4D" w:rsidP="009978D2">
      <w:pPr>
        <w:pStyle w:val="R14"/>
        <w:rPr>
          <w:lang w:val="fr-FR"/>
        </w:rPr>
      </w:pPr>
      <w:r w:rsidRPr="00696A4D">
        <w:rPr>
          <w:lang w:val="fr-FR"/>
        </w:rPr>
        <w:t xml:space="preserve">10.545076  5.177294 </w:t>
      </w:r>
    </w:p>
    <w:p w14:paraId="70143E94" w14:textId="77777777" w:rsidR="00696A4D" w:rsidRPr="00696A4D" w:rsidRDefault="00696A4D" w:rsidP="009978D2">
      <w:pPr>
        <w:pStyle w:val="R14"/>
        <w:rPr>
          <w:lang w:val="fr-FR"/>
        </w:rPr>
      </w:pPr>
    </w:p>
    <w:p w14:paraId="53B1AB6D" w14:textId="77777777" w:rsidR="00696A4D" w:rsidRPr="00696A4D" w:rsidRDefault="00696A4D" w:rsidP="009978D2">
      <w:pPr>
        <w:pStyle w:val="R14"/>
      </w:pPr>
      <w:r w:rsidRPr="00696A4D">
        <w:t>$p.value</w:t>
      </w:r>
    </w:p>
    <w:p w14:paraId="620A5195" w14:textId="77777777" w:rsidR="00696A4D" w:rsidRPr="00696A4D" w:rsidRDefault="00696A4D" w:rsidP="009978D2">
      <w:pPr>
        <w:pStyle w:val="R14"/>
      </w:pPr>
      <w:r w:rsidRPr="00696A4D">
        <w:t xml:space="preserve">         ar1          ma1 </w:t>
      </w:r>
    </w:p>
    <w:p w14:paraId="40E8AAEE" w14:textId="77777777" w:rsidR="00696A4D" w:rsidRPr="00696A4D" w:rsidRDefault="00696A4D" w:rsidP="009978D2">
      <w:pPr>
        <w:pStyle w:val="R14"/>
      </w:pPr>
      <w:r w:rsidRPr="00696A4D">
        <w:t>0.000000e+00 2.251268e-07</w:t>
      </w:r>
    </w:p>
    <w:p w14:paraId="38F23238" w14:textId="77777777" w:rsidR="00696A4D" w:rsidRPr="00696A4D" w:rsidRDefault="00696A4D" w:rsidP="00F95378">
      <w:pPr>
        <w:ind w:left="720"/>
      </w:pPr>
    </w:p>
    <w:p w14:paraId="3E7D6C4E" w14:textId="77777777" w:rsidR="00D108B3" w:rsidRDefault="00D108B3" w:rsidP="00F95378">
      <w:pPr>
        <w:ind w:left="720"/>
      </w:pPr>
    </w:p>
    <w:p w14:paraId="6CB0BDA1" w14:textId="77777777" w:rsidR="00D108B3" w:rsidRDefault="00D108B3" w:rsidP="00F95378">
      <w:pPr>
        <w:ind w:left="720"/>
      </w:pPr>
    </w:p>
    <w:p w14:paraId="5367CCC3" w14:textId="63B844AB" w:rsidR="00D108B3" w:rsidRPr="00696A4D" w:rsidRDefault="00193F16" w:rsidP="006B795A">
      <w:pPr>
        <w:jc w:val="center"/>
      </w:pPr>
      <w:r w:rsidRPr="00696A4D">
        <w:rPr>
          <w:noProof/>
        </w:rPr>
        <w:lastRenderedPageBreak/>
        <w:drawing>
          <wp:inline distT="0" distB="0" distL="0" distR="0" wp14:anchorId="3B02EC67" wp14:editId="2FA4E37F">
            <wp:extent cx="5928360" cy="42976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t="3218" b="725"/>
                    <a:stretch>
                      <a:fillRect/>
                    </a:stretch>
                  </pic:blipFill>
                  <pic:spPr bwMode="auto">
                    <a:xfrm>
                      <a:off x="0" y="0"/>
                      <a:ext cx="5928360" cy="4297680"/>
                    </a:xfrm>
                    <a:prstGeom prst="rect">
                      <a:avLst/>
                    </a:prstGeom>
                    <a:noFill/>
                    <a:ln>
                      <a:noFill/>
                    </a:ln>
                  </pic:spPr>
                </pic:pic>
              </a:graphicData>
            </a:graphic>
          </wp:inline>
        </w:drawing>
      </w:r>
    </w:p>
    <w:p w14:paraId="502737AB" w14:textId="04B9786A" w:rsidR="00D108B3" w:rsidRPr="00696A4D" w:rsidRDefault="00193F16" w:rsidP="006B795A">
      <w:pPr>
        <w:jc w:val="center"/>
      </w:pPr>
      <w:r w:rsidRPr="00696A4D">
        <w:rPr>
          <w:noProof/>
        </w:rPr>
        <w:drawing>
          <wp:inline distT="0" distB="0" distL="0" distR="0" wp14:anchorId="7A33F00D" wp14:editId="2614BD93">
            <wp:extent cx="5981700" cy="4343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t="3287" b="691"/>
                    <a:stretch>
                      <a:fillRect/>
                    </a:stretch>
                  </pic:blipFill>
                  <pic:spPr bwMode="auto">
                    <a:xfrm>
                      <a:off x="0" y="0"/>
                      <a:ext cx="5981700" cy="4343400"/>
                    </a:xfrm>
                    <a:prstGeom prst="rect">
                      <a:avLst/>
                    </a:prstGeom>
                    <a:noFill/>
                    <a:ln>
                      <a:noFill/>
                    </a:ln>
                  </pic:spPr>
                </pic:pic>
              </a:graphicData>
            </a:graphic>
          </wp:inline>
        </w:drawing>
      </w:r>
    </w:p>
    <w:p w14:paraId="0B8F8B5E" w14:textId="77777777" w:rsidR="006B795A" w:rsidRDefault="006B795A" w:rsidP="006B795A">
      <w:pPr>
        <w:ind w:left="720"/>
      </w:pPr>
      <w:r w:rsidRPr="006B795A">
        <w:rPr>
          <w:highlight w:val="yellow"/>
        </w:rPr>
        <w:lastRenderedPageBreak/>
        <w:t>ARIMA(</w:t>
      </w:r>
      <w:r>
        <w:rPr>
          <w:highlight w:val="yellow"/>
        </w:rPr>
        <w:t>2</w:t>
      </w:r>
      <w:r w:rsidRPr="006B795A">
        <w:rPr>
          <w:highlight w:val="yellow"/>
        </w:rPr>
        <w:t>,1,</w:t>
      </w:r>
      <w:r>
        <w:rPr>
          <w:highlight w:val="yellow"/>
        </w:rPr>
        <w:t>0</w:t>
      </w:r>
      <w:r w:rsidRPr="006B795A">
        <w:rPr>
          <w:highlight w:val="yellow"/>
        </w:rPr>
        <w:t>):</w:t>
      </w:r>
    </w:p>
    <w:p w14:paraId="1CE24C60" w14:textId="77777777" w:rsidR="00D108B3" w:rsidRDefault="00D108B3" w:rsidP="00F95378">
      <w:pPr>
        <w:ind w:left="720"/>
      </w:pPr>
    </w:p>
    <w:p w14:paraId="3098AD55" w14:textId="7AD8FBA4" w:rsidR="006B795A" w:rsidRPr="006B795A" w:rsidRDefault="006B795A" w:rsidP="009978D2">
      <w:pPr>
        <w:pStyle w:val="R14"/>
      </w:pPr>
      <w:r w:rsidRPr="006B795A">
        <w:t>&gt; #ARIMA(2,1,0)</w:t>
      </w:r>
    </w:p>
    <w:p w14:paraId="6C3E6108" w14:textId="6957A66F" w:rsidR="006B795A" w:rsidRPr="006B795A" w:rsidRDefault="006B795A" w:rsidP="009978D2">
      <w:pPr>
        <w:pStyle w:val="R14"/>
      </w:pPr>
      <w:r w:rsidRPr="006B795A">
        <w:t>&gt; mod.fit210</w:t>
      </w:r>
      <w:r w:rsidR="00416D7F">
        <w:t xml:space="preserve"> </w:t>
      </w:r>
      <w:r w:rsidRPr="006B795A">
        <w:t>&lt;-</w:t>
      </w:r>
      <w:r w:rsidR="00416D7F">
        <w:t xml:space="preserve"> </w:t>
      </w:r>
      <w:r w:rsidRPr="006B795A">
        <w:t>arima(x = x, order = c(2, 1, 0))</w:t>
      </w:r>
    </w:p>
    <w:p w14:paraId="301D50DD" w14:textId="30925ECF" w:rsidR="006B795A" w:rsidRPr="006B795A" w:rsidRDefault="006B795A" w:rsidP="009978D2">
      <w:pPr>
        <w:pStyle w:val="R14"/>
      </w:pPr>
      <w:r w:rsidRPr="006B795A">
        <w:t>&gt; mod.fit210</w:t>
      </w:r>
    </w:p>
    <w:p w14:paraId="6FB409EB" w14:textId="77777777" w:rsidR="006B795A" w:rsidRPr="006B795A" w:rsidRDefault="006B795A" w:rsidP="009978D2">
      <w:pPr>
        <w:pStyle w:val="R14"/>
      </w:pPr>
    </w:p>
    <w:p w14:paraId="68ED8231" w14:textId="77777777" w:rsidR="006B795A" w:rsidRPr="006B795A" w:rsidRDefault="006B795A" w:rsidP="009978D2">
      <w:pPr>
        <w:pStyle w:val="R14"/>
      </w:pPr>
      <w:r w:rsidRPr="006B795A">
        <w:t>Call:</w:t>
      </w:r>
    </w:p>
    <w:p w14:paraId="7AA87B85" w14:textId="77777777" w:rsidR="006B795A" w:rsidRPr="006B795A" w:rsidRDefault="006B795A" w:rsidP="009978D2">
      <w:pPr>
        <w:pStyle w:val="R14"/>
      </w:pPr>
      <w:r w:rsidRPr="006B795A">
        <w:t>arima(x = x, order = c(2, 1, 0))</w:t>
      </w:r>
    </w:p>
    <w:p w14:paraId="2C97A8D6" w14:textId="77777777" w:rsidR="006B795A" w:rsidRPr="006B795A" w:rsidRDefault="006B795A" w:rsidP="009978D2">
      <w:pPr>
        <w:pStyle w:val="R14"/>
      </w:pPr>
    </w:p>
    <w:p w14:paraId="5134D59C" w14:textId="77777777" w:rsidR="006B795A" w:rsidRPr="006B795A" w:rsidRDefault="006B795A" w:rsidP="009978D2">
      <w:pPr>
        <w:pStyle w:val="R14"/>
        <w:rPr>
          <w:lang w:val="fr-FR"/>
        </w:rPr>
      </w:pPr>
      <w:r w:rsidRPr="006B795A">
        <w:rPr>
          <w:lang w:val="fr-FR"/>
        </w:rPr>
        <w:t>Coefficients:</w:t>
      </w:r>
    </w:p>
    <w:p w14:paraId="72F3A087" w14:textId="77777777" w:rsidR="006B795A" w:rsidRPr="006B795A" w:rsidRDefault="006B795A" w:rsidP="009978D2">
      <w:pPr>
        <w:pStyle w:val="R14"/>
        <w:rPr>
          <w:lang w:val="fr-FR"/>
        </w:rPr>
      </w:pPr>
      <w:r w:rsidRPr="006B795A">
        <w:rPr>
          <w:lang w:val="fr-FR"/>
        </w:rPr>
        <w:t xml:space="preserve">         ar1      ar2</w:t>
      </w:r>
    </w:p>
    <w:p w14:paraId="0762599A" w14:textId="77777777" w:rsidR="006B795A" w:rsidRPr="006B795A" w:rsidRDefault="006B795A" w:rsidP="009978D2">
      <w:pPr>
        <w:pStyle w:val="R14"/>
        <w:rPr>
          <w:lang w:val="fr-FR"/>
        </w:rPr>
      </w:pPr>
      <w:r w:rsidRPr="006B795A">
        <w:rPr>
          <w:lang w:val="fr-FR"/>
        </w:rPr>
        <w:t xml:space="preserve">      1.0137  -0.2371</w:t>
      </w:r>
    </w:p>
    <w:p w14:paraId="6314147A" w14:textId="77777777" w:rsidR="006B795A" w:rsidRPr="006B795A" w:rsidRDefault="006B795A" w:rsidP="009978D2">
      <w:pPr>
        <w:pStyle w:val="R14"/>
      </w:pPr>
      <w:r w:rsidRPr="006B795A">
        <w:rPr>
          <w:lang w:val="fr-FR"/>
        </w:rPr>
        <w:t xml:space="preserve">s.e.  </w:t>
      </w:r>
      <w:r w:rsidRPr="006B795A">
        <w:t>0.0690   0.0691</w:t>
      </w:r>
    </w:p>
    <w:p w14:paraId="14627A9E" w14:textId="77777777" w:rsidR="006B795A" w:rsidRPr="006B795A" w:rsidRDefault="006B795A" w:rsidP="009978D2">
      <w:pPr>
        <w:pStyle w:val="R14"/>
      </w:pPr>
    </w:p>
    <w:p w14:paraId="2106C143" w14:textId="5BEC59E2" w:rsidR="006B795A" w:rsidRDefault="006B795A" w:rsidP="009978D2">
      <w:pPr>
        <w:pStyle w:val="R14"/>
      </w:pPr>
      <w:r w:rsidRPr="006B795A">
        <w:t>sigma^2 estimated as 9.97:  log likelihood = -511.8,  aic = 1029.59</w:t>
      </w:r>
    </w:p>
    <w:p w14:paraId="154107D9" w14:textId="77777777" w:rsidR="00416D7F" w:rsidRPr="006B795A" w:rsidRDefault="00416D7F" w:rsidP="009978D2">
      <w:pPr>
        <w:pStyle w:val="R14"/>
      </w:pPr>
    </w:p>
    <w:p w14:paraId="1B30F438" w14:textId="4569DF30" w:rsidR="006B795A" w:rsidRPr="006B795A" w:rsidRDefault="006B795A" w:rsidP="009978D2">
      <w:pPr>
        <w:pStyle w:val="R14"/>
      </w:pPr>
      <w:r w:rsidRPr="006B795A">
        <w:t>&gt; #</w:t>
      </w:r>
      <w:r w:rsidR="00416D7F">
        <w:t xml:space="preserve"> </w:t>
      </w:r>
      <w:r w:rsidRPr="006B795A">
        <w:t>Need to run function in examine.mod.R file first</w:t>
      </w:r>
    </w:p>
    <w:p w14:paraId="4015C9C2" w14:textId="0293FF95" w:rsidR="006B795A" w:rsidRDefault="006B795A" w:rsidP="009978D2">
      <w:pPr>
        <w:pStyle w:val="R14"/>
      </w:pPr>
      <w:r w:rsidRPr="006B795A">
        <w:t xml:space="preserve">&gt; examine.mod(mod.fit.obj = mod.fit210, mod.name </w:t>
      </w:r>
    </w:p>
    <w:p w14:paraId="1EE9E0E9" w14:textId="7BCF07EB" w:rsidR="006B795A" w:rsidRPr="006B795A" w:rsidRDefault="006B795A" w:rsidP="009978D2">
      <w:pPr>
        <w:pStyle w:val="R14"/>
      </w:pPr>
      <w:r>
        <w:t xml:space="preserve">    </w:t>
      </w:r>
      <w:r w:rsidRPr="006B795A">
        <w:t>= "ARIMA(2,1,0)", max.lag = 20)</w:t>
      </w:r>
    </w:p>
    <w:p w14:paraId="0D65FE6C" w14:textId="77777777" w:rsidR="006B795A" w:rsidRPr="006B795A" w:rsidRDefault="006B795A" w:rsidP="009978D2">
      <w:pPr>
        <w:pStyle w:val="R14"/>
      </w:pPr>
      <w:r w:rsidRPr="006B795A">
        <w:t>$z</w:t>
      </w:r>
    </w:p>
    <w:p w14:paraId="1CDE3C6B" w14:textId="77777777" w:rsidR="006B795A" w:rsidRPr="006B795A" w:rsidRDefault="006B795A" w:rsidP="009978D2">
      <w:pPr>
        <w:pStyle w:val="R14"/>
      </w:pPr>
      <w:r w:rsidRPr="006B795A">
        <w:t xml:space="preserve">      ar1       ar2 </w:t>
      </w:r>
    </w:p>
    <w:p w14:paraId="14C09DC7" w14:textId="77777777" w:rsidR="006B795A" w:rsidRPr="006B795A" w:rsidRDefault="006B795A" w:rsidP="009978D2">
      <w:pPr>
        <w:pStyle w:val="R14"/>
      </w:pPr>
      <w:r w:rsidRPr="006B795A">
        <w:t xml:space="preserve">14.701106 -3.431004 </w:t>
      </w:r>
    </w:p>
    <w:p w14:paraId="3C71AB04" w14:textId="77777777" w:rsidR="006B795A" w:rsidRPr="006B795A" w:rsidRDefault="006B795A" w:rsidP="009978D2">
      <w:pPr>
        <w:pStyle w:val="R14"/>
      </w:pPr>
    </w:p>
    <w:p w14:paraId="6FBA9C7B" w14:textId="77777777" w:rsidR="006B795A" w:rsidRPr="006B795A" w:rsidRDefault="006B795A" w:rsidP="009978D2">
      <w:pPr>
        <w:pStyle w:val="R14"/>
      </w:pPr>
      <w:r w:rsidRPr="006B795A">
        <w:t>$p.value</w:t>
      </w:r>
    </w:p>
    <w:p w14:paraId="65120754" w14:textId="77777777" w:rsidR="006B795A" w:rsidRPr="006B795A" w:rsidRDefault="006B795A" w:rsidP="009978D2">
      <w:pPr>
        <w:pStyle w:val="R14"/>
      </w:pPr>
      <w:r w:rsidRPr="006B795A">
        <w:t xml:space="preserve">         ar1          ar2 </w:t>
      </w:r>
    </w:p>
    <w:p w14:paraId="7FB00A09" w14:textId="77777777" w:rsidR="006B795A" w:rsidRPr="006B795A" w:rsidRDefault="006B795A" w:rsidP="009978D2">
      <w:pPr>
        <w:pStyle w:val="R14"/>
      </w:pPr>
      <w:r w:rsidRPr="006B795A">
        <w:t xml:space="preserve">0.0000000000 0.0006013512 </w:t>
      </w:r>
    </w:p>
    <w:p w14:paraId="1F7E0A63" w14:textId="77777777" w:rsidR="006B795A" w:rsidRPr="006B795A" w:rsidRDefault="006B795A" w:rsidP="009978D2">
      <w:pPr>
        <w:pStyle w:val="R14"/>
      </w:pPr>
    </w:p>
    <w:p w14:paraId="4161290B" w14:textId="77777777" w:rsidR="006B795A" w:rsidRDefault="006B795A" w:rsidP="00F95378">
      <w:pPr>
        <w:ind w:left="720"/>
      </w:pPr>
    </w:p>
    <w:p w14:paraId="477063DC" w14:textId="32EF40F9" w:rsidR="003965BD" w:rsidRDefault="00FD103E" w:rsidP="003965BD">
      <w:pPr>
        <w:ind w:left="720"/>
      </w:pPr>
      <w:r w:rsidRPr="00484048">
        <w:br w:type="page"/>
      </w:r>
      <w:r w:rsidR="00193F16" w:rsidRPr="00484048">
        <w:rPr>
          <w:noProof/>
        </w:rPr>
        <w:lastRenderedPageBreak/>
        <w:drawing>
          <wp:inline distT="0" distB="0" distL="0" distR="0" wp14:anchorId="358D0B40" wp14:editId="3A964C05">
            <wp:extent cx="5951220" cy="4328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t="3459"/>
                    <a:stretch>
                      <a:fillRect/>
                    </a:stretch>
                  </pic:blipFill>
                  <pic:spPr bwMode="auto">
                    <a:xfrm>
                      <a:off x="0" y="0"/>
                      <a:ext cx="5951220" cy="4328160"/>
                    </a:xfrm>
                    <a:prstGeom prst="rect">
                      <a:avLst/>
                    </a:prstGeom>
                    <a:noFill/>
                    <a:ln>
                      <a:noFill/>
                    </a:ln>
                  </pic:spPr>
                </pic:pic>
              </a:graphicData>
            </a:graphic>
          </wp:inline>
        </w:drawing>
      </w:r>
      <w:r w:rsidR="00193F16" w:rsidRPr="00484048">
        <w:rPr>
          <w:noProof/>
        </w:rPr>
        <w:drawing>
          <wp:inline distT="0" distB="0" distL="0" distR="0" wp14:anchorId="7EF558B5" wp14:editId="10474D2E">
            <wp:extent cx="5951220" cy="4328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t="1730" b="1730"/>
                    <a:stretch>
                      <a:fillRect/>
                    </a:stretch>
                  </pic:blipFill>
                  <pic:spPr bwMode="auto">
                    <a:xfrm>
                      <a:off x="0" y="0"/>
                      <a:ext cx="5951220" cy="4328160"/>
                    </a:xfrm>
                    <a:prstGeom prst="rect">
                      <a:avLst/>
                    </a:prstGeom>
                    <a:noFill/>
                    <a:ln>
                      <a:noFill/>
                    </a:ln>
                  </pic:spPr>
                </pic:pic>
              </a:graphicData>
            </a:graphic>
          </wp:inline>
        </w:drawing>
      </w:r>
      <w:r w:rsidRPr="00484048">
        <w:br w:type="page"/>
      </w:r>
      <w:r w:rsidR="003965BD" w:rsidRPr="006B795A">
        <w:rPr>
          <w:highlight w:val="yellow"/>
        </w:rPr>
        <w:lastRenderedPageBreak/>
        <w:t>ARIMA(</w:t>
      </w:r>
      <w:r w:rsidR="003965BD">
        <w:rPr>
          <w:highlight w:val="yellow"/>
        </w:rPr>
        <w:t>3</w:t>
      </w:r>
      <w:r w:rsidR="003965BD" w:rsidRPr="006B795A">
        <w:rPr>
          <w:highlight w:val="yellow"/>
        </w:rPr>
        <w:t>,1,</w:t>
      </w:r>
      <w:r w:rsidR="003965BD">
        <w:rPr>
          <w:highlight w:val="yellow"/>
        </w:rPr>
        <w:t>0</w:t>
      </w:r>
      <w:r w:rsidR="003965BD" w:rsidRPr="006B795A">
        <w:rPr>
          <w:highlight w:val="yellow"/>
        </w:rPr>
        <w:t>):</w:t>
      </w:r>
    </w:p>
    <w:p w14:paraId="3DB3D919" w14:textId="77777777" w:rsidR="003965BD" w:rsidRPr="003965BD" w:rsidRDefault="003965BD" w:rsidP="003965BD">
      <w:pPr>
        <w:pStyle w:val="R16"/>
        <w:rPr>
          <w:sz w:val="28"/>
        </w:rPr>
      </w:pPr>
    </w:p>
    <w:p w14:paraId="379C5652" w14:textId="3EBDD054" w:rsidR="003965BD" w:rsidRPr="003965BD" w:rsidRDefault="003965BD" w:rsidP="009978D2">
      <w:pPr>
        <w:pStyle w:val="R14"/>
      </w:pPr>
      <w:r w:rsidRPr="003965BD">
        <w:t>&gt; #ARIMA(3,1,0)</w:t>
      </w:r>
    </w:p>
    <w:p w14:paraId="03A85126" w14:textId="6687D7B9" w:rsidR="003965BD" w:rsidRPr="003965BD" w:rsidRDefault="003965BD" w:rsidP="009978D2">
      <w:pPr>
        <w:pStyle w:val="R14"/>
      </w:pPr>
      <w:r w:rsidRPr="003965BD">
        <w:t>&gt; mod.fit310</w:t>
      </w:r>
      <w:r w:rsidR="00416D7F">
        <w:t xml:space="preserve"> </w:t>
      </w:r>
      <w:r w:rsidRPr="003965BD">
        <w:t>&lt;-</w:t>
      </w:r>
      <w:r w:rsidR="00416D7F">
        <w:t xml:space="preserve"> </w:t>
      </w:r>
      <w:r w:rsidRPr="003965BD">
        <w:t>arima(x = x, order = c(3, 1, 0))</w:t>
      </w:r>
    </w:p>
    <w:p w14:paraId="6B3DCB9C" w14:textId="0A763062" w:rsidR="003965BD" w:rsidRPr="003965BD" w:rsidRDefault="003965BD" w:rsidP="009978D2">
      <w:pPr>
        <w:pStyle w:val="R14"/>
      </w:pPr>
      <w:r w:rsidRPr="003965BD">
        <w:t>&gt; mod.fit310</w:t>
      </w:r>
    </w:p>
    <w:p w14:paraId="3CB91157" w14:textId="77777777" w:rsidR="003965BD" w:rsidRPr="003965BD" w:rsidRDefault="003965BD" w:rsidP="009978D2">
      <w:pPr>
        <w:pStyle w:val="R14"/>
      </w:pPr>
    </w:p>
    <w:p w14:paraId="22DAFF37" w14:textId="77777777" w:rsidR="003965BD" w:rsidRPr="003965BD" w:rsidRDefault="003965BD" w:rsidP="009978D2">
      <w:pPr>
        <w:pStyle w:val="R14"/>
      </w:pPr>
      <w:r w:rsidRPr="003965BD">
        <w:t>Call:</w:t>
      </w:r>
    </w:p>
    <w:p w14:paraId="467D94D5" w14:textId="77777777" w:rsidR="003965BD" w:rsidRPr="003965BD" w:rsidRDefault="003965BD" w:rsidP="009978D2">
      <w:pPr>
        <w:pStyle w:val="R14"/>
      </w:pPr>
      <w:r w:rsidRPr="003965BD">
        <w:t>arima(x = x, order = c(3, 1, 0))</w:t>
      </w:r>
    </w:p>
    <w:p w14:paraId="5AC37D87" w14:textId="77777777" w:rsidR="003965BD" w:rsidRPr="003965BD" w:rsidRDefault="003965BD" w:rsidP="009978D2">
      <w:pPr>
        <w:pStyle w:val="R14"/>
      </w:pPr>
    </w:p>
    <w:p w14:paraId="18B38F31" w14:textId="77777777" w:rsidR="003965BD" w:rsidRPr="003965BD" w:rsidRDefault="003965BD" w:rsidP="009978D2">
      <w:pPr>
        <w:pStyle w:val="R14"/>
        <w:rPr>
          <w:lang w:val="fr-FR"/>
        </w:rPr>
      </w:pPr>
      <w:r w:rsidRPr="003965BD">
        <w:rPr>
          <w:lang w:val="fr-FR"/>
        </w:rPr>
        <w:t>Coefficients:</w:t>
      </w:r>
    </w:p>
    <w:p w14:paraId="3B891AE6" w14:textId="77777777" w:rsidR="003965BD" w:rsidRPr="003965BD" w:rsidRDefault="003965BD" w:rsidP="009978D2">
      <w:pPr>
        <w:pStyle w:val="R14"/>
        <w:rPr>
          <w:lang w:val="fr-FR"/>
        </w:rPr>
      </w:pPr>
      <w:r w:rsidRPr="003965BD">
        <w:rPr>
          <w:lang w:val="fr-FR"/>
        </w:rPr>
        <w:t xml:space="preserve">         ar1      ar2     ar3</w:t>
      </w:r>
    </w:p>
    <w:p w14:paraId="15D9CA11" w14:textId="77777777" w:rsidR="003965BD" w:rsidRPr="003965BD" w:rsidRDefault="003965BD" w:rsidP="009978D2">
      <w:pPr>
        <w:pStyle w:val="R14"/>
        <w:rPr>
          <w:lang w:val="fr-FR"/>
        </w:rPr>
      </w:pPr>
      <w:r w:rsidRPr="003965BD">
        <w:rPr>
          <w:lang w:val="fr-FR"/>
        </w:rPr>
        <w:t xml:space="preserve">      1.0627  -0.4436  0.2010</w:t>
      </w:r>
    </w:p>
    <w:p w14:paraId="5F299FDA" w14:textId="77777777" w:rsidR="003965BD" w:rsidRPr="003965BD" w:rsidRDefault="003965BD" w:rsidP="009978D2">
      <w:pPr>
        <w:pStyle w:val="R14"/>
      </w:pPr>
      <w:r w:rsidRPr="003965BD">
        <w:rPr>
          <w:lang w:val="fr-FR"/>
        </w:rPr>
        <w:t xml:space="preserve">s.e.  </w:t>
      </w:r>
      <w:r w:rsidRPr="003965BD">
        <w:t>0.0697   0.0985  0.0697</w:t>
      </w:r>
    </w:p>
    <w:p w14:paraId="5AE65871" w14:textId="77777777" w:rsidR="003965BD" w:rsidRPr="003965BD" w:rsidRDefault="003965BD" w:rsidP="009978D2">
      <w:pPr>
        <w:pStyle w:val="R14"/>
      </w:pPr>
    </w:p>
    <w:p w14:paraId="51DBD69E" w14:textId="78CF7642" w:rsidR="003965BD" w:rsidRDefault="003965BD" w:rsidP="009978D2">
      <w:pPr>
        <w:pStyle w:val="R14"/>
      </w:pPr>
      <w:r w:rsidRPr="003965BD">
        <w:t>sigma^2 estimated as 9.565:  log likelihood = -507.73,  aic = 1023.46</w:t>
      </w:r>
    </w:p>
    <w:p w14:paraId="49F8BCEF" w14:textId="77777777" w:rsidR="00416D7F" w:rsidRPr="003965BD" w:rsidRDefault="00416D7F" w:rsidP="009978D2">
      <w:pPr>
        <w:pStyle w:val="R14"/>
      </w:pPr>
    </w:p>
    <w:p w14:paraId="514EA6A1" w14:textId="77777777" w:rsidR="000835F9" w:rsidRDefault="000835F9" w:rsidP="000835F9">
      <w:pPr>
        <w:pStyle w:val="R14"/>
        <w:jc w:val="left"/>
      </w:pPr>
      <w:r>
        <w:t>&gt; e</w:t>
      </w:r>
      <w:r w:rsidR="003965BD" w:rsidRPr="003965BD">
        <w:t xml:space="preserve">xamine.mod(mod.fit.obj = mod.fit310, mod.name = </w:t>
      </w:r>
    </w:p>
    <w:p w14:paraId="79C556FE" w14:textId="038A8A6B" w:rsidR="003965BD" w:rsidRDefault="000835F9" w:rsidP="000835F9">
      <w:pPr>
        <w:pStyle w:val="R14"/>
        <w:jc w:val="left"/>
      </w:pPr>
      <w:r>
        <w:t xml:space="preserve">    </w:t>
      </w:r>
      <w:r w:rsidR="003965BD" w:rsidRPr="003965BD">
        <w:t>"ARIMA(3,1,0)", max.lag = 20)</w:t>
      </w:r>
    </w:p>
    <w:p w14:paraId="0FC41F4A" w14:textId="77777777" w:rsidR="000835F9" w:rsidRPr="003965BD" w:rsidRDefault="000835F9" w:rsidP="009978D2">
      <w:pPr>
        <w:pStyle w:val="R14"/>
      </w:pPr>
    </w:p>
    <w:p w14:paraId="22A7482F" w14:textId="77777777" w:rsidR="003965BD" w:rsidRPr="003965BD" w:rsidRDefault="003965BD" w:rsidP="009978D2">
      <w:pPr>
        <w:pStyle w:val="R14"/>
      </w:pPr>
      <w:r w:rsidRPr="003965BD">
        <w:t>$z</w:t>
      </w:r>
    </w:p>
    <w:p w14:paraId="0688FAEF" w14:textId="77777777" w:rsidR="003965BD" w:rsidRPr="003965BD" w:rsidRDefault="003965BD" w:rsidP="009978D2">
      <w:pPr>
        <w:pStyle w:val="R14"/>
      </w:pPr>
      <w:r w:rsidRPr="003965BD">
        <w:t xml:space="preserve">      ar1       ar2       ar3 </w:t>
      </w:r>
    </w:p>
    <w:p w14:paraId="500F5DB8" w14:textId="77777777" w:rsidR="003965BD" w:rsidRPr="003965BD" w:rsidRDefault="003965BD" w:rsidP="009978D2">
      <w:pPr>
        <w:pStyle w:val="R14"/>
      </w:pPr>
      <w:r w:rsidRPr="003965BD">
        <w:t xml:space="preserve">15.251131 -4.501187  2.883806 </w:t>
      </w:r>
    </w:p>
    <w:p w14:paraId="788B2CD7" w14:textId="77777777" w:rsidR="003965BD" w:rsidRPr="003965BD" w:rsidRDefault="003965BD" w:rsidP="009978D2">
      <w:pPr>
        <w:pStyle w:val="R14"/>
      </w:pPr>
    </w:p>
    <w:p w14:paraId="0E441B83" w14:textId="77777777" w:rsidR="003965BD" w:rsidRPr="003965BD" w:rsidRDefault="003965BD" w:rsidP="009978D2">
      <w:pPr>
        <w:pStyle w:val="R14"/>
      </w:pPr>
      <w:r w:rsidRPr="003965BD">
        <w:t>$p.value</w:t>
      </w:r>
    </w:p>
    <w:p w14:paraId="65E0172D" w14:textId="77777777" w:rsidR="003965BD" w:rsidRPr="003965BD" w:rsidRDefault="003965BD" w:rsidP="009978D2">
      <w:pPr>
        <w:pStyle w:val="R14"/>
      </w:pPr>
      <w:r w:rsidRPr="003965BD">
        <w:t xml:space="preserve">         ar1          ar2          ar3 </w:t>
      </w:r>
    </w:p>
    <w:p w14:paraId="60E60817" w14:textId="77777777" w:rsidR="003965BD" w:rsidRDefault="003965BD" w:rsidP="009978D2">
      <w:pPr>
        <w:pStyle w:val="R14"/>
      </w:pPr>
      <w:r w:rsidRPr="003965BD">
        <w:t xml:space="preserve">0.000000e+00 6.757494e-06 3.929004e-03 </w:t>
      </w:r>
    </w:p>
    <w:p w14:paraId="73D14606" w14:textId="77777777" w:rsidR="003965BD" w:rsidRDefault="003965BD" w:rsidP="009978D2">
      <w:pPr>
        <w:pStyle w:val="R14"/>
      </w:pPr>
    </w:p>
    <w:p w14:paraId="3E78550F" w14:textId="1E386390" w:rsidR="003965BD" w:rsidRPr="003965BD" w:rsidRDefault="003965BD" w:rsidP="009978D2">
      <w:pPr>
        <w:pStyle w:val="R14"/>
      </w:pPr>
      <w:r>
        <w:br w:type="page"/>
      </w:r>
      <w:r w:rsidR="00193F16" w:rsidRPr="003965BD">
        <w:rPr>
          <w:noProof/>
        </w:rPr>
        <w:lastRenderedPageBreak/>
        <w:drawing>
          <wp:inline distT="0" distB="0" distL="0" distR="0" wp14:anchorId="25591C61" wp14:editId="10300B91">
            <wp:extent cx="5951220" cy="43357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t="2594" b="865"/>
                    <a:stretch>
                      <a:fillRect/>
                    </a:stretch>
                  </pic:blipFill>
                  <pic:spPr bwMode="auto">
                    <a:xfrm>
                      <a:off x="0" y="0"/>
                      <a:ext cx="5951220" cy="4335780"/>
                    </a:xfrm>
                    <a:prstGeom prst="rect">
                      <a:avLst/>
                    </a:prstGeom>
                    <a:noFill/>
                    <a:ln>
                      <a:noFill/>
                    </a:ln>
                  </pic:spPr>
                </pic:pic>
              </a:graphicData>
            </a:graphic>
          </wp:inline>
        </w:drawing>
      </w:r>
    </w:p>
    <w:p w14:paraId="2963E41C" w14:textId="2C04F1D7" w:rsidR="00FD103E" w:rsidRDefault="00193F16" w:rsidP="003965BD">
      <w:pPr>
        <w:ind w:left="648"/>
      </w:pPr>
      <w:r w:rsidRPr="003965BD">
        <w:rPr>
          <w:rFonts w:cs="Courier New"/>
          <w:noProof/>
          <w:sz w:val="28"/>
          <w:szCs w:val="28"/>
        </w:rPr>
        <w:drawing>
          <wp:inline distT="0" distB="0" distL="0" distR="0" wp14:anchorId="66A27C31" wp14:editId="59625287">
            <wp:extent cx="5951220" cy="43281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t="1730" b="1730"/>
                    <a:stretch>
                      <a:fillRect/>
                    </a:stretch>
                  </pic:blipFill>
                  <pic:spPr bwMode="auto">
                    <a:xfrm>
                      <a:off x="0" y="0"/>
                      <a:ext cx="5951220" cy="4328160"/>
                    </a:xfrm>
                    <a:prstGeom prst="rect">
                      <a:avLst/>
                    </a:prstGeom>
                    <a:noFill/>
                    <a:ln>
                      <a:noFill/>
                    </a:ln>
                  </pic:spPr>
                </pic:pic>
              </a:graphicData>
            </a:graphic>
          </wp:inline>
        </w:drawing>
      </w:r>
      <w:r w:rsidR="00FD103E">
        <w:rPr>
          <w:rFonts w:cs="Courier New"/>
          <w:sz w:val="28"/>
          <w:szCs w:val="28"/>
        </w:rPr>
        <w:br w:type="page"/>
      </w:r>
      <w:r w:rsidR="00FD103E">
        <w:rPr>
          <w:u w:val="single"/>
        </w:rPr>
        <w:lastRenderedPageBreak/>
        <w:t>Model notes</w:t>
      </w:r>
      <w:r w:rsidR="00FD103E">
        <w:t xml:space="preserve">: </w:t>
      </w:r>
    </w:p>
    <w:p w14:paraId="7832E0D5" w14:textId="77777777" w:rsidR="00FD103E" w:rsidRDefault="00FD103E" w:rsidP="003965BD">
      <w:pPr>
        <w:numPr>
          <w:ilvl w:val="0"/>
          <w:numId w:val="15"/>
        </w:numPr>
      </w:pPr>
      <w:r>
        <w:t xml:space="preserve">ARIMA(1,1,1)  </w:t>
      </w:r>
    </w:p>
    <w:p w14:paraId="52E84357" w14:textId="77777777" w:rsidR="00FD103E" w:rsidRDefault="003965BD">
      <w:pPr>
        <w:numPr>
          <w:ilvl w:val="2"/>
          <w:numId w:val="7"/>
        </w:numPr>
      </w:pPr>
      <w:r>
        <w:t xml:space="preserve">Ljung-Box-Pierce </w:t>
      </w:r>
      <w:r w:rsidR="00FD103E">
        <w:t xml:space="preserve">test </w:t>
      </w:r>
      <w:r w:rsidR="00D531BF">
        <w:t xml:space="preserve">does not indicate any significant groups of </w:t>
      </w:r>
      <w:r w:rsidR="00FD103E">
        <w:t>autocorrelation</w:t>
      </w:r>
      <w:r w:rsidR="00D531BF">
        <w:t>s</w:t>
      </w:r>
      <w:r w:rsidR="00FD103E">
        <w:t xml:space="preserve">.  </w:t>
      </w:r>
    </w:p>
    <w:p w14:paraId="336C331A" w14:textId="77777777" w:rsidR="00FD103E" w:rsidRDefault="00FD103E">
      <w:pPr>
        <w:numPr>
          <w:ilvl w:val="2"/>
          <w:numId w:val="7"/>
        </w:numPr>
      </w:pPr>
      <w:r>
        <w:t xml:space="preserve">ACF and PACF plots do not exhibit any significant values.  </w:t>
      </w:r>
    </w:p>
    <w:p w14:paraId="58F145C2" w14:textId="40228F06" w:rsidR="00FD103E" w:rsidRDefault="00FD103E">
      <w:pPr>
        <w:numPr>
          <w:ilvl w:val="2"/>
          <w:numId w:val="7"/>
        </w:numPr>
      </w:pPr>
      <w:r>
        <w:t xml:space="preserve">There are a few </w:t>
      </w:r>
      <w:r w:rsidR="00D531BF">
        <w:t xml:space="preserve">standardized </w:t>
      </w:r>
      <w:r>
        <w:t>residuals outsi</w:t>
      </w:r>
      <w:r w:rsidR="00601E57">
        <w:t xml:space="preserve">de of the -1.96 and 1.96 range, but still </w:t>
      </w:r>
      <w:r w:rsidR="00420B8A">
        <w:t>&lt; 3</w:t>
      </w:r>
      <w:r w:rsidR="00E74B20">
        <w:t>.</w:t>
      </w:r>
      <w:r>
        <w:t xml:space="preserve"> </w:t>
      </w:r>
    </w:p>
    <w:p w14:paraId="3B0E1119" w14:textId="77777777" w:rsidR="00FD103E" w:rsidRDefault="00FD103E">
      <w:pPr>
        <w:numPr>
          <w:ilvl w:val="2"/>
          <w:numId w:val="7"/>
        </w:numPr>
      </w:pPr>
      <w:r>
        <w:t>The normality assumption appears to be satisfied</w:t>
      </w:r>
      <w:r w:rsidR="00601E57">
        <w:t xml:space="preserve"> because the normal distribution appears to fit the histogram of residuals well.  </w:t>
      </w:r>
      <w:r>
        <w:t xml:space="preserve">  </w:t>
      </w:r>
    </w:p>
    <w:p w14:paraId="25B2BBF5" w14:textId="10B2641E" w:rsidR="00FD103E" w:rsidRDefault="00FD103E">
      <w:pPr>
        <w:numPr>
          <w:ilvl w:val="2"/>
          <w:numId w:val="7"/>
        </w:numPr>
      </w:pPr>
      <w:r>
        <w:t xml:space="preserve">The hypothesis test for </w:t>
      </w:r>
      <w:r>
        <w:sym w:font="Symbol" w:char="F06A"/>
      </w:r>
      <w:r>
        <w:rPr>
          <w:vertAlign w:val="subscript"/>
        </w:rPr>
        <w:t>1</w:t>
      </w:r>
      <w:r>
        <w:t xml:space="preserve">=0 and </w:t>
      </w:r>
      <w:r>
        <w:sym w:font="Symbol" w:char="F071"/>
      </w:r>
      <w:r>
        <w:rPr>
          <w:vertAlign w:val="subscript"/>
        </w:rPr>
        <w:t>1</w:t>
      </w:r>
      <w:r>
        <w:t xml:space="preserve">=0 results in </w:t>
      </w:r>
    </w:p>
    <w:p w14:paraId="26B79C7B" w14:textId="77777777" w:rsidR="00E74B20" w:rsidRDefault="00E74B20" w:rsidP="00E74B20">
      <w:pPr>
        <w:ind w:left="1656"/>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02"/>
        <w:gridCol w:w="2439"/>
        <w:gridCol w:w="1674"/>
      </w:tblGrid>
      <w:tr w:rsidR="00D531BF" w14:paraId="36D9F44B" w14:textId="77777777" w:rsidTr="00D531BF">
        <w:trPr>
          <w:jc w:val="center"/>
        </w:trPr>
        <w:tc>
          <w:tcPr>
            <w:tcW w:w="0" w:type="auto"/>
            <w:shd w:val="solid" w:color="000080" w:fill="FFFFFF"/>
          </w:tcPr>
          <w:p w14:paraId="54E1719B" w14:textId="77777777" w:rsidR="00D531BF" w:rsidRDefault="00D531BF"/>
        </w:tc>
        <w:tc>
          <w:tcPr>
            <w:tcW w:w="0" w:type="auto"/>
            <w:shd w:val="solid" w:color="000080" w:fill="FFFFFF"/>
          </w:tcPr>
          <w:p w14:paraId="67D02BB6" w14:textId="77777777" w:rsidR="00D531BF" w:rsidRDefault="00D531BF" w:rsidP="00D531BF">
            <w:pPr>
              <w:jc w:val="center"/>
            </w:pPr>
            <w:r>
              <w:t>Test statistic</w:t>
            </w:r>
          </w:p>
        </w:tc>
        <w:tc>
          <w:tcPr>
            <w:tcW w:w="0" w:type="auto"/>
            <w:shd w:val="solid" w:color="000080" w:fill="FFFFFF"/>
          </w:tcPr>
          <w:p w14:paraId="3829CE3E" w14:textId="77777777" w:rsidR="00D531BF" w:rsidRDefault="00D531BF" w:rsidP="00D531BF">
            <w:pPr>
              <w:jc w:val="center"/>
            </w:pPr>
            <w:r>
              <w:t>P-value</w:t>
            </w:r>
          </w:p>
        </w:tc>
      </w:tr>
      <w:tr w:rsidR="00D531BF" w14:paraId="3540FABC" w14:textId="77777777" w:rsidTr="00D531BF">
        <w:trPr>
          <w:jc w:val="center"/>
        </w:trPr>
        <w:tc>
          <w:tcPr>
            <w:tcW w:w="0" w:type="auto"/>
          </w:tcPr>
          <w:p w14:paraId="627DBDEE" w14:textId="77777777" w:rsidR="00D531BF" w:rsidRDefault="00D531BF">
            <w:r>
              <w:sym w:font="Symbol" w:char="F06A"/>
            </w:r>
            <w:r>
              <w:rPr>
                <w:vertAlign w:val="subscript"/>
              </w:rPr>
              <w:t>1</w:t>
            </w:r>
          </w:p>
        </w:tc>
        <w:tc>
          <w:tcPr>
            <w:tcW w:w="0" w:type="auto"/>
          </w:tcPr>
          <w:p w14:paraId="0CEC47C1" w14:textId="77777777" w:rsidR="00D531BF" w:rsidRDefault="00D531BF" w:rsidP="00D531BF">
            <w:pPr>
              <w:jc w:val="center"/>
            </w:pPr>
            <w:r>
              <w:t>10.54</w:t>
            </w:r>
          </w:p>
        </w:tc>
        <w:tc>
          <w:tcPr>
            <w:tcW w:w="0" w:type="auto"/>
          </w:tcPr>
          <w:p w14:paraId="5F8966FE" w14:textId="77777777" w:rsidR="00D531BF" w:rsidRDefault="00D531BF" w:rsidP="00D531BF">
            <w:pPr>
              <w:jc w:val="center"/>
            </w:pPr>
            <w:r>
              <w:t>&lt;0.0001</w:t>
            </w:r>
          </w:p>
        </w:tc>
      </w:tr>
      <w:tr w:rsidR="00D531BF" w14:paraId="704FFB49" w14:textId="77777777" w:rsidTr="00D531BF">
        <w:trPr>
          <w:jc w:val="center"/>
        </w:trPr>
        <w:tc>
          <w:tcPr>
            <w:tcW w:w="0" w:type="auto"/>
          </w:tcPr>
          <w:p w14:paraId="18DFDDAF" w14:textId="77777777" w:rsidR="00D531BF" w:rsidRDefault="00D531BF">
            <w:r>
              <w:sym w:font="Symbol" w:char="F071"/>
            </w:r>
            <w:r>
              <w:rPr>
                <w:vertAlign w:val="subscript"/>
              </w:rPr>
              <w:t>1</w:t>
            </w:r>
          </w:p>
        </w:tc>
        <w:tc>
          <w:tcPr>
            <w:tcW w:w="0" w:type="auto"/>
          </w:tcPr>
          <w:p w14:paraId="5F483ED1" w14:textId="77777777" w:rsidR="00D531BF" w:rsidRDefault="00D531BF" w:rsidP="00D531BF">
            <w:pPr>
              <w:jc w:val="center"/>
            </w:pPr>
            <w:r>
              <w:t>5.18</w:t>
            </w:r>
          </w:p>
        </w:tc>
        <w:tc>
          <w:tcPr>
            <w:tcW w:w="0" w:type="auto"/>
          </w:tcPr>
          <w:p w14:paraId="719EB343" w14:textId="0EDEFF52" w:rsidR="00D531BF" w:rsidRPr="00D531BF" w:rsidRDefault="00D531BF" w:rsidP="00E74B20">
            <w:pPr>
              <w:jc w:val="center"/>
              <w:rPr>
                <w:vertAlign w:val="superscript"/>
              </w:rPr>
            </w:pPr>
            <w:r>
              <w:t>2.3</w:t>
            </w:r>
            <w:r w:rsidR="00E74B20">
              <w:sym w:font="Symbol" w:char="F0B4"/>
            </w:r>
            <w:r>
              <w:t>10</w:t>
            </w:r>
            <w:r>
              <w:rPr>
                <w:vertAlign w:val="superscript"/>
              </w:rPr>
              <w:t>-7</w:t>
            </w:r>
          </w:p>
        </w:tc>
      </w:tr>
    </w:tbl>
    <w:p w14:paraId="27AE7059" w14:textId="77777777" w:rsidR="00E74B20" w:rsidRDefault="00E74B20" w:rsidP="00420B8A">
      <w:pPr>
        <w:ind w:left="1710"/>
      </w:pPr>
    </w:p>
    <w:p w14:paraId="476819BA" w14:textId="574523A9" w:rsidR="00FD103E" w:rsidRDefault="00420B8A" w:rsidP="00420B8A">
      <w:pPr>
        <w:ind w:left="1710"/>
      </w:pPr>
      <w:r>
        <w:t xml:space="preserve">Because the p-values are small, there is sufficient evidence to indicate that </w:t>
      </w:r>
      <w:r>
        <w:sym w:font="Symbol" w:char="F06A"/>
      </w:r>
      <w:r>
        <w:rPr>
          <w:vertAlign w:val="subscript"/>
        </w:rPr>
        <w:t>1</w:t>
      </w:r>
      <w:r w:rsidR="00E74B20">
        <w:t xml:space="preserve"> </w:t>
      </w:r>
      <w:r>
        <w:sym w:font="Symbol" w:char="F0B9"/>
      </w:r>
      <w:r w:rsidR="00E74B20">
        <w:t xml:space="preserve"> </w:t>
      </w:r>
      <w:r>
        <w:t xml:space="preserve">0 and </w:t>
      </w:r>
      <w:r>
        <w:sym w:font="Symbol" w:char="F071"/>
      </w:r>
      <w:r>
        <w:rPr>
          <w:vertAlign w:val="subscript"/>
        </w:rPr>
        <w:t>1</w:t>
      </w:r>
      <w:r w:rsidR="00E74B20">
        <w:t xml:space="preserve"> </w:t>
      </w:r>
      <w:r>
        <w:sym w:font="Symbol" w:char="F0B9"/>
      </w:r>
      <w:r w:rsidR="00E74B20">
        <w:t xml:space="preserve"> </w:t>
      </w:r>
      <w:r>
        <w:t>0.</w:t>
      </w:r>
    </w:p>
    <w:p w14:paraId="7FAFD84C" w14:textId="77777777" w:rsidR="00420B8A" w:rsidRDefault="00420B8A">
      <w:pPr>
        <w:ind w:left="648"/>
      </w:pPr>
    </w:p>
    <w:p w14:paraId="1809D2C0" w14:textId="77777777" w:rsidR="00FD103E" w:rsidRDefault="00FD103E" w:rsidP="00CA634C">
      <w:pPr>
        <w:numPr>
          <w:ilvl w:val="0"/>
          <w:numId w:val="16"/>
        </w:numPr>
      </w:pPr>
      <w:r>
        <w:t xml:space="preserve">ARIMA(2,1,0) </w:t>
      </w:r>
    </w:p>
    <w:p w14:paraId="4BE6BC08" w14:textId="54A0F363" w:rsidR="00FD103E" w:rsidRDefault="00D531BF">
      <w:pPr>
        <w:numPr>
          <w:ilvl w:val="2"/>
          <w:numId w:val="7"/>
        </w:numPr>
      </w:pPr>
      <w:r>
        <w:t xml:space="preserve">Ljung-Box-Pierce test </w:t>
      </w:r>
      <w:r w:rsidR="00FD103E">
        <w:t xml:space="preserve">indicates </w:t>
      </w:r>
      <w:r>
        <w:t xml:space="preserve">marginally </w:t>
      </w:r>
      <w:r w:rsidR="00FD103E">
        <w:t xml:space="preserve">significant </w:t>
      </w:r>
      <w:r>
        <w:t xml:space="preserve">groups of </w:t>
      </w:r>
      <w:r w:rsidR="00FD103E">
        <w:t>autocorrelation</w:t>
      </w:r>
      <w:r>
        <w:t>s</w:t>
      </w:r>
      <w:r w:rsidR="00FD103E">
        <w:t xml:space="preserve"> for H</w:t>
      </w:r>
      <w:r w:rsidR="00E74B20">
        <w:t xml:space="preserve"> </w:t>
      </w:r>
      <w:r w:rsidR="00FD103E">
        <w:t>=</w:t>
      </w:r>
      <w:r w:rsidR="00E74B20">
        <w:t xml:space="preserve"> </w:t>
      </w:r>
      <w:r>
        <w:t xml:space="preserve">2 to </w:t>
      </w:r>
      <w:r w:rsidR="00FD103E">
        <w:t xml:space="preserve">6.  </w:t>
      </w:r>
    </w:p>
    <w:p w14:paraId="6DC86628" w14:textId="7EC19459" w:rsidR="00FD103E" w:rsidRDefault="00D531BF">
      <w:pPr>
        <w:numPr>
          <w:ilvl w:val="2"/>
          <w:numId w:val="7"/>
        </w:numPr>
      </w:pPr>
      <w:r>
        <w:t xml:space="preserve">The </w:t>
      </w:r>
      <w:r w:rsidR="00FD103E">
        <w:t xml:space="preserve">ACF plot </w:t>
      </w:r>
      <w:r>
        <w:t>has a marginally significant value at lag 2</w:t>
      </w:r>
      <w:r w:rsidR="00FD103E">
        <w:t xml:space="preserve">. The PACF plot has a </w:t>
      </w:r>
      <w:r>
        <w:t xml:space="preserve">marginally </w:t>
      </w:r>
      <w:r w:rsidR="00FD103E">
        <w:t xml:space="preserve">significant value at </w:t>
      </w:r>
      <w:r>
        <w:t>lag 2</w:t>
      </w:r>
      <w:r w:rsidR="00FD103E">
        <w:t>. This indicates that an additional AR</w:t>
      </w:r>
      <w:r>
        <w:t xml:space="preserve"> or MA</w:t>
      </w:r>
      <w:r w:rsidR="00FD103E">
        <w:t xml:space="preserve"> term may need to be added to the model.    </w:t>
      </w:r>
    </w:p>
    <w:p w14:paraId="3C03F1E9" w14:textId="77777777" w:rsidR="00FD103E" w:rsidRDefault="00FD103E">
      <w:pPr>
        <w:numPr>
          <w:ilvl w:val="2"/>
          <w:numId w:val="7"/>
        </w:numPr>
      </w:pPr>
      <w:r>
        <w:t xml:space="preserve">There are a few </w:t>
      </w:r>
      <w:r w:rsidR="00D531BF">
        <w:t xml:space="preserve">standardized </w:t>
      </w:r>
      <w:r>
        <w:t>residuals outsid</w:t>
      </w:r>
      <w:r w:rsidR="00D531BF">
        <w:t xml:space="preserve">e of the -1.96 and 1.96 range with one close to -3.  </w:t>
      </w:r>
    </w:p>
    <w:p w14:paraId="7E644857" w14:textId="77777777" w:rsidR="00601E57" w:rsidRDefault="00601E57">
      <w:pPr>
        <w:numPr>
          <w:ilvl w:val="2"/>
          <w:numId w:val="7"/>
        </w:numPr>
      </w:pPr>
      <w:r>
        <w:lastRenderedPageBreak/>
        <w:t xml:space="preserve">The normality assumption appears to be satisfied because the normal distribution appears to fit the histogram of residuals well.    </w:t>
      </w:r>
    </w:p>
    <w:p w14:paraId="6838237F" w14:textId="39A203AF" w:rsidR="00FD103E" w:rsidRDefault="00FD103E">
      <w:pPr>
        <w:numPr>
          <w:ilvl w:val="2"/>
          <w:numId w:val="7"/>
        </w:numPr>
      </w:pPr>
      <w:r>
        <w:t xml:space="preserve">The test for </w:t>
      </w:r>
      <w:r>
        <w:sym w:font="Symbol" w:char="F06A"/>
      </w:r>
      <w:r>
        <w:rPr>
          <w:vertAlign w:val="subscript"/>
        </w:rPr>
        <w:t>i</w:t>
      </w:r>
      <w:r w:rsidR="00F477CC">
        <w:t xml:space="preserve"> </w:t>
      </w:r>
      <w:r>
        <w:t>=</w:t>
      </w:r>
      <w:r w:rsidR="00F477CC">
        <w:t xml:space="preserve"> </w:t>
      </w:r>
      <w:r>
        <w:t xml:space="preserve">0 results in </w:t>
      </w:r>
    </w:p>
    <w:p w14:paraId="1774168F" w14:textId="77777777" w:rsidR="00F477CC" w:rsidRDefault="00F477CC" w:rsidP="00F477CC">
      <w:pPr>
        <w:ind w:left="1656"/>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02"/>
        <w:gridCol w:w="2439"/>
        <w:gridCol w:w="1674"/>
      </w:tblGrid>
      <w:tr w:rsidR="00D531BF" w14:paraId="699E9237" w14:textId="77777777" w:rsidTr="00D531BF">
        <w:trPr>
          <w:jc w:val="center"/>
        </w:trPr>
        <w:tc>
          <w:tcPr>
            <w:tcW w:w="0" w:type="auto"/>
            <w:shd w:val="solid" w:color="000080" w:fill="FFFFFF"/>
          </w:tcPr>
          <w:p w14:paraId="4CB69C92" w14:textId="77777777" w:rsidR="00D531BF" w:rsidRDefault="00D531BF"/>
        </w:tc>
        <w:tc>
          <w:tcPr>
            <w:tcW w:w="0" w:type="auto"/>
            <w:shd w:val="solid" w:color="000080" w:fill="FFFFFF"/>
          </w:tcPr>
          <w:p w14:paraId="14A17A4A" w14:textId="77777777" w:rsidR="00D531BF" w:rsidRDefault="00D531BF" w:rsidP="00D531BF">
            <w:pPr>
              <w:jc w:val="center"/>
            </w:pPr>
            <w:r>
              <w:t>Test statistic</w:t>
            </w:r>
          </w:p>
        </w:tc>
        <w:tc>
          <w:tcPr>
            <w:tcW w:w="0" w:type="auto"/>
            <w:shd w:val="solid" w:color="000080" w:fill="FFFFFF"/>
          </w:tcPr>
          <w:p w14:paraId="11DD15EB" w14:textId="77777777" w:rsidR="00D531BF" w:rsidRDefault="00D531BF" w:rsidP="00D531BF">
            <w:pPr>
              <w:jc w:val="center"/>
            </w:pPr>
            <w:r>
              <w:t>P-value</w:t>
            </w:r>
          </w:p>
        </w:tc>
      </w:tr>
      <w:tr w:rsidR="00D531BF" w14:paraId="18104C3A" w14:textId="77777777" w:rsidTr="00D531BF">
        <w:trPr>
          <w:jc w:val="center"/>
        </w:trPr>
        <w:tc>
          <w:tcPr>
            <w:tcW w:w="0" w:type="auto"/>
          </w:tcPr>
          <w:p w14:paraId="035C2A84" w14:textId="77777777" w:rsidR="00D531BF" w:rsidRDefault="00D531BF">
            <w:r>
              <w:sym w:font="Symbol" w:char="F06A"/>
            </w:r>
            <w:r>
              <w:rPr>
                <w:vertAlign w:val="subscript"/>
              </w:rPr>
              <w:t>1</w:t>
            </w:r>
          </w:p>
        </w:tc>
        <w:tc>
          <w:tcPr>
            <w:tcW w:w="0" w:type="auto"/>
          </w:tcPr>
          <w:p w14:paraId="01D7B7F7" w14:textId="77777777" w:rsidR="00D531BF" w:rsidRDefault="00D531BF" w:rsidP="00D531BF">
            <w:pPr>
              <w:jc w:val="center"/>
            </w:pPr>
            <w:r>
              <w:t>14.70</w:t>
            </w:r>
          </w:p>
        </w:tc>
        <w:tc>
          <w:tcPr>
            <w:tcW w:w="0" w:type="auto"/>
          </w:tcPr>
          <w:p w14:paraId="4BB92013" w14:textId="77777777" w:rsidR="00D531BF" w:rsidRDefault="00D531BF" w:rsidP="00D531BF">
            <w:pPr>
              <w:jc w:val="center"/>
            </w:pPr>
            <w:r>
              <w:t>&lt;0.0001</w:t>
            </w:r>
          </w:p>
        </w:tc>
      </w:tr>
      <w:tr w:rsidR="00D531BF" w14:paraId="118D4AF7" w14:textId="77777777" w:rsidTr="00D531BF">
        <w:trPr>
          <w:jc w:val="center"/>
        </w:trPr>
        <w:tc>
          <w:tcPr>
            <w:tcW w:w="0" w:type="auto"/>
          </w:tcPr>
          <w:p w14:paraId="444916F3" w14:textId="77777777" w:rsidR="00D531BF" w:rsidRDefault="00D531BF">
            <w:r>
              <w:sym w:font="Symbol" w:char="F06A"/>
            </w:r>
            <w:r>
              <w:rPr>
                <w:vertAlign w:val="subscript"/>
              </w:rPr>
              <w:t>2</w:t>
            </w:r>
          </w:p>
        </w:tc>
        <w:tc>
          <w:tcPr>
            <w:tcW w:w="0" w:type="auto"/>
          </w:tcPr>
          <w:p w14:paraId="430245DD" w14:textId="77777777" w:rsidR="00D531BF" w:rsidRDefault="00D531BF" w:rsidP="00D531BF">
            <w:pPr>
              <w:jc w:val="center"/>
            </w:pPr>
            <w:r>
              <w:t>-3.43</w:t>
            </w:r>
          </w:p>
        </w:tc>
        <w:tc>
          <w:tcPr>
            <w:tcW w:w="0" w:type="auto"/>
          </w:tcPr>
          <w:p w14:paraId="493F041B" w14:textId="77777777" w:rsidR="00D531BF" w:rsidRDefault="00D531BF" w:rsidP="00D531BF">
            <w:pPr>
              <w:jc w:val="center"/>
            </w:pPr>
            <w:r>
              <w:t>0.0006</w:t>
            </w:r>
          </w:p>
        </w:tc>
      </w:tr>
    </w:tbl>
    <w:p w14:paraId="149799A4" w14:textId="77777777" w:rsidR="00F477CC" w:rsidRDefault="00F477CC" w:rsidP="00420B8A">
      <w:pPr>
        <w:tabs>
          <w:tab w:val="left" w:pos="2070"/>
        </w:tabs>
        <w:ind w:left="1620"/>
      </w:pPr>
    </w:p>
    <w:p w14:paraId="7481A052" w14:textId="104A7C84" w:rsidR="00FD103E" w:rsidRDefault="00420B8A" w:rsidP="00420B8A">
      <w:pPr>
        <w:tabs>
          <w:tab w:val="left" w:pos="2070"/>
        </w:tabs>
        <w:ind w:left="1620"/>
      </w:pPr>
      <w:r>
        <w:t xml:space="preserve">Because the p-values are small, there is sufficient evidence to indicate that </w:t>
      </w:r>
      <w:r>
        <w:sym w:font="Symbol" w:char="F06A"/>
      </w:r>
      <w:r>
        <w:rPr>
          <w:vertAlign w:val="subscript"/>
        </w:rPr>
        <w:t>1</w:t>
      </w:r>
      <w:r w:rsidR="00F477CC">
        <w:t xml:space="preserve"> </w:t>
      </w:r>
      <w:r>
        <w:sym w:font="Symbol" w:char="F0B9"/>
      </w:r>
      <w:r w:rsidR="00F477CC">
        <w:t xml:space="preserve"> </w:t>
      </w:r>
      <w:r>
        <w:t xml:space="preserve">0 and </w:t>
      </w:r>
      <w:r>
        <w:sym w:font="Symbol" w:char="F06A"/>
      </w:r>
      <w:r>
        <w:rPr>
          <w:vertAlign w:val="subscript"/>
        </w:rPr>
        <w:t>2</w:t>
      </w:r>
      <w:r w:rsidR="00F477CC">
        <w:t xml:space="preserve"> </w:t>
      </w:r>
      <w:r>
        <w:sym w:font="Symbol" w:char="F0B9"/>
      </w:r>
      <w:r w:rsidR="00F477CC">
        <w:t xml:space="preserve"> </w:t>
      </w:r>
      <w:r>
        <w:t>0.</w:t>
      </w:r>
    </w:p>
    <w:p w14:paraId="2BF06BA4" w14:textId="77777777" w:rsidR="00420B8A" w:rsidRDefault="00420B8A" w:rsidP="00420B8A">
      <w:pPr>
        <w:tabs>
          <w:tab w:val="left" w:pos="2070"/>
        </w:tabs>
        <w:ind w:left="1620"/>
      </w:pPr>
    </w:p>
    <w:p w14:paraId="415E442D" w14:textId="77777777" w:rsidR="00FD103E" w:rsidRDefault="00FD103E" w:rsidP="00CA634C">
      <w:pPr>
        <w:numPr>
          <w:ilvl w:val="0"/>
          <w:numId w:val="17"/>
        </w:numPr>
      </w:pPr>
      <w:r>
        <w:t xml:space="preserve">ARIMA(3,1,0) </w:t>
      </w:r>
    </w:p>
    <w:p w14:paraId="586A44C5" w14:textId="77777777" w:rsidR="00D531BF" w:rsidRDefault="00D531BF" w:rsidP="00D531BF">
      <w:pPr>
        <w:numPr>
          <w:ilvl w:val="2"/>
          <w:numId w:val="7"/>
        </w:numPr>
      </w:pPr>
      <w:r>
        <w:t xml:space="preserve">Ljung-Box-Pierce test does not indicate any significant groups of autocorrelations.  </w:t>
      </w:r>
    </w:p>
    <w:p w14:paraId="7FDD0BE9" w14:textId="77777777" w:rsidR="00FD103E" w:rsidRDefault="00FD103E">
      <w:pPr>
        <w:numPr>
          <w:ilvl w:val="2"/>
          <w:numId w:val="7"/>
        </w:numPr>
      </w:pPr>
      <w:r>
        <w:t xml:space="preserve">ACF and PACF plots do not exhibit any significant values.  </w:t>
      </w:r>
    </w:p>
    <w:p w14:paraId="5E1EDB62" w14:textId="77777777" w:rsidR="00FD103E" w:rsidRDefault="00FD103E">
      <w:pPr>
        <w:numPr>
          <w:ilvl w:val="2"/>
          <w:numId w:val="7"/>
        </w:numPr>
      </w:pPr>
      <w:r>
        <w:t xml:space="preserve">There are a few </w:t>
      </w:r>
      <w:r w:rsidR="00D531BF">
        <w:t xml:space="preserve">standardized </w:t>
      </w:r>
      <w:r>
        <w:t>residuals outside of the -1.96 and 1.96 range</w:t>
      </w:r>
      <w:r w:rsidR="00D531BF">
        <w:t xml:space="preserve"> with two close to -3.</w:t>
      </w:r>
    </w:p>
    <w:p w14:paraId="60D3349D" w14:textId="77777777" w:rsidR="00FD103E" w:rsidRDefault="00601E57">
      <w:pPr>
        <w:numPr>
          <w:ilvl w:val="2"/>
          <w:numId w:val="7"/>
        </w:numPr>
      </w:pPr>
      <w:r>
        <w:t xml:space="preserve">The normality assumption appears to be satisfied because the normal distribution appears to fit the histogram of residuals well.    </w:t>
      </w:r>
      <w:r w:rsidR="00FD103E">
        <w:t xml:space="preserve">  </w:t>
      </w:r>
    </w:p>
    <w:p w14:paraId="1DA203B2" w14:textId="3FD9D053" w:rsidR="00F477CC" w:rsidRDefault="00FD103E">
      <w:pPr>
        <w:numPr>
          <w:ilvl w:val="2"/>
          <w:numId w:val="7"/>
        </w:numPr>
      </w:pPr>
      <w:r>
        <w:t xml:space="preserve">The test for </w:t>
      </w:r>
      <w:r>
        <w:sym w:font="Symbol" w:char="F06A"/>
      </w:r>
      <w:r>
        <w:rPr>
          <w:vertAlign w:val="subscript"/>
        </w:rPr>
        <w:t>i</w:t>
      </w:r>
      <w:r w:rsidR="00F477CC">
        <w:t xml:space="preserve"> </w:t>
      </w:r>
      <w:r>
        <w:t>=</w:t>
      </w:r>
      <w:r w:rsidR="00F477CC">
        <w:t xml:space="preserve"> </w:t>
      </w:r>
      <w:r>
        <w:t>0 results in</w:t>
      </w:r>
    </w:p>
    <w:p w14:paraId="21964819" w14:textId="48025C76" w:rsidR="00FD103E" w:rsidRDefault="00FD103E" w:rsidP="00F477CC">
      <w:pPr>
        <w:ind w:left="1656"/>
      </w:pPr>
      <w:r>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02"/>
        <w:gridCol w:w="2439"/>
        <w:gridCol w:w="1674"/>
      </w:tblGrid>
      <w:tr w:rsidR="00D531BF" w14:paraId="2ABCD684" w14:textId="77777777" w:rsidTr="00D531BF">
        <w:trPr>
          <w:jc w:val="center"/>
        </w:trPr>
        <w:tc>
          <w:tcPr>
            <w:tcW w:w="0" w:type="auto"/>
            <w:shd w:val="solid" w:color="000080" w:fill="FFFFFF"/>
          </w:tcPr>
          <w:p w14:paraId="1D58B17D" w14:textId="77777777" w:rsidR="00D531BF" w:rsidRDefault="00D531BF"/>
        </w:tc>
        <w:tc>
          <w:tcPr>
            <w:tcW w:w="0" w:type="auto"/>
            <w:shd w:val="solid" w:color="000080" w:fill="FFFFFF"/>
          </w:tcPr>
          <w:p w14:paraId="6E9DCA0B" w14:textId="77777777" w:rsidR="00D531BF" w:rsidRDefault="00D531BF" w:rsidP="00D531BF">
            <w:pPr>
              <w:jc w:val="center"/>
            </w:pPr>
            <w:r>
              <w:t>Test statistic</w:t>
            </w:r>
          </w:p>
        </w:tc>
        <w:tc>
          <w:tcPr>
            <w:tcW w:w="0" w:type="auto"/>
            <w:shd w:val="solid" w:color="000080" w:fill="FFFFFF"/>
          </w:tcPr>
          <w:p w14:paraId="365D0CB2" w14:textId="77777777" w:rsidR="00D531BF" w:rsidRDefault="00D531BF" w:rsidP="00D531BF">
            <w:pPr>
              <w:jc w:val="center"/>
            </w:pPr>
            <w:r>
              <w:t>P-value</w:t>
            </w:r>
          </w:p>
        </w:tc>
      </w:tr>
      <w:tr w:rsidR="00D531BF" w14:paraId="07C485FB" w14:textId="77777777" w:rsidTr="00D531BF">
        <w:trPr>
          <w:jc w:val="center"/>
        </w:trPr>
        <w:tc>
          <w:tcPr>
            <w:tcW w:w="0" w:type="auto"/>
          </w:tcPr>
          <w:p w14:paraId="297E553B" w14:textId="77777777" w:rsidR="00D531BF" w:rsidRDefault="00D531BF">
            <w:r>
              <w:sym w:font="Symbol" w:char="F06A"/>
            </w:r>
            <w:r>
              <w:rPr>
                <w:vertAlign w:val="subscript"/>
              </w:rPr>
              <w:t>1</w:t>
            </w:r>
          </w:p>
        </w:tc>
        <w:tc>
          <w:tcPr>
            <w:tcW w:w="0" w:type="auto"/>
          </w:tcPr>
          <w:p w14:paraId="6E9872A6" w14:textId="77777777" w:rsidR="00D531BF" w:rsidRDefault="00D531BF" w:rsidP="00D531BF">
            <w:pPr>
              <w:jc w:val="center"/>
            </w:pPr>
            <w:r>
              <w:t>15.25</w:t>
            </w:r>
          </w:p>
        </w:tc>
        <w:tc>
          <w:tcPr>
            <w:tcW w:w="0" w:type="auto"/>
          </w:tcPr>
          <w:p w14:paraId="69734FAD" w14:textId="77777777" w:rsidR="00D531BF" w:rsidRDefault="00D531BF" w:rsidP="00D531BF">
            <w:pPr>
              <w:jc w:val="center"/>
            </w:pPr>
            <w:r>
              <w:t>&lt;0.0001</w:t>
            </w:r>
          </w:p>
        </w:tc>
      </w:tr>
      <w:tr w:rsidR="00D531BF" w14:paraId="51BB6FE6" w14:textId="77777777" w:rsidTr="00D531BF">
        <w:trPr>
          <w:jc w:val="center"/>
        </w:trPr>
        <w:tc>
          <w:tcPr>
            <w:tcW w:w="0" w:type="auto"/>
          </w:tcPr>
          <w:p w14:paraId="19549167" w14:textId="77777777" w:rsidR="00D531BF" w:rsidRDefault="00D531BF">
            <w:r>
              <w:sym w:font="Symbol" w:char="F06A"/>
            </w:r>
            <w:r>
              <w:rPr>
                <w:vertAlign w:val="subscript"/>
              </w:rPr>
              <w:t>2</w:t>
            </w:r>
          </w:p>
        </w:tc>
        <w:tc>
          <w:tcPr>
            <w:tcW w:w="0" w:type="auto"/>
          </w:tcPr>
          <w:p w14:paraId="5C5ADE21" w14:textId="77777777" w:rsidR="00D531BF" w:rsidRDefault="00D531BF" w:rsidP="00D531BF">
            <w:pPr>
              <w:jc w:val="center"/>
            </w:pPr>
            <w:r>
              <w:t>-4.50</w:t>
            </w:r>
          </w:p>
        </w:tc>
        <w:tc>
          <w:tcPr>
            <w:tcW w:w="0" w:type="auto"/>
          </w:tcPr>
          <w:p w14:paraId="25087D4B" w14:textId="76F601D7" w:rsidR="00D531BF" w:rsidRPr="00D531BF" w:rsidRDefault="00D531BF" w:rsidP="00D531BF">
            <w:pPr>
              <w:jc w:val="center"/>
              <w:rPr>
                <w:vertAlign w:val="superscript"/>
              </w:rPr>
            </w:pPr>
            <w:r>
              <w:t>6.8</w:t>
            </w:r>
            <w:r w:rsidR="00F477CC">
              <w:sym w:font="Symbol" w:char="F0B4"/>
            </w:r>
            <w:r>
              <w:t>10</w:t>
            </w:r>
            <w:r>
              <w:rPr>
                <w:vertAlign w:val="superscript"/>
              </w:rPr>
              <w:t>-6</w:t>
            </w:r>
          </w:p>
        </w:tc>
      </w:tr>
      <w:tr w:rsidR="00D531BF" w14:paraId="50FB02F4" w14:textId="77777777" w:rsidTr="00D531BF">
        <w:trPr>
          <w:jc w:val="center"/>
        </w:trPr>
        <w:tc>
          <w:tcPr>
            <w:tcW w:w="0" w:type="auto"/>
          </w:tcPr>
          <w:p w14:paraId="1EC0B99A" w14:textId="77777777" w:rsidR="00D531BF" w:rsidRDefault="00D531BF">
            <w:r>
              <w:sym w:font="Symbol" w:char="F06A"/>
            </w:r>
            <w:r>
              <w:rPr>
                <w:vertAlign w:val="subscript"/>
              </w:rPr>
              <w:t>3</w:t>
            </w:r>
          </w:p>
        </w:tc>
        <w:tc>
          <w:tcPr>
            <w:tcW w:w="0" w:type="auto"/>
          </w:tcPr>
          <w:p w14:paraId="629D03C3" w14:textId="77777777" w:rsidR="00D531BF" w:rsidRDefault="00D531BF" w:rsidP="00D531BF">
            <w:pPr>
              <w:jc w:val="center"/>
            </w:pPr>
            <w:r>
              <w:t>2.88</w:t>
            </w:r>
          </w:p>
        </w:tc>
        <w:tc>
          <w:tcPr>
            <w:tcW w:w="0" w:type="auto"/>
          </w:tcPr>
          <w:p w14:paraId="3CA6403C" w14:textId="77777777" w:rsidR="00D531BF" w:rsidRDefault="00D531BF" w:rsidP="00D531BF">
            <w:pPr>
              <w:jc w:val="center"/>
            </w:pPr>
            <w:r>
              <w:t>0.0039</w:t>
            </w:r>
          </w:p>
        </w:tc>
      </w:tr>
    </w:tbl>
    <w:p w14:paraId="2F549C02" w14:textId="77777777" w:rsidR="00F477CC" w:rsidRDefault="00F477CC" w:rsidP="00420B8A">
      <w:pPr>
        <w:ind w:left="1620"/>
      </w:pPr>
    </w:p>
    <w:p w14:paraId="48AD3D95" w14:textId="12E9D31C" w:rsidR="00420B8A" w:rsidRDefault="00420B8A" w:rsidP="00420B8A">
      <w:pPr>
        <w:ind w:left="1620"/>
      </w:pPr>
      <w:r>
        <w:lastRenderedPageBreak/>
        <w:t xml:space="preserve">Because the p-values are small, there is sufficient evidence to indicate that </w:t>
      </w:r>
      <w:r>
        <w:sym w:font="Symbol" w:char="F06A"/>
      </w:r>
      <w:r>
        <w:rPr>
          <w:vertAlign w:val="subscript"/>
        </w:rPr>
        <w:t>1</w:t>
      </w:r>
      <w:r>
        <w:sym w:font="Symbol" w:char="F0B9"/>
      </w:r>
      <w:r>
        <w:t xml:space="preserve">0, </w:t>
      </w:r>
      <w:r>
        <w:sym w:font="Symbol" w:char="F06A"/>
      </w:r>
      <w:r>
        <w:rPr>
          <w:vertAlign w:val="subscript"/>
        </w:rPr>
        <w:t>2</w:t>
      </w:r>
      <w:r>
        <w:sym w:font="Symbol" w:char="F0B9"/>
      </w:r>
      <w:r>
        <w:t xml:space="preserve">0, and </w:t>
      </w:r>
      <w:r>
        <w:sym w:font="Symbol" w:char="F06A"/>
      </w:r>
      <w:r>
        <w:rPr>
          <w:vertAlign w:val="subscript"/>
        </w:rPr>
        <w:t>3</w:t>
      </w:r>
      <w:r>
        <w:sym w:font="Symbol" w:char="F0B9"/>
      </w:r>
      <w:r>
        <w:t>0.</w:t>
      </w:r>
    </w:p>
    <w:p w14:paraId="60E2EA8B" w14:textId="77777777" w:rsidR="00F477CC" w:rsidRDefault="00F477CC">
      <w:pPr>
        <w:ind w:left="648"/>
        <w:rPr>
          <w:u w:val="single"/>
        </w:rPr>
      </w:pPr>
    </w:p>
    <w:p w14:paraId="39204908" w14:textId="3FD72938" w:rsidR="00CA194C" w:rsidRDefault="00FD103E">
      <w:pPr>
        <w:ind w:left="648"/>
      </w:pPr>
      <w:r>
        <w:rPr>
          <w:u w:val="single"/>
        </w:rPr>
        <w:t>Summary</w:t>
      </w:r>
      <w:r w:rsidR="00073CAA">
        <w:t xml:space="preserve">: </w:t>
      </w:r>
      <w:r w:rsidR="00CA194C">
        <w:t>Both the ARIMA(1,1,1) and ARIMA(3,1,0) models appear to be bette</w:t>
      </w:r>
      <w:r w:rsidR="00F477CC">
        <w:t xml:space="preserve">r than the ARIMA(2,1,0) model. </w:t>
      </w:r>
      <w:r w:rsidR="00B17714">
        <w:t>The ARIMA(1,1,1)</w:t>
      </w:r>
      <w:r w:rsidR="00FD2761">
        <w:t xml:space="preserve"> model may be a “little” better than the ARIMA(3,1,0) model </w:t>
      </w:r>
      <w:r w:rsidR="00B17714">
        <w:t xml:space="preserve">due to the examination of the standardized residuals.  </w:t>
      </w:r>
    </w:p>
    <w:p w14:paraId="269E91D2" w14:textId="77777777" w:rsidR="00FD103E" w:rsidRDefault="00CA194C">
      <w:pPr>
        <w:ind w:left="648"/>
      </w:pPr>
      <w:r>
        <w:t xml:space="preserve"> </w:t>
      </w:r>
    </w:p>
    <w:p w14:paraId="2C4CFDEE" w14:textId="77777777" w:rsidR="00FD103E" w:rsidRDefault="00FD103E">
      <w:pPr>
        <w:ind w:left="648"/>
      </w:pPr>
    </w:p>
    <w:p w14:paraId="20B668BB" w14:textId="2E077BCF" w:rsidR="00FD103E" w:rsidRDefault="00694A53">
      <w:pPr>
        <w:ind w:left="648"/>
      </w:pPr>
      <w:r>
        <w:br w:type="page"/>
      </w:r>
      <w:r w:rsidR="00FD103E">
        <w:lastRenderedPageBreak/>
        <w:t>Suppose I tried an ARIMA(1,1,0) model with the hope that the residual ACF and PACF plots help suggest changes to the model. Below are the plots and other summary measures.</w:t>
      </w:r>
    </w:p>
    <w:p w14:paraId="10DC9C89" w14:textId="77777777" w:rsidR="00FD103E" w:rsidRDefault="00FD10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584" w:hanging="360"/>
        <w:rPr>
          <w:sz w:val="28"/>
          <w:szCs w:val="28"/>
        </w:rPr>
      </w:pPr>
    </w:p>
    <w:p w14:paraId="7A6DFBFF" w14:textId="69F3DB74" w:rsidR="00694A53" w:rsidRPr="00694A53" w:rsidRDefault="00694A53" w:rsidP="009978D2">
      <w:pPr>
        <w:pStyle w:val="R14"/>
      </w:pPr>
      <w:r w:rsidRPr="00694A53">
        <w:t>&gt;</w:t>
      </w:r>
      <w:r w:rsidR="000835F9">
        <w:t xml:space="preserve"> </w:t>
      </w:r>
      <w:r w:rsidRPr="00694A53">
        <w:t>#ARIMA(1,1,0)</w:t>
      </w:r>
    </w:p>
    <w:p w14:paraId="686969BC" w14:textId="49F5B05A" w:rsidR="00694A53" w:rsidRPr="00694A53" w:rsidRDefault="00694A53" w:rsidP="009978D2">
      <w:pPr>
        <w:pStyle w:val="R14"/>
      </w:pPr>
      <w:r w:rsidRPr="00694A53">
        <w:t>&gt; mod.fit110</w:t>
      </w:r>
      <w:r w:rsidR="00416D7F">
        <w:t xml:space="preserve"> </w:t>
      </w:r>
      <w:r w:rsidRPr="00694A53">
        <w:t>&lt;-</w:t>
      </w:r>
      <w:r w:rsidR="00416D7F">
        <w:t xml:space="preserve"> </w:t>
      </w:r>
      <w:r w:rsidRPr="00694A53">
        <w:t>arima(x = x, order = c(1, 1, 0))</w:t>
      </w:r>
    </w:p>
    <w:p w14:paraId="2F0A3421" w14:textId="2FDFF5C6" w:rsidR="00694A53" w:rsidRPr="00694A53" w:rsidRDefault="00694A53" w:rsidP="009978D2">
      <w:pPr>
        <w:pStyle w:val="R14"/>
      </w:pPr>
      <w:r w:rsidRPr="00694A53">
        <w:t>&gt; mod.fit110</w:t>
      </w:r>
    </w:p>
    <w:p w14:paraId="55C7E53C" w14:textId="181EAC2A" w:rsidR="00694A53" w:rsidRPr="00694A53" w:rsidRDefault="00694A53" w:rsidP="009978D2">
      <w:pPr>
        <w:pStyle w:val="R14"/>
      </w:pPr>
      <w:r w:rsidRPr="00694A53">
        <w:t>all:</w:t>
      </w:r>
    </w:p>
    <w:p w14:paraId="70B2039D" w14:textId="77777777" w:rsidR="00694A53" w:rsidRPr="00694A53" w:rsidRDefault="00694A53" w:rsidP="009978D2">
      <w:pPr>
        <w:pStyle w:val="R14"/>
      </w:pPr>
      <w:r w:rsidRPr="00694A53">
        <w:t>arima(x = x, order = c(1, 1, 0))</w:t>
      </w:r>
    </w:p>
    <w:p w14:paraId="78418F8C" w14:textId="77777777" w:rsidR="00694A53" w:rsidRPr="00694A53" w:rsidRDefault="00694A53" w:rsidP="009978D2">
      <w:pPr>
        <w:pStyle w:val="R14"/>
      </w:pPr>
    </w:p>
    <w:p w14:paraId="062CF542" w14:textId="77777777" w:rsidR="00694A53" w:rsidRPr="00694A53" w:rsidRDefault="00694A53" w:rsidP="009978D2">
      <w:pPr>
        <w:pStyle w:val="R14"/>
      </w:pPr>
      <w:r w:rsidRPr="00694A53">
        <w:t>Coefficients:</w:t>
      </w:r>
    </w:p>
    <w:p w14:paraId="05C9A126" w14:textId="77777777" w:rsidR="00694A53" w:rsidRPr="00694A53" w:rsidRDefault="00694A53" w:rsidP="009978D2">
      <w:pPr>
        <w:pStyle w:val="R14"/>
      </w:pPr>
      <w:r w:rsidRPr="00694A53">
        <w:t xml:space="preserve">         ar1</w:t>
      </w:r>
    </w:p>
    <w:p w14:paraId="2337DCD0" w14:textId="77777777" w:rsidR="00694A53" w:rsidRPr="00694A53" w:rsidRDefault="00694A53" w:rsidP="009978D2">
      <w:pPr>
        <w:pStyle w:val="R14"/>
      </w:pPr>
      <w:r w:rsidRPr="00694A53">
        <w:t xml:space="preserve">      0.8180</w:t>
      </w:r>
    </w:p>
    <w:p w14:paraId="311EDF45" w14:textId="77777777" w:rsidR="00694A53" w:rsidRPr="00694A53" w:rsidRDefault="00694A53" w:rsidP="009978D2">
      <w:pPr>
        <w:pStyle w:val="R14"/>
      </w:pPr>
      <w:r w:rsidRPr="00694A53">
        <w:t>s.e.  0.0398</w:t>
      </w:r>
    </w:p>
    <w:p w14:paraId="08682D64" w14:textId="77777777" w:rsidR="00694A53" w:rsidRPr="00694A53" w:rsidRDefault="00694A53" w:rsidP="009978D2">
      <w:pPr>
        <w:pStyle w:val="R14"/>
      </w:pPr>
    </w:p>
    <w:p w14:paraId="1FA20835" w14:textId="726AC81A" w:rsidR="00694A53" w:rsidRDefault="00694A53" w:rsidP="009978D2">
      <w:pPr>
        <w:pStyle w:val="R14"/>
      </w:pPr>
      <w:r w:rsidRPr="00694A53">
        <w:t>sigma^2 estimated as 10.57:  log likelihood = -517.51,  aic = 1039.02</w:t>
      </w:r>
    </w:p>
    <w:p w14:paraId="058B887B" w14:textId="77777777" w:rsidR="00416D7F" w:rsidRPr="00694A53" w:rsidRDefault="00416D7F" w:rsidP="009978D2">
      <w:pPr>
        <w:pStyle w:val="R14"/>
      </w:pPr>
    </w:p>
    <w:p w14:paraId="2621998B" w14:textId="2F3E4D2F" w:rsidR="00EE7941" w:rsidRDefault="00694A53" w:rsidP="009978D2">
      <w:pPr>
        <w:pStyle w:val="R14"/>
      </w:pPr>
      <w:r w:rsidRPr="00694A53">
        <w:t xml:space="preserve">&gt; examine.mod(mod.fit.obj = mod.fit110, mod.name = </w:t>
      </w:r>
    </w:p>
    <w:p w14:paraId="720C3D7D" w14:textId="3CA05071" w:rsidR="00694A53" w:rsidRPr="00694A53" w:rsidRDefault="00EE7941" w:rsidP="009978D2">
      <w:pPr>
        <w:pStyle w:val="R14"/>
      </w:pPr>
      <w:r>
        <w:t xml:space="preserve">    </w:t>
      </w:r>
      <w:r w:rsidR="00694A53" w:rsidRPr="00694A53">
        <w:t>"ARIMA(1,1,0)", max.lag = 20)</w:t>
      </w:r>
    </w:p>
    <w:p w14:paraId="5A9FD600" w14:textId="77777777" w:rsidR="00694A53" w:rsidRPr="00694A53" w:rsidRDefault="00694A53" w:rsidP="009978D2">
      <w:pPr>
        <w:pStyle w:val="R14"/>
      </w:pPr>
      <w:r w:rsidRPr="00694A53">
        <w:t>$z</w:t>
      </w:r>
    </w:p>
    <w:p w14:paraId="40E1A5ED" w14:textId="77777777" w:rsidR="00694A53" w:rsidRPr="00694A53" w:rsidRDefault="00694A53" w:rsidP="009978D2">
      <w:pPr>
        <w:pStyle w:val="R14"/>
      </w:pPr>
      <w:r w:rsidRPr="00694A53">
        <w:t xml:space="preserve">     ar1 </w:t>
      </w:r>
    </w:p>
    <w:p w14:paraId="2BA74C77" w14:textId="77777777" w:rsidR="00694A53" w:rsidRPr="00694A53" w:rsidRDefault="00694A53" w:rsidP="009978D2">
      <w:pPr>
        <w:pStyle w:val="R14"/>
      </w:pPr>
      <w:r w:rsidRPr="00694A53">
        <w:t xml:space="preserve">20.52674 </w:t>
      </w:r>
    </w:p>
    <w:p w14:paraId="4C2D4320" w14:textId="77777777" w:rsidR="00694A53" w:rsidRPr="00694A53" w:rsidRDefault="00694A53" w:rsidP="009978D2">
      <w:pPr>
        <w:pStyle w:val="R14"/>
      </w:pPr>
    </w:p>
    <w:p w14:paraId="7F7510EA" w14:textId="77777777" w:rsidR="00694A53" w:rsidRPr="00694A53" w:rsidRDefault="00694A53" w:rsidP="009978D2">
      <w:pPr>
        <w:pStyle w:val="R14"/>
      </w:pPr>
      <w:r w:rsidRPr="00694A53">
        <w:t>$p.value</w:t>
      </w:r>
    </w:p>
    <w:p w14:paraId="4916EF99" w14:textId="77777777" w:rsidR="00694A53" w:rsidRPr="00694A53" w:rsidRDefault="00694A53" w:rsidP="009978D2">
      <w:pPr>
        <w:pStyle w:val="R14"/>
      </w:pPr>
      <w:r w:rsidRPr="00694A53">
        <w:t xml:space="preserve">ar1 </w:t>
      </w:r>
    </w:p>
    <w:p w14:paraId="0FF28D89" w14:textId="77777777" w:rsidR="00694A53" w:rsidRPr="00694A53" w:rsidRDefault="00694A53" w:rsidP="009978D2">
      <w:pPr>
        <w:pStyle w:val="R14"/>
      </w:pPr>
      <w:r w:rsidRPr="00694A53">
        <w:t xml:space="preserve">  0 </w:t>
      </w:r>
    </w:p>
    <w:p w14:paraId="672C8926" w14:textId="01A82251" w:rsidR="00694A53" w:rsidRPr="00694A53" w:rsidRDefault="00193F16" w:rsidP="00694A53">
      <w:pPr>
        <w:jc w:val="center"/>
        <w:rPr>
          <w:sz w:val="28"/>
          <w:szCs w:val="28"/>
        </w:rPr>
      </w:pPr>
      <w:r w:rsidRPr="00694A53">
        <w:rPr>
          <w:noProof/>
          <w:sz w:val="28"/>
          <w:szCs w:val="28"/>
        </w:rPr>
        <w:lastRenderedPageBreak/>
        <w:drawing>
          <wp:inline distT="0" distB="0" distL="0" distR="0" wp14:anchorId="02836488" wp14:editId="0FF69468">
            <wp:extent cx="5951220" cy="43281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t="2594" b="865"/>
                    <a:stretch>
                      <a:fillRect/>
                    </a:stretch>
                  </pic:blipFill>
                  <pic:spPr bwMode="auto">
                    <a:xfrm>
                      <a:off x="0" y="0"/>
                      <a:ext cx="5951220" cy="4328160"/>
                    </a:xfrm>
                    <a:prstGeom prst="rect">
                      <a:avLst/>
                    </a:prstGeom>
                    <a:noFill/>
                    <a:ln>
                      <a:noFill/>
                    </a:ln>
                  </pic:spPr>
                </pic:pic>
              </a:graphicData>
            </a:graphic>
          </wp:inline>
        </w:drawing>
      </w:r>
    </w:p>
    <w:p w14:paraId="3296627A" w14:textId="3F372F77" w:rsidR="00FD103E" w:rsidRPr="00694A53" w:rsidRDefault="00193F16" w:rsidP="00694A53">
      <w:pPr>
        <w:jc w:val="center"/>
      </w:pPr>
      <w:r w:rsidRPr="00694A53">
        <w:rPr>
          <w:noProof/>
        </w:rPr>
        <w:drawing>
          <wp:inline distT="0" distB="0" distL="0" distR="0" wp14:anchorId="05B46B22" wp14:editId="299B2069">
            <wp:extent cx="5951220" cy="43281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t="1730" b="1730"/>
                    <a:stretch>
                      <a:fillRect/>
                    </a:stretch>
                  </pic:blipFill>
                  <pic:spPr bwMode="auto">
                    <a:xfrm>
                      <a:off x="0" y="0"/>
                      <a:ext cx="5951220" cy="4328160"/>
                    </a:xfrm>
                    <a:prstGeom prst="rect">
                      <a:avLst/>
                    </a:prstGeom>
                    <a:noFill/>
                    <a:ln>
                      <a:noFill/>
                    </a:ln>
                  </pic:spPr>
                </pic:pic>
              </a:graphicData>
            </a:graphic>
          </wp:inline>
        </w:drawing>
      </w:r>
    </w:p>
    <w:p w14:paraId="4E4CBCD5" w14:textId="6D070F95" w:rsidR="004B2195" w:rsidRDefault="004B2195">
      <w:pPr>
        <w:ind w:left="720"/>
      </w:pPr>
      <w:r>
        <w:lastRenderedPageBreak/>
        <w:t>Both the ACF and PACF plots have possibly si</w:t>
      </w:r>
      <w:r w:rsidR="00FD103E">
        <w:t>gnificant value</w:t>
      </w:r>
      <w:r>
        <w:t>s</w:t>
      </w:r>
      <w:r w:rsidR="00FD103E">
        <w:t xml:space="preserve"> at lag</w:t>
      </w:r>
      <w:r w:rsidR="00F477CC">
        <w:t xml:space="preserve"> </w:t>
      </w:r>
      <w:r w:rsidR="00FD103E">
        <w:t>=</w:t>
      </w:r>
      <w:r w:rsidR="00F477CC">
        <w:t xml:space="preserve"> </w:t>
      </w:r>
      <w:r w:rsidR="00FD103E">
        <w:t>1</w:t>
      </w:r>
      <w:r>
        <w:t xml:space="preserve"> and 2</w:t>
      </w:r>
      <w:r w:rsidR="00FD103E">
        <w:t xml:space="preserve">. </w:t>
      </w:r>
      <w:r>
        <w:t>The problem is knowing if these are signs of cutting off or tailing off</w:t>
      </w:r>
      <w:r w:rsidR="00541316">
        <w:t xml:space="preserve"> and where does the tailing off start</w:t>
      </w:r>
      <w:r>
        <w:t xml:space="preserve">. </w:t>
      </w:r>
      <w:r w:rsidR="00541316">
        <w:t xml:space="preserve">If the PACF was tailing off to 0 starting at lag 1, the significant ACF value(s) would indicate correctly that a MA term was needed.  </w:t>
      </w:r>
    </w:p>
    <w:p w14:paraId="70F52166" w14:textId="77777777" w:rsidR="004B2195" w:rsidRDefault="004B2195">
      <w:pPr>
        <w:ind w:left="720"/>
      </w:pPr>
    </w:p>
    <w:p w14:paraId="070F4716" w14:textId="77777777" w:rsidR="00FD103E" w:rsidRDefault="00FD103E">
      <w:pPr>
        <w:ind w:left="720"/>
      </w:pPr>
    </w:p>
    <w:p w14:paraId="7026C260" w14:textId="0A81526B" w:rsidR="00FD103E" w:rsidRDefault="00FD103E">
      <w:pPr>
        <w:ind w:left="648"/>
      </w:pPr>
      <w:r>
        <w:t>Suppose I tried an ARIMA(0,1,1) model with the hope that the residual ACF and PACF plots help suggest changes to the model. Below are the plots and other summary measures.</w:t>
      </w:r>
    </w:p>
    <w:p w14:paraId="19FBBD3C" w14:textId="77777777" w:rsidR="00541316" w:rsidRPr="00541316" w:rsidRDefault="00541316" w:rsidP="00541316">
      <w:pPr>
        <w:pStyle w:val="R16"/>
        <w:rPr>
          <w:sz w:val="28"/>
        </w:rPr>
      </w:pPr>
    </w:p>
    <w:p w14:paraId="6997710C" w14:textId="486DB315" w:rsidR="00541316" w:rsidRPr="00541316" w:rsidRDefault="00541316" w:rsidP="009978D2">
      <w:pPr>
        <w:pStyle w:val="R14"/>
      </w:pPr>
      <w:r w:rsidRPr="00541316">
        <w:t>&gt;</w:t>
      </w:r>
      <w:r w:rsidR="000835F9">
        <w:t xml:space="preserve"> </w:t>
      </w:r>
      <w:r w:rsidRPr="00541316">
        <w:t>#ARIMA(0,1,1)</w:t>
      </w:r>
    </w:p>
    <w:p w14:paraId="71D8D9C9" w14:textId="1A51D7B0" w:rsidR="00541316" w:rsidRPr="00541316" w:rsidRDefault="00541316" w:rsidP="009978D2">
      <w:pPr>
        <w:pStyle w:val="R14"/>
      </w:pPr>
      <w:r w:rsidRPr="00541316">
        <w:t>&gt; mod.fit011</w:t>
      </w:r>
      <w:r w:rsidR="00416D7F">
        <w:t xml:space="preserve"> </w:t>
      </w:r>
      <w:r w:rsidRPr="00541316">
        <w:t>&lt;-</w:t>
      </w:r>
      <w:r w:rsidR="00416D7F">
        <w:t xml:space="preserve"> </w:t>
      </w:r>
      <w:r w:rsidRPr="00541316">
        <w:t>arima(x = x, order = c(0, 1, 1))</w:t>
      </w:r>
    </w:p>
    <w:p w14:paraId="2727DA99" w14:textId="53F33480" w:rsidR="00541316" w:rsidRPr="00541316" w:rsidRDefault="00541316" w:rsidP="009978D2">
      <w:pPr>
        <w:pStyle w:val="R14"/>
      </w:pPr>
      <w:r w:rsidRPr="00541316">
        <w:t xml:space="preserve">&gt; </w:t>
      </w:r>
      <w:r w:rsidR="00416D7F">
        <w:t>m</w:t>
      </w:r>
      <w:r w:rsidRPr="00541316">
        <w:t>od.fit011</w:t>
      </w:r>
    </w:p>
    <w:p w14:paraId="3EF9ECAF" w14:textId="77777777" w:rsidR="00541316" w:rsidRPr="00541316" w:rsidRDefault="00541316" w:rsidP="009978D2">
      <w:pPr>
        <w:pStyle w:val="R14"/>
      </w:pPr>
    </w:p>
    <w:p w14:paraId="14F9CBE5" w14:textId="77777777" w:rsidR="00541316" w:rsidRPr="00541316" w:rsidRDefault="00541316" w:rsidP="009978D2">
      <w:pPr>
        <w:pStyle w:val="R14"/>
      </w:pPr>
      <w:r w:rsidRPr="00541316">
        <w:t>Call:</w:t>
      </w:r>
    </w:p>
    <w:p w14:paraId="4E0FCD42" w14:textId="77777777" w:rsidR="00541316" w:rsidRPr="00541316" w:rsidRDefault="00541316" w:rsidP="009978D2">
      <w:pPr>
        <w:pStyle w:val="R14"/>
      </w:pPr>
      <w:r w:rsidRPr="00541316">
        <w:t>arima(x = x, order = c(0, 1, 1))</w:t>
      </w:r>
    </w:p>
    <w:p w14:paraId="4F42383D" w14:textId="77777777" w:rsidR="00541316" w:rsidRPr="00541316" w:rsidRDefault="00541316" w:rsidP="009978D2">
      <w:pPr>
        <w:pStyle w:val="R14"/>
      </w:pPr>
    </w:p>
    <w:p w14:paraId="3A745F24" w14:textId="77777777" w:rsidR="00541316" w:rsidRPr="00541316" w:rsidRDefault="00541316" w:rsidP="009978D2">
      <w:pPr>
        <w:pStyle w:val="R14"/>
      </w:pPr>
      <w:r w:rsidRPr="00541316">
        <w:t>Coefficients:</w:t>
      </w:r>
    </w:p>
    <w:p w14:paraId="1D72BFE6" w14:textId="77777777" w:rsidR="00541316" w:rsidRPr="00541316" w:rsidRDefault="00541316" w:rsidP="009978D2">
      <w:pPr>
        <w:pStyle w:val="R14"/>
      </w:pPr>
      <w:r w:rsidRPr="00541316">
        <w:t xml:space="preserve">         ma1</w:t>
      </w:r>
    </w:p>
    <w:p w14:paraId="56388989" w14:textId="77777777" w:rsidR="00541316" w:rsidRPr="00541316" w:rsidRDefault="00541316" w:rsidP="009978D2">
      <w:pPr>
        <w:pStyle w:val="R14"/>
      </w:pPr>
      <w:r w:rsidRPr="00541316">
        <w:t xml:space="preserve">      0.8371</w:t>
      </w:r>
    </w:p>
    <w:p w14:paraId="52012256" w14:textId="77777777" w:rsidR="00541316" w:rsidRPr="00541316" w:rsidRDefault="00541316" w:rsidP="009978D2">
      <w:pPr>
        <w:pStyle w:val="R14"/>
      </w:pPr>
      <w:r w:rsidRPr="00541316">
        <w:t>s.e.  0.0321</w:t>
      </w:r>
    </w:p>
    <w:p w14:paraId="108F27B8" w14:textId="77777777" w:rsidR="00541316" w:rsidRPr="00541316" w:rsidRDefault="00541316" w:rsidP="009978D2">
      <w:pPr>
        <w:pStyle w:val="R14"/>
      </w:pPr>
    </w:p>
    <w:p w14:paraId="5EF37597" w14:textId="77777777" w:rsidR="00541316" w:rsidRPr="00541316" w:rsidRDefault="00541316" w:rsidP="009978D2">
      <w:pPr>
        <w:pStyle w:val="R14"/>
      </w:pPr>
      <w:r w:rsidRPr="00541316">
        <w:t>sigma^2 estimated as 13.6:  log likelihood = -542.67,  aic = 1089.35</w:t>
      </w:r>
    </w:p>
    <w:p w14:paraId="0F0C3449" w14:textId="1D78D093" w:rsidR="00416D7F" w:rsidRDefault="00541316" w:rsidP="00416D7F">
      <w:pPr>
        <w:pStyle w:val="R14"/>
        <w:jc w:val="left"/>
      </w:pPr>
      <w:r w:rsidRPr="00541316">
        <w:t xml:space="preserve">&gt; examine.mod(mod.fit.obj = mod.fit011, mod.name = </w:t>
      </w:r>
    </w:p>
    <w:p w14:paraId="3CF30117" w14:textId="38896F34" w:rsidR="00541316" w:rsidRPr="00541316" w:rsidRDefault="00416D7F" w:rsidP="00416D7F">
      <w:pPr>
        <w:pStyle w:val="R14"/>
        <w:jc w:val="left"/>
      </w:pPr>
      <w:r>
        <w:t xml:space="preserve">    </w:t>
      </w:r>
      <w:r w:rsidR="00541316" w:rsidRPr="00541316">
        <w:t>"ARIMA(0,1,1)", max.lag = 20)</w:t>
      </w:r>
    </w:p>
    <w:p w14:paraId="517DA406" w14:textId="77777777" w:rsidR="00541316" w:rsidRPr="00541316" w:rsidRDefault="00541316" w:rsidP="009978D2">
      <w:pPr>
        <w:pStyle w:val="R14"/>
        <w:rPr>
          <w:lang w:val="fr-FR"/>
        </w:rPr>
      </w:pPr>
      <w:r w:rsidRPr="00541316">
        <w:rPr>
          <w:lang w:val="fr-FR"/>
        </w:rPr>
        <w:t>$z</w:t>
      </w:r>
    </w:p>
    <w:p w14:paraId="5C0A5DC2" w14:textId="77777777" w:rsidR="00541316" w:rsidRPr="00541316" w:rsidRDefault="00541316" w:rsidP="009978D2">
      <w:pPr>
        <w:pStyle w:val="R14"/>
        <w:rPr>
          <w:lang w:val="fr-FR"/>
        </w:rPr>
      </w:pPr>
      <w:r w:rsidRPr="00541316">
        <w:rPr>
          <w:lang w:val="fr-FR"/>
        </w:rPr>
        <w:t xml:space="preserve">     ma1 </w:t>
      </w:r>
    </w:p>
    <w:p w14:paraId="14BBC4AE" w14:textId="77777777" w:rsidR="00541316" w:rsidRPr="00541316" w:rsidRDefault="00541316" w:rsidP="009978D2">
      <w:pPr>
        <w:pStyle w:val="R14"/>
        <w:rPr>
          <w:lang w:val="fr-FR"/>
        </w:rPr>
      </w:pPr>
      <w:r w:rsidRPr="00541316">
        <w:rPr>
          <w:lang w:val="fr-FR"/>
        </w:rPr>
        <w:t xml:space="preserve">26.05175 </w:t>
      </w:r>
    </w:p>
    <w:p w14:paraId="0274FB97" w14:textId="77777777" w:rsidR="00541316" w:rsidRPr="00541316" w:rsidRDefault="00541316" w:rsidP="009978D2">
      <w:pPr>
        <w:pStyle w:val="R14"/>
        <w:rPr>
          <w:lang w:val="fr-FR"/>
        </w:rPr>
      </w:pPr>
    </w:p>
    <w:p w14:paraId="5CE4820E" w14:textId="77777777" w:rsidR="00541316" w:rsidRPr="00541316" w:rsidRDefault="00541316" w:rsidP="009978D2">
      <w:pPr>
        <w:pStyle w:val="R14"/>
        <w:rPr>
          <w:lang w:val="fr-FR"/>
        </w:rPr>
      </w:pPr>
      <w:r w:rsidRPr="00541316">
        <w:rPr>
          <w:lang w:val="fr-FR"/>
        </w:rPr>
        <w:t>$p.value</w:t>
      </w:r>
    </w:p>
    <w:p w14:paraId="455E47C0" w14:textId="77777777" w:rsidR="00541316" w:rsidRPr="00541316" w:rsidRDefault="00541316" w:rsidP="009978D2">
      <w:pPr>
        <w:pStyle w:val="R14"/>
        <w:rPr>
          <w:lang w:val="fr-FR"/>
        </w:rPr>
      </w:pPr>
      <w:r w:rsidRPr="00541316">
        <w:rPr>
          <w:lang w:val="fr-FR"/>
        </w:rPr>
        <w:t xml:space="preserve">ma1 </w:t>
      </w:r>
    </w:p>
    <w:p w14:paraId="4CF37A79" w14:textId="77777777" w:rsidR="00541316" w:rsidRPr="00541316" w:rsidRDefault="00541316" w:rsidP="009978D2">
      <w:pPr>
        <w:pStyle w:val="R14"/>
        <w:rPr>
          <w:lang w:val="fr-FR"/>
        </w:rPr>
      </w:pPr>
      <w:r w:rsidRPr="00541316">
        <w:rPr>
          <w:lang w:val="fr-FR"/>
        </w:rPr>
        <w:t xml:space="preserve">  0 </w:t>
      </w:r>
    </w:p>
    <w:p w14:paraId="33AE591C" w14:textId="77777777" w:rsidR="00541316" w:rsidRDefault="00541316" w:rsidP="009978D2">
      <w:pPr>
        <w:pStyle w:val="R14"/>
        <w:rPr>
          <w:lang w:val="fr-FR"/>
        </w:rPr>
      </w:pPr>
    </w:p>
    <w:p w14:paraId="429D6941" w14:textId="654E3B7D" w:rsidR="00541316" w:rsidRDefault="00193F16" w:rsidP="00541316">
      <w:pPr>
        <w:jc w:val="center"/>
        <w:rPr>
          <w:lang w:val="fr-FR"/>
        </w:rPr>
      </w:pPr>
      <w:r w:rsidRPr="00541316">
        <w:rPr>
          <w:noProof/>
        </w:rPr>
        <w:lastRenderedPageBreak/>
        <w:drawing>
          <wp:inline distT="0" distB="0" distL="0" distR="0" wp14:anchorId="757EB3E5" wp14:editId="77D9458D">
            <wp:extent cx="5951220" cy="42900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t="2594" b="1730"/>
                    <a:stretch>
                      <a:fillRect/>
                    </a:stretch>
                  </pic:blipFill>
                  <pic:spPr bwMode="auto">
                    <a:xfrm>
                      <a:off x="0" y="0"/>
                      <a:ext cx="5951220" cy="4290060"/>
                    </a:xfrm>
                    <a:prstGeom prst="rect">
                      <a:avLst/>
                    </a:prstGeom>
                    <a:noFill/>
                    <a:ln>
                      <a:noFill/>
                    </a:ln>
                  </pic:spPr>
                </pic:pic>
              </a:graphicData>
            </a:graphic>
          </wp:inline>
        </w:drawing>
      </w:r>
    </w:p>
    <w:p w14:paraId="2BDBB38A" w14:textId="43BA8671" w:rsidR="00541316" w:rsidRDefault="00193F16" w:rsidP="00541316">
      <w:pPr>
        <w:jc w:val="center"/>
        <w:rPr>
          <w:lang w:val="fr-FR"/>
        </w:rPr>
      </w:pPr>
      <w:r w:rsidRPr="00541316">
        <w:rPr>
          <w:noProof/>
        </w:rPr>
        <w:drawing>
          <wp:inline distT="0" distB="0" distL="0" distR="0" wp14:anchorId="18C84009" wp14:editId="0B7C89AE">
            <wp:extent cx="5951220" cy="43281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t="1730" b="1730"/>
                    <a:stretch>
                      <a:fillRect/>
                    </a:stretch>
                  </pic:blipFill>
                  <pic:spPr bwMode="auto">
                    <a:xfrm>
                      <a:off x="0" y="0"/>
                      <a:ext cx="5951220" cy="4328160"/>
                    </a:xfrm>
                    <a:prstGeom prst="rect">
                      <a:avLst/>
                    </a:prstGeom>
                    <a:noFill/>
                    <a:ln>
                      <a:noFill/>
                    </a:ln>
                  </pic:spPr>
                </pic:pic>
              </a:graphicData>
            </a:graphic>
          </wp:inline>
        </w:drawing>
      </w:r>
    </w:p>
    <w:p w14:paraId="26836F34" w14:textId="77777777" w:rsidR="00541316" w:rsidRDefault="00541316" w:rsidP="00541316">
      <w:pPr>
        <w:jc w:val="center"/>
        <w:rPr>
          <w:lang w:val="fr-FR"/>
        </w:rPr>
      </w:pPr>
    </w:p>
    <w:p w14:paraId="1B4DEEF7" w14:textId="7EAA345B" w:rsidR="00FD103E" w:rsidRDefault="00541316" w:rsidP="00541316">
      <w:pPr>
        <w:ind w:left="720"/>
      </w:pPr>
      <w:r w:rsidRPr="00541316">
        <w:t xml:space="preserve">Notice the pattern among the standardized residuals indicating dependence still exists </w:t>
      </w:r>
      <w:r w:rsidR="00FD2761">
        <w:t>among</w:t>
      </w:r>
      <w:r w:rsidRPr="00541316">
        <w:t xml:space="preserve"> them. </w:t>
      </w:r>
      <w:r w:rsidR="00FD103E">
        <w:t>There are significant partial autocorrelations at lag 1 and 2</w:t>
      </w:r>
      <w:r>
        <w:t xml:space="preserve"> and they are non-significant after lag 2</w:t>
      </w:r>
      <w:r w:rsidR="00FD103E">
        <w:t>. The ACF appears to be tailing off to 0 (maybe</w:t>
      </w:r>
      <w:r>
        <w:t>, although</w:t>
      </w:r>
      <w:r w:rsidRPr="00541316">
        <w:t xml:space="preserve"> lag </w:t>
      </w:r>
      <w:r>
        <w:t>2 is greater than lag 1</w:t>
      </w:r>
      <w:r w:rsidR="00FD103E">
        <w:t xml:space="preserve">). This suggests that AR terms may need to be added to the model. If </w:t>
      </w:r>
      <w:r w:rsidR="00FD103E">
        <w:sym w:font="Symbol" w:char="F06A"/>
      </w:r>
      <w:r w:rsidR="00FD103E">
        <w:rPr>
          <w:vertAlign w:val="subscript"/>
        </w:rPr>
        <w:t>1</w:t>
      </w:r>
      <w:r w:rsidR="00FD103E">
        <w:t xml:space="preserve"> is added, the results shown for ARIMA(1,1,1) </w:t>
      </w:r>
      <w:r>
        <w:t xml:space="preserve">earlier </w:t>
      </w:r>
      <w:r w:rsidR="00FD103E">
        <w:t xml:space="preserve">are found. </w:t>
      </w:r>
      <w:r>
        <w:t xml:space="preserve">Normally, I would add only one term at a time. However, given the PACF here, it may be reasonable to add both </w:t>
      </w:r>
      <w:r w:rsidR="00FD103E">
        <w:sym w:font="Symbol" w:char="F06A"/>
      </w:r>
      <w:r w:rsidR="00FD103E">
        <w:rPr>
          <w:vertAlign w:val="subscript"/>
        </w:rPr>
        <w:t>1</w:t>
      </w:r>
      <w:r w:rsidR="00FD103E">
        <w:t xml:space="preserve"> and </w:t>
      </w:r>
      <w:r w:rsidR="00FD103E">
        <w:sym w:font="Symbol" w:char="F06A"/>
      </w:r>
      <w:r w:rsidR="00FD103E">
        <w:rPr>
          <w:vertAlign w:val="subscript"/>
        </w:rPr>
        <w:t>2</w:t>
      </w:r>
      <w:r w:rsidR="00FD103E">
        <w:t xml:space="preserve"> </w:t>
      </w:r>
      <w:r>
        <w:t>to the model</w:t>
      </w:r>
      <w:r w:rsidR="00FD103E">
        <w:t xml:space="preserve">: </w:t>
      </w:r>
    </w:p>
    <w:p w14:paraId="17D541BD" w14:textId="77777777" w:rsidR="00541316" w:rsidRDefault="00541316" w:rsidP="00541316">
      <w:pPr>
        <w:ind w:left="720"/>
      </w:pPr>
    </w:p>
    <w:p w14:paraId="6B47B87D" w14:textId="156B22B2" w:rsidR="00541316" w:rsidRPr="00541316" w:rsidRDefault="00541316" w:rsidP="009978D2">
      <w:pPr>
        <w:pStyle w:val="R14"/>
      </w:pPr>
      <w:r w:rsidRPr="00541316">
        <w:t>&gt; mod.fit211</w:t>
      </w:r>
      <w:r w:rsidR="00416D7F">
        <w:t xml:space="preserve"> </w:t>
      </w:r>
      <w:r w:rsidRPr="00541316">
        <w:t>&lt;-</w:t>
      </w:r>
      <w:r w:rsidR="00416D7F">
        <w:t xml:space="preserve"> </w:t>
      </w:r>
      <w:r w:rsidRPr="00541316">
        <w:t>arima(x = x, order = c(2, 1, 1))</w:t>
      </w:r>
    </w:p>
    <w:p w14:paraId="397D8288" w14:textId="0129D5F9" w:rsidR="00541316" w:rsidRPr="00541316" w:rsidRDefault="00541316" w:rsidP="009978D2">
      <w:pPr>
        <w:pStyle w:val="R14"/>
      </w:pPr>
      <w:r w:rsidRPr="00541316">
        <w:t>&gt; mod.fit211</w:t>
      </w:r>
    </w:p>
    <w:p w14:paraId="1F055D45" w14:textId="77777777" w:rsidR="00541316" w:rsidRPr="00541316" w:rsidRDefault="00541316" w:rsidP="009978D2">
      <w:pPr>
        <w:pStyle w:val="R14"/>
      </w:pPr>
    </w:p>
    <w:p w14:paraId="2BD7ECF2" w14:textId="77777777" w:rsidR="00541316" w:rsidRPr="00541316" w:rsidRDefault="00541316" w:rsidP="009978D2">
      <w:pPr>
        <w:pStyle w:val="R14"/>
      </w:pPr>
      <w:r w:rsidRPr="00541316">
        <w:t>Call:</w:t>
      </w:r>
    </w:p>
    <w:p w14:paraId="15A9C154" w14:textId="77777777" w:rsidR="00541316" w:rsidRPr="00541316" w:rsidRDefault="00541316" w:rsidP="009978D2">
      <w:pPr>
        <w:pStyle w:val="R14"/>
      </w:pPr>
      <w:r w:rsidRPr="00541316">
        <w:t>arima(x = x, order = c(2, 1, 1))</w:t>
      </w:r>
    </w:p>
    <w:p w14:paraId="2C6A7CF2" w14:textId="77777777" w:rsidR="00541316" w:rsidRPr="00541316" w:rsidRDefault="00541316" w:rsidP="009978D2">
      <w:pPr>
        <w:pStyle w:val="R14"/>
      </w:pPr>
    </w:p>
    <w:p w14:paraId="0C482A0E" w14:textId="77777777" w:rsidR="00541316" w:rsidRPr="00541316" w:rsidRDefault="00541316" w:rsidP="009978D2">
      <w:pPr>
        <w:pStyle w:val="R14"/>
        <w:rPr>
          <w:lang w:val="fr-FR"/>
        </w:rPr>
      </w:pPr>
      <w:r w:rsidRPr="00541316">
        <w:rPr>
          <w:lang w:val="fr-FR"/>
        </w:rPr>
        <w:t>Coefficients:</w:t>
      </w:r>
    </w:p>
    <w:p w14:paraId="47822245" w14:textId="77777777" w:rsidR="00541316" w:rsidRPr="00541316" w:rsidRDefault="00541316" w:rsidP="009978D2">
      <w:pPr>
        <w:pStyle w:val="R14"/>
        <w:rPr>
          <w:lang w:val="fr-FR"/>
        </w:rPr>
      </w:pPr>
      <w:r w:rsidRPr="00541316">
        <w:rPr>
          <w:lang w:val="fr-FR"/>
        </w:rPr>
        <w:t xml:space="preserve">         ar1     ar2     ma1</w:t>
      </w:r>
    </w:p>
    <w:p w14:paraId="666979F8" w14:textId="77777777" w:rsidR="00541316" w:rsidRPr="00541316" w:rsidRDefault="00541316" w:rsidP="009978D2">
      <w:pPr>
        <w:pStyle w:val="R14"/>
        <w:rPr>
          <w:lang w:val="fr-FR"/>
        </w:rPr>
      </w:pPr>
      <w:r w:rsidRPr="00541316">
        <w:rPr>
          <w:lang w:val="fr-FR"/>
        </w:rPr>
        <w:t xml:space="preserve">      0.3636  0.2926  0.7394</w:t>
      </w:r>
    </w:p>
    <w:p w14:paraId="7779152D" w14:textId="77777777" w:rsidR="00541316" w:rsidRPr="00541316" w:rsidRDefault="00541316" w:rsidP="009978D2">
      <w:pPr>
        <w:pStyle w:val="R14"/>
      </w:pPr>
      <w:r w:rsidRPr="00541316">
        <w:rPr>
          <w:lang w:val="fr-FR"/>
        </w:rPr>
        <w:t xml:space="preserve">s.e.  </w:t>
      </w:r>
      <w:r w:rsidRPr="00541316">
        <w:t>0.1431  0.1329  0.1107</w:t>
      </w:r>
    </w:p>
    <w:p w14:paraId="7B2E69BD" w14:textId="77777777" w:rsidR="00541316" w:rsidRPr="00541316" w:rsidRDefault="00541316" w:rsidP="009978D2">
      <w:pPr>
        <w:pStyle w:val="R14"/>
      </w:pPr>
    </w:p>
    <w:p w14:paraId="3E9B6462" w14:textId="77777777" w:rsidR="00541316" w:rsidRPr="00541316" w:rsidRDefault="00541316" w:rsidP="009978D2">
      <w:pPr>
        <w:pStyle w:val="R14"/>
      </w:pPr>
      <w:r w:rsidRPr="00541316">
        <w:t>sigma^2 estimated as 9.365:  log likelihood = -505.69,  aic = 1019.38</w:t>
      </w:r>
    </w:p>
    <w:p w14:paraId="6A66CCA8" w14:textId="77777777" w:rsidR="00541316" w:rsidRDefault="00541316" w:rsidP="009978D2">
      <w:pPr>
        <w:pStyle w:val="R14"/>
      </w:pPr>
    </w:p>
    <w:p w14:paraId="04C626B2" w14:textId="70EEE2B5" w:rsidR="00CA634C" w:rsidRDefault="00541316" w:rsidP="009978D2">
      <w:pPr>
        <w:pStyle w:val="R14"/>
      </w:pPr>
      <w:r w:rsidRPr="00541316">
        <w:t xml:space="preserve">&gt; examine.mod(mod.fit.obj = mod.fit211, mod.name = </w:t>
      </w:r>
    </w:p>
    <w:p w14:paraId="40C73017" w14:textId="61ECAAD5" w:rsidR="00541316" w:rsidRPr="00541316" w:rsidRDefault="00CA634C" w:rsidP="009978D2">
      <w:pPr>
        <w:pStyle w:val="R14"/>
      </w:pPr>
      <w:r>
        <w:t xml:space="preserve">    </w:t>
      </w:r>
      <w:r w:rsidR="00541316" w:rsidRPr="00541316">
        <w:t>"ARIMA(2,1,1)", max.lag = 20)</w:t>
      </w:r>
    </w:p>
    <w:p w14:paraId="348CA963" w14:textId="77777777" w:rsidR="00541316" w:rsidRPr="00541316" w:rsidRDefault="00541316" w:rsidP="009978D2">
      <w:pPr>
        <w:pStyle w:val="R14"/>
        <w:rPr>
          <w:lang w:val="fr-FR"/>
        </w:rPr>
      </w:pPr>
      <w:r w:rsidRPr="00541316">
        <w:rPr>
          <w:lang w:val="fr-FR"/>
        </w:rPr>
        <w:t>$z</w:t>
      </w:r>
    </w:p>
    <w:p w14:paraId="134B1C4D" w14:textId="77777777" w:rsidR="00541316" w:rsidRPr="00541316" w:rsidRDefault="00541316" w:rsidP="009978D2">
      <w:pPr>
        <w:pStyle w:val="R14"/>
        <w:rPr>
          <w:lang w:val="fr-FR"/>
        </w:rPr>
      </w:pPr>
      <w:r w:rsidRPr="00541316">
        <w:rPr>
          <w:lang w:val="fr-FR"/>
        </w:rPr>
        <w:t xml:space="preserve">     ar1      ar2      ma1 </w:t>
      </w:r>
    </w:p>
    <w:p w14:paraId="43896793" w14:textId="77777777" w:rsidR="00541316" w:rsidRPr="00541316" w:rsidRDefault="00541316" w:rsidP="009978D2">
      <w:pPr>
        <w:pStyle w:val="R14"/>
        <w:rPr>
          <w:lang w:val="fr-FR"/>
        </w:rPr>
      </w:pPr>
      <w:r w:rsidRPr="00541316">
        <w:rPr>
          <w:lang w:val="fr-FR"/>
        </w:rPr>
        <w:t xml:space="preserve">2.541125 2.202128 6.676700 </w:t>
      </w:r>
    </w:p>
    <w:p w14:paraId="095755B0" w14:textId="77777777" w:rsidR="00541316" w:rsidRPr="00541316" w:rsidRDefault="00541316" w:rsidP="009978D2">
      <w:pPr>
        <w:pStyle w:val="R14"/>
        <w:rPr>
          <w:lang w:val="fr-FR"/>
        </w:rPr>
      </w:pPr>
    </w:p>
    <w:p w14:paraId="767EE7E6" w14:textId="77777777" w:rsidR="00541316" w:rsidRPr="00541316" w:rsidRDefault="00541316" w:rsidP="009978D2">
      <w:pPr>
        <w:pStyle w:val="R14"/>
        <w:rPr>
          <w:lang w:val="fr-FR"/>
        </w:rPr>
      </w:pPr>
      <w:r w:rsidRPr="00541316">
        <w:rPr>
          <w:lang w:val="fr-FR"/>
        </w:rPr>
        <w:t>$p.value</w:t>
      </w:r>
    </w:p>
    <w:p w14:paraId="7D934DC6" w14:textId="77777777" w:rsidR="00541316" w:rsidRPr="00541316" w:rsidRDefault="00541316" w:rsidP="009978D2">
      <w:pPr>
        <w:pStyle w:val="R14"/>
      </w:pPr>
      <w:r w:rsidRPr="00541316">
        <w:rPr>
          <w:lang w:val="fr-FR"/>
        </w:rPr>
        <w:t xml:space="preserve">         </w:t>
      </w:r>
      <w:r w:rsidRPr="00541316">
        <w:t xml:space="preserve">ar1          ar2          ma1 </w:t>
      </w:r>
    </w:p>
    <w:p w14:paraId="171BA270" w14:textId="77777777" w:rsidR="00541316" w:rsidRPr="00541316" w:rsidRDefault="00541316" w:rsidP="009978D2">
      <w:pPr>
        <w:pStyle w:val="R14"/>
      </w:pPr>
      <w:r w:rsidRPr="00541316">
        <w:t>1.104964e-02 2.765624e-02 2.443823e-11</w:t>
      </w:r>
    </w:p>
    <w:p w14:paraId="1A335FC2" w14:textId="77777777" w:rsidR="00541316" w:rsidRPr="00541316" w:rsidRDefault="00541316" w:rsidP="009978D2">
      <w:pPr>
        <w:pStyle w:val="R14"/>
      </w:pPr>
    </w:p>
    <w:p w14:paraId="3FED4A60" w14:textId="77777777" w:rsidR="00541316" w:rsidRDefault="00541316" w:rsidP="009978D2">
      <w:pPr>
        <w:pStyle w:val="R14"/>
      </w:pPr>
    </w:p>
    <w:p w14:paraId="0D4B27DC" w14:textId="1B68A3BF" w:rsidR="00541316" w:rsidRDefault="00193F16" w:rsidP="00541316">
      <w:pPr>
        <w:jc w:val="center"/>
      </w:pPr>
      <w:r w:rsidRPr="00541316">
        <w:rPr>
          <w:noProof/>
        </w:rPr>
        <w:lastRenderedPageBreak/>
        <w:drawing>
          <wp:inline distT="0" distB="0" distL="0" distR="0" wp14:anchorId="554D5A88" wp14:editId="5182A108">
            <wp:extent cx="5951220" cy="4366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val="0"/>
                        </a:ext>
                      </a:extLst>
                    </a:blip>
                    <a:srcRect t="1730" b="865"/>
                    <a:stretch>
                      <a:fillRect/>
                    </a:stretch>
                  </pic:blipFill>
                  <pic:spPr bwMode="auto">
                    <a:xfrm>
                      <a:off x="0" y="0"/>
                      <a:ext cx="5951220" cy="4366260"/>
                    </a:xfrm>
                    <a:prstGeom prst="rect">
                      <a:avLst/>
                    </a:prstGeom>
                    <a:noFill/>
                    <a:ln>
                      <a:noFill/>
                    </a:ln>
                  </pic:spPr>
                </pic:pic>
              </a:graphicData>
            </a:graphic>
          </wp:inline>
        </w:drawing>
      </w:r>
      <w:r w:rsidRPr="00541316">
        <w:rPr>
          <w:noProof/>
        </w:rPr>
        <w:drawing>
          <wp:inline distT="0" distB="0" distL="0" distR="0" wp14:anchorId="1396F544" wp14:editId="01D8C692">
            <wp:extent cx="5951220" cy="43281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14:useLocalDpi xmlns:a14="http://schemas.microsoft.com/office/drawing/2010/main" val="0"/>
                        </a:ext>
                      </a:extLst>
                    </a:blip>
                    <a:srcRect t="1730" b="1730"/>
                    <a:stretch>
                      <a:fillRect/>
                    </a:stretch>
                  </pic:blipFill>
                  <pic:spPr bwMode="auto">
                    <a:xfrm>
                      <a:off x="0" y="0"/>
                      <a:ext cx="5951220" cy="4328160"/>
                    </a:xfrm>
                    <a:prstGeom prst="rect">
                      <a:avLst/>
                    </a:prstGeom>
                    <a:noFill/>
                    <a:ln>
                      <a:noFill/>
                    </a:ln>
                  </pic:spPr>
                </pic:pic>
              </a:graphicData>
            </a:graphic>
          </wp:inline>
        </w:drawing>
      </w:r>
    </w:p>
    <w:p w14:paraId="1744D461" w14:textId="77777777" w:rsidR="00541316" w:rsidRPr="00541316" w:rsidRDefault="00541316" w:rsidP="00541316">
      <w:pPr>
        <w:ind w:left="720"/>
      </w:pPr>
    </w:p>
    <w:p w14:paraId="46943C38" w14:textId="5063E862" w:rsidR="00CA634C" w:rsidRPr="00CA634C" w:rsidRDefault="00FD103E">
      <w:pPr>
        <w:ind w:left="720"/>
        <w:rPr>
          <w:rFonts w:cs="Arial"/>
        </w:rPr>
      </w:pPr>
      <w:r>
        <w:rPr>
          <w:rFonts w:cs="Arial"/>
        </w:rPr>
        <w:t>The test</w:t>
      </w:r>
      <w:r w:rsidR="00CA634C">
        <w:rPr>
          <w:rFonts w:cs="Arial"/>
        </w:rPr>
        <w:t>s</w:t>
      </w:r>
      <w:r>
        <w:rPr>
          <w:rFonts w:cs="Arial"/>
        </w:rPr>
        <w:t xml:space="preserve"> for </w:t>
      </w:r>
      <w:r w:rsidR="00CA634C">
        <w:rPr>
          <w:rFonts w:cs="Arial"/>
        </w:rPr>
        <w:sym w:font="Symbol" w:char="F06A"/>
      </w:r>
      <w:r w:rsidR="00CA634C">
        <w:rPr>
          <w:rFonts w:cs="Arial"/>
          <w:vertAlign w:val="subscript"/>
        </w:rPr>
        <w:t>1</w:t>
      </w:r>
      <w:r w:rsidR="00CA634C">
        <w:rPr>
          <w:rFonts w:cs="Arial"/>
        </w:rPr>
        <w:t xml:space="preserve"> and </w:t>
      </w:r>
      <w:r>
        <w:rPr>
          <w:rFonts w:cs="Arial"/>
        </w:rPr>
        <w:sym w:font="Symbol" w:char="F06A"/>
      </w:r>
      <w:r>
        <w:rPr>
          <w:rFonts w:cs="Arial"/>
          <w:vertAlign w:val="subscript"/>
        </w:rPr>
        <w:t>2</w:t>
      </w:r>
      <w:r w:rsidR="00F477CC">
        <w:rPr>
          <w:rFonts w:cs="Arial"/>
        </w:rPr>
        <w:t xml:space="preserve"> </w:t>
      </w:r>
      <w:r>
        <w:rPr>
          <w:rFonts w:cs="Arial"/>
        </w:rPr>
        <w:t>=</w:t>
      </w:r>
      <w:r w:rsidR="00F477CC">
        <w:rPr>
          <w:rFonts w:cs="Arial"/>
        </w:rPr>
        <w:t xml:space="preserve"> </w:t>
      </w:r>
      <w:r>
        <w:rPr>
          <w:rFonts w:cs="Arial"/>
        </w:rPr>
        <w:t>0 result</w:t>
      </w:r>
      <w:r w:rsidR="00CA634C">
        <w:rPr>
          <w:rFonts w:cs="Arial"/>
        </w:rPr>
        <w:t xml:space="preserve"> in somewhat marginally significant p-values. </w:t>
      </w:r>
      <w:r>
        <w:rPr>
          <w:rFonts w:cs="Arial"/>
        </w:rPr>
        <w:t xml:space="preserve">Thus, it is difficult to decide whether or not to include </w:t>
      </w:r>
      <w:r w:rsidR="00CA634C">
        <w:rPr>
          <w:rFonts w:cs="Arial"/>
        </w:rPr>
        <w:t xml:space="preserve">both </w:t>
      </w:r>
      <w:r>
        <w:rPr>
          <w:rFonts w:cs="Arial"/>
        </w:rPr>
        <w:t xml:space="preserve">in the model. </w:t>
      </w:r>
      <w:r w:rsidR="00CA634C">
        <w:rPr>
          <w:rFonts w:cs="Arial"/>
        </w:rPr>
        <w:t xml:space="preserve">Generally, one will build the models in a hierarchical manner so that if </w:t>
      </w:r>
      <w:r w:rsidR="00CA634C">
        <w:rPr>
          <w:rFonts w:cs="Arial"/>
        </w:rPr>
        <w:sym w:font="Symbol" w:char="F06A"/>
      </w:r>
      <w:r w:rsidR="00CA634C">
        <w:rPr>
          <w:rFonts w:cs="Arial"/>
          <w:vertAlign w:val="subscript"/>
        </w:rPr>
        <w:t>2</w:t>
      </w:r>
      <w:r w:rsidR="00CA634C">
        <w:rPr>
          <w:rFonts w:cs="Arial"/>
        </w:rPr>
        <w:t xml:space="preserve"> is in the model then </w:t>
      </w:r>
      <w:r w:rsidR="00CA634C">
        <w:rPr>
          <w:rFonts w:cs="Arial"/>
        </w:rPr>
        <w:sym w:font="Symbol" w:char="F06A"/>
      </w:r>
      <w:r w:rsidR="00CA634C">
        <w:rPr>
          <w:rFonts w:cs="Arial"/>
          <w:vertAlign w:val="subscript"/>
        </w:rPr>
        <w:t>1</w:t>
      </w:r>
      <w:r w:rsidR="00CA634C">
        <w:rPr>
          <w:rFonts w:cs="Arial"/>
        </w:rPr>
        <w:t xml:space="preserve"> will also be in the model. The main time when this generality is not done is in the case of seasonal dependence (for example, data is collected quarterl</w:t>
      </w:r>
      <w:r w:rsidR="003D2434">
        <w:rPr>
          <w:rFonts w:cs="Arial"/>
        </w:rPr>
        <w:t>y) and models for that situation will be discussed later in the course</w:t>
      </w:r>
      <w:r w:rsidR="00CA634C">
        <w:rPr>
          <w:rFonts w:cs="Arial"/>
        </w:rPr>
        <w:t xml:space="preserve">. </w:t>
      </w:r>
    </w:p>
    <w:p w14:paraId="3FD705EA" w14:textId="77777777" w:rsidR="00CA634C" w:rsidRDefault="00CA634C" w:rsidP="00CA634C">
      <w:pPr>
        <w:rPr>
          <w:rFonts w:cs="Arial"/>
        </w:rPr>
      </w:pPr>
    </w:p>
    <w:p w14:paraId="370AA61E" w14:textId="77777777" w:rsidR="00FD103E" w:rsidRDefault="00FD103E">
      <w:pPr>
        <w:ind w:left="720"/>
        <w:rPr>
          <w:rFonts w:cs="Arial"/>
        </w:rPr>
      </w:pPr>
      <w:r>
        <w:rPr>
          <w:rFonts w:cs="Arial"/>
        </w:rPr>
        <w:t xml:space="preserve">Note that the </w:t>
      </w:r>
      <w:r w:rsidR="00CA634C">
        <w:t>Ljung-Box-Pierce test</w:t>
      </w:r>
      <w:r w:rsidR="00CA634C">
        <w:rPr>
          <w:rFonts w:cs="Arial"/>
        </w:rPr>
        <w:t xml:space="preserve"> </w:t>
      </w:r>
      <w:r>
        <w:rPr>
          <w:rFonts w:cs="Arial"/>
        </w:rPr>
        <w:t>results in no reject H</w:t>
      </w:r>
      <w:r>
        <w:rPr>
          <w:rFonts w:cs="Arial"/>
          <w:vertAlign w:val="subscript"/>
        </w:rPr>
        <w:t>o</w:t>
      </w:r>
      <w:r>
        <w:rPr>
          <w:rFonts w:cs="Arial"/>
        </w:rPr>
        <w:t xml:space="preserve">’s.  </w:t>
      </w:r>
    </w:p>
    <w:p w14:paraId="2E93AB02" w14:textId="77777777" w:rsidR="00FD103E" w:rsidRDefault="00FD103E">
      <w:pPr>
        <w:ind w:left="720"/>
        <w:rPr>
          <w:rFonts w:cs="Arial"/>
        </w:rPr>
      </w:pPr>
    </w:p>
    <w:p w14:paraId="72144AF5" w14:textId="77777777" w:rsidR="00FD103E" w:rsidRDefault="00FD103E">
      <w:pPr>
        <w:ind w:left="1440"/>
      </w:pPr>
    </w:p>
    <w:p w14:paraId="0F8C940A" w14:textId="6978FD05" w:rsidR="00FD103E" w:rsidRDefault="00FD103E">
      <w:pPr>
        <w:numPr>
          <w:ilvl w:val="0"/>
          <w:numId w:val="14"/>
        </w:numPr>
      </w:pPr>
      <w:r>
        <w:t xml:space="preserve">Using each model that gets through </w:t>
      </w:r>
      <w:r>
        <w:fldChar w:fldCharType="begin"/>
      </w:r>
      <w:r>
        <w:instrText xml:space="preserve"> REF _Ref525700279 \r \h </w:instrText>
      </w:r>
      <w:r>
        <w:fldChar w:fldCharType="separate"/>
      </w:r>
      <w:r w:rsidR="00F4027F">
        <w:t>4)</w:t>
      </w:r>
      <w:r>
        <w:fldChar w:fldCharType="end"/>
      </w:r>
      <w:r>
        <w:t>, pick the best model based upon model parsimony and the AIC. The best model corresponds to the one with the smallest number of AR and MA terms and the smallest AIC.</w:t>
      </w:r>
    </w:p>
    <w:p w14:paraId="1F180100" w14:textId="77777777" w:rsidR="00FD103E" w:rsidRDefault="00FD103E">
      <w:pPr>
        <w:ind w:left="360"/>
      </w:pPr>
    </w:p>
    <w:p w14:paraId="76EB2DC5" w14:textId="77777777" w:rsidR="00FD103E" w:rsidRDefault="00FD103E">
      <w:pPr>
        <w:numPr>
          <w:ilvl w:val="0"/>
          <w:numId w:val="5"/>
        </w:numPr>
      </w:pPr>
      <w:r>
        <w:t>Akaike’s information criterion (AIC)</w:t>
      </w:r>
    </w:p>
    <w:p w14:paraId="3747D76D" w14:textId="77777777" w:rsidR="00FD103E" w:rsidRDefault="00FD103E">
      <w:pPr>
        <w:jc w:val="center"/>
      </w:pPr>
    </w:p>
    <w:p w14:paraId="5A2049FC" w14:textId="52E4912B" w:rsidR="00FD103E" w:rsidRDefault="00FD103E">
      <w:pPr>
        <w:ind w:left="720"/>
      </w:pPr>
      <w:r>
        <w:t>Although all of the models in the table below did not satisfy the model assumptions, I decided to present all of the AIC values for illustrative purposes.</w:t>
      </w:r>
      <w:r w:rsidR="000C2798">
        <w:t xml:space="preserve"> </w:t>
      </w:r>
      <w:r w:rsidR="0088595D">
        <w:t xml:space="preserve">Normally, I would have only examined the AIC for the ARIMA(1,1,1), ARIMA(3,1,0), and ARIMA(2,1,1) models.  </w:t>
      </w:r>
      <w:r w:rsidR="000C2798">
        <w:t xml:space="preserve">  </w:t>
      </w:r>
      <w:r>
        <w:t xml:space="preserve">  </w:t>
      </w:r>
    </w:p>
    <w:p w14:paraId="23C33D23" w14:textId="77777777" w:rsidR="000C2798" w:rsidRPr="0088595D" w:rsidRDefault="000C2798" w:rsidP="0088595D">
      <w:pPr>
        <w:pStyle w:val="R16"/>
        <w:rPr>
          <w:sz w:val="28"/>
        </w:rPr>
      </w:pPr>
    </w:p>
    <w:p w14:paraId="140D3378" w14:textId="54389105" w:rsidR="0088595D" w:rsidRPr="0088595D" w:rsidRDefault="0088595D" w:rsidP="009978D2">
      <w:pPr>
        <w:pStyle w:val="R14"/>
        <w:rPr>
          <w:lang w:val="es-ES"/>
        </w:rPr>
      </w:pPr>
      <w:r w:rsidRPr="0088595D">
        <w:rPr>
          <w:lang w:val="es-ES"/>
        </w:rPr>
        <w:t xml:space="preserve">&gt; data.frame(mod.name = c("ARIMA(1,1,1)", "ARIMA(2,1,0)", </w:t>
      </w:r>
    </w:p>
    <w:p w14:paraId="597C4E92" w14:textId="77777777" w:rsidR="0088595D" w:rsidRPr="0088595D" w:rsidRDefault="0088595D" w:rsidP="009978D2">
      <w:pPr>
        <w:pStyle w:val="R14"/>
        <w:rPr>
          <w:szCs w:val="32"/>
          <w:lang w:val="es-ES"/>
        </w:rPr>
      </w:pPr>
      <w:r w:rsidRPr="0088595D">
        <w:rPr>
          <w:lang w:val="es-ES"/>
        </w:rPr>
        <w:t xml:space="preserve">      "ARIMA(3,1,0)", </w:t>
      </w:r>
      <w:r w:rsidRPr="0088595D">
        <w:rPr>
          <w:szCs w:val="32"/>
          <w:lang w:val="es-ES"/>
        </w:rPr>
        <w:t xml:space="preserve">"ARIMA(1,1,0)", "ARIMA(0,1,1)", </w:t>
      </w:r>
    </w:p>
    <w:p w14:paraId="10DF17ED" w14:textId="77777777" w:rsidR="0088595D" w:rsidRPr="0088595D" w:rsidRDefault="0088595D" w:rsidP="009978D2">
      <w:pPr>
        <w:pStyle w:val="R14"/>
        <w:rPr>
          <w:lang w:val="es-ES"/>
        </w:rPr>
      </w:pPr>
      <w:r w:rsidRPr="0088595D">
        <w:rPr>
          <w:szCs w:val="32"/>
          <w:lang w:val="es-ES"/>
        </w:rPr>
        <w:t xml:space="preserve">      </w:t>
      </w:r>
      <w:r w:rsidRPr="0088595D">
        <w:rPr>
          <w:lang w:val="es-ES"/>
        </w:rPr>
        <w:t>"ARIMA(2,1,1)"),</w:t>
      </w:r>
    </w:p>
    <w:p w14:paraId="59A58D41" w14:textId="77777777" w:rsidR="0088595D" w:rsidRDefault="0088595D" w:rsidP="009978D2">
      <w:pPr>
        <w:pStyle w:val="R14"/>
        <w:rPr>
          <w:lang w:val="es-ES"/>
        </w:rPr>
      </w:pPr>
      <w:r w:rsidRPr="0088595D">
        <w:rPr>
          <w:lang w:val="es-ES"/>
        </w:rPr>
        <w:lastRenderedPageBreak/>
        <w:t xml:space="preserve">   AIC = c(mod.fit111$aic, mod.fit210$aic, mod.fit310$aic, </w:t>
      </w:r>
    </w:p>
    <w:p w14:paraId="3F28CC42" w14:textId="77777777" w:rsidR="0088595D" w:rsidRPr="0088595D" w:rsidRDefault="0088595D" w:rsidP="009978D2">
      <w:pPr>
        <w:pStyle w:val="R14"/>
        <w:rPr>
          <w:lang w:val="es-ES"/>
        </w:rPr>
      </w:pPr>
      <w:r>
        <w:rPr>
          <w:lang w:val="es-ES"/>
        </w:rPr>
        <w:t xml:space="preserve">       </w:t>
      </w:r>
      <w:r w:rsidRPr="0088595D">
        <w:rPr>
          <w:lang w:val="es-ES"/>
        </w:rPr>
        <w:t>mod.fit110$aic, mod.fit011$aic, mod.fit211$aic))</w:t>
      </w:r>
    </w:p>
    <w:p w14:paraId="1B30CB0F" w14:textId="77777777" w:rsidR="0088595D" w:rsidRPr="0088595D" w:rsidRDefault="0088595D" w:rsidP="009978D2">
      <w:pPr>
        <w:pStyle w:val="R14"/>
        <w:rPr>
          <w:lang w:val="es-ES"/>
        </w:rPr>
      </w:pPr>
      <w:r w:rsidRPr="0088595D">
        <w:rPr>
          <w:lang w:val="es-ES"/>
        </w:rPr>
        <w:t xml:space="preserve">      mod.name      AIC</w:t>
      </w:r>
    </w:p>
    <w:p w14:paraId="39EAB213" w14:textId="77777777" w:rsidR="0088595D" w:rsidRPr="0088595D" w:rsidRDefault="0088595D" w:rsidP="009978D2">
      <w:pPr>
        <w:pStyle w:val="R14"/>
        <w:rPr>
          <w:lang w:val="es-ES"/>
        </w:rPr>
      </w:pPr>
      <w:r w:rsidRPr="0088595D">
        <w:rPr>
          <w:lang w:val="es-ES"/>
        </w:rPr>
        <w:t>1 ARIMA(1,1,1) 1021.360</w:t>
      </w:r>
    </w:p>
    <w:p w14:paraId="7BBE6282" w14:textId="77777777" w:rsidR="0088595D" w:rsidRPr="0088595D" w:rsidRDefault="0088595D" w:rsidP="009978D2">
      <w:pPr>
        <w:pStyle w:val="R14"/>
        <w:rPr>
          <w:lang w:val="es-ES"/>
        </w:rPr>
      </w:pPr>
      <w:r w:rsidRPr="0088595D">
        <w:rPr>
          <w:lang w:val="es-ES"/>
        </w:rPr>
        <w:t>2 ARIMA(2,1,0) 1029.591</w:t>
      </w:r>
    </w:p>
    <w:p w14:paraId="51D60CBD" w14:textId="77777777" w:rsidR="0088595D" w:rsidRPr="0088595D" w:rsidRDefault="0088595D" w:rsidP="009978D2">
      <w:pPr>
        <w:pStyle w:val="R14"/>
        <w:rPr>
          <w:lang w:val="es-ES"/>
        </w:rPr>
      </w:pPr>
      <w:r w:rsidRPr="0088595D">
        <w:rPr>
          <w:lang w:val="es-ES"/>
        </w:rPr>
        <w:t>3 ARIMA(3,1,0) 1023.459</w:t>
      </w:r>
    </w:p>
    <w:p w14:paraId="1BB37DB6" w14:textId="77777777" w:rsidR="0088595D" w:rsidRPr="0088595D" w:rsidRDefault="0088595D" w:rsidP="009978D2">
      <w:pPr>
        <w:pStyle w:val="R14"/>
        <w:rPr>
          <w:lang w:val="es-ES"/>
        </w:rPr>
      </w:pPr>
      <w:r w:rsidRPr="0088595D">
        <w:rPr>
          <w:lang w:val="es-ES"/>
        </w:rPr>
        <w:t>4 ARIMA(1,1,0) 1039.015</w:t>
      </w:r>
    </w:p>
    <w:p w14:paraId="4FEA7ACB" w14:textId="77777777" w:rsidR="0088595D" w:rsidRPr="0088595D" w:rsidRDefault="0088595D" w:rsidP="009978D2">
      <w:pPr>
        <w:pStyle w:val="R14"/>
      </w:pPr>
      <w:r w:rsidRPr="0088595D">
        <w:t>5 ARIMA(0,1,1) 1089.346</w:t>
      </w:r>
    </w:p>
    <w:p w14:paraId="7175A91E" w14:textId="77777777" w:rsidR="000C2798" w:rsidRPr="0088595D" w:rsidRDefault="0088595D" w:rsidP="009978D2">
      <w:pPr>
        <w:pStyle w:val="R14"/>
      </w:pPr>
      <w:r w:rsidRPr="0088595D">
        <w:t>6 ARIMA(2,1,1) 1019.383</w:t>
      </w:r>
    </w:p>
    <w:p w14:paraId="49E5C8E7" w14:textId="77777777" w:rsidR="0088595D" w:rsidRPr="0088595D" w:rsidRDefault="0088595D" w:rsidP="00484048"/>
    <w:p w14:paraId="0F591A11" w14:textId="5157AD0A" w:rsidR="00FD103E" w:rsidRPr="00B62335" w:rsidRDefault="00B62335">
      <w:pPr>
        <w:ind w:left="720"/>
      </w:pPr>
      <w:r>
        <w:t>Notice that the ARIMA(2</w:t>
      </w:r>
      <w:r w:rsidRPr="00B62335">
        <w:t>,1,</w:t>
      </w:r>
      <w:r>
        <w:t>1) model has the lowest AIC</w:t>
      </w:r>
      <w:r w:rsidR="001F519A">
        <w:t>!</w:t>
      </w:r>
      <w:r w:rsidR="00F477CC">
        <w:t xml:space="preserve"> </w:t>
      </w:r>
      <w:r w:rsidR="00FD103E" w:rsidRPr="00B62335">
        <w:t>This model appeared to satisfy all of the model’s assumptions so this is the best model to use (according to AIC).</w:t>
      </w:r>
    </w:p>
    <w:p w14:paraId="6849B0FA" w14:textId="77777777" w:rsidR="00FD103E" w:rsidRPr="00545EBD" w:rsidRDefault="00FD103E">
      <w:pPr>
        <w:ind w:left="720"/>
        <w:rPr>
          <w:highlight w:val="green"/>
        </w:rPr>
      </w:pPr>
    </w:p>
    <w:p w14:paraId="6E174680" w14:textId="19EA2EFF" w:rsidR="00FD103E" w:rsidRPr="00B62335" w:rsidRDefault="00FD103E">
      <w:pPr>
        <w:ind w:left="720"/>
      </w:pPr>
      <w:r w:rsidRPr="00B62335">
        <w:t xml:space="preserve">The ARIMA(1,1,1) model also has a low AIC. </w:t>
      </w:r>
      <w:r w:rsidR="003D2434">
        <w:t>Because</w:t>
      </w:r>
      <w:r w:rsidRPr="00B62335">
        <w:t xml:space="preserve"> the data was </w:t>
      </w:r>
      <w:r w:rsidR="001F519A">
        <w:t xml:space="preserve">simulated </w:t>
      </w:r>
      <w:r w:rsidRPr="00B62335">
        <w:t xml:space="preserve">from this type of model, one would expect this AIC to be the lowest! Generally, this should happen.  </w:t>
      </w:r>
    </w:p>
    <w:p w14:paraId="0DF89AFB" w14:textId="77777777" w:rsidR="00FD103E" w:rsidRPr="00545EBD" w:rsidRDefault="00FD103E">
      <w:pPr>
        <w:ind w:left="720"/>
        <w:rPr>
          <w:highlight w:val="green"/>
        </w:rPr>
      </w:pPr>
    </w:p>
    <w:p w14:paraId="155E5A0A" w14:textId="090A2711" w:rsidR="00FD103E" w:rsidRPr="00B62335" w:rsidRDefault="00FD103E">
      <w:pPr>
        <w:ind w:left="720"/>
      </w:pPr>
      <w:r w:rsidRPr="00B62335">
        <w:t xml:space="preserve">There is some justification for using the ARIMA(1,1,1) model over the ARIMA(2,1,1) model. </w:t>
      </w:r>
      <w:r w:rsidR="00F477CC">
        <w:t>Because</w:t>
      </w:r>
      <w:r w:rsidRPr="00B62335">
        <w:t xml:space="preserve"> the ARIMA(1,1,1) has less parameters and the model assumptions were satisfied, this may be the better model to use. Also, remember th</w:t>
      </w:r>
      <w:r w:rsidR="001F519A">
        <w:t>e</w:t>
      </w:r>
      <w:r w:rsidRPr="00B62335">
        <w:t xml:space="preserve"> </w:t>
      </w:r>
      <w:r w:rsidR="001F519A">
        <w:t>marginally significant r</w:t>
      </w:r>
      <w:r w:rsidRPr="00B62335">
        <w:t>esult</w:t>
      </w:r>
      <w:r w:rsidR="001F519A">
        <w:t xml:space="preserve"> for the </w:t>
      </w:r>
      <w:r w:rsidR="001F519A">
        <w:sym w:font="Symbol" w:char="F06A"/>
      </w:r>
      <w:r w:rsidR="001F519A">
        <w:rPr>
          <w:vertAlign w:val="subscript"/>
        </w:rPr>
        <w:t>2</w:t>
      </w:r>
      <w:r w:rsidR="001F519A">
        <w:t xml:space="preserve"> = 0 test</w:t>
      </w:r>
      <w:r w:rsidRPr="00B62335">
        <w:t xml:space="preserve">.  </w:t>
      </w:r>
    </w:p>
    <w:p w14:paraId="5FB0F6B7" w14:textId="77777777" w:rsidR="00FD103E" w:rsidRPr="00B62335" w:rsidRDefault="00FD103E">
      <w:pPr>
        <w:ind w:left="720"/>
      </w:pPr>
    </w:p>
    <w:p w14:paraId="22F5B674" w14:textId="37B88794" w:rsidR="00FD103E" w:rsidRDefault="00FD103E">
      <w:pPr>
        <w:ind w:left="720"/>
      </w:pPr>
      <w:r w:rsidRPr="00B62335">
        <w:t>Which model should you choose? There is sufficient justification for both models.</w:t>
      </w:r>
      <w:r>
        <w:t xml:space="preserve"> </w:t>
      </w:r>
      <w:r w:rsidR="00867479">
        <w:t xml:space="preserve">One could also examine the MSE of forecasts for a number of the last observations to help make a decision as well.  </w:t>
      </w:r>
    </w:p>
    <w:p w14:paraId="3D361899" w14:textId="236D9D52" w:rsidR="00850978" w:rsidRDefault="00850978">
      <w:pPr>
        <w:ind w:left="720"/>
      </w:pPr>
    </w:p>
    <w:p w14:paraId="0E3C5DC1" w14:textId="488F2A1E" w:rsidR="00850978" w:rsidRPr="00AD2F4E" w:rsidRDefault="00850978" w:rsidP="00850978">
      <w:pPr>
        <w:ind w:left="720"/>
        <w:rPr>
          <w:highlight w:val="yellow"/>
        </w:rPr>
      </w:pPr>
      <w:bookmarkStart w:id="0" w:name="_GoBack"/>
      <w:bookmarkEnd w:id="0"/>
      <w:r w:rsidRPr="00AD2F4E">
        <w:rPr>
          <w:highlight w:val="yellow"/>
        </w:rPr>
        <w:lastRenderedPageBreak/>
        <w:t xml:space="preserve">Once you choose the model, state it as “ARIMA(p,d,q)” and written out with the estimated parameters. </w:t>
      </w:r>
    </w:p>
    <w:p w14:paraId="14C134CD" w14:textId="77777777" w:rsidR="00627AE3" w:rsidRDefault="00627AE3">
      <w:pPr>
        <w:ind w:left="720"/>
      </w:pPr>
    </w:p>
    <w:p w14:paraId="53135245" w14:textId="77777777" w:rsidR="00627AE3" w:rsidRDefault="00627AE3">
      <w:pPr>
        <w:ind w:left="720"/>
      </w:pPr>
      <w:r>
        <w:t xml:space="preserve">What if </w:t>
      </w:r>
      <w:r w:rsidR="00FD2761">
        <w:t>included</w:t>
      </w:r>
      <w:r>
        <w:t xml:space="preserve"> the </w:t>
      </w:r>
      <w:r>
        <w:sym w:font="Symbol" w:char="F064"/>
      </w:r>
      <w:r>
        <w:t xml:space="preserve"> term in the model?</w:t>
      </w:r>
    </w:p>
    <w:p w14:paraId="27480AF1" w14:textId="77777777" w:rsidR="00627AE3" w:rsidRDefault="00627AE3">
      <w:pPr>
        <w:ind w:left="720"/>
      </w:pPr>
    </w:p>
    <w:p w14:paraId="11D88C48" w14:textId="6FCA0B1F" w:rsidR="00A77C77" w:rsidRDefault="00627AE3" w:rsidP="00627AE3">
      <w:pPr>
        <w:ind w:left="1440"/>
      </w:pPr>
      <w:r>
        <w:t xml:space="preserve">I tried this with a few of the best models found above and received very similar results. The </w:t>
      </w:r>
      <w:r>
        <w:sym w:font="Symbol" w:char="F064"/>
      </w:r>
      <w:r>
        <w:t xml:space="preserve"> term is marginally significant. </w:t>
      </w:r>
      <w:r w:rsidR="00A77C77">
        <w:t xml:space="preserve">Please see the program for the actual code used to investigate the addition of </w:t>
      </w:r>
      <w:r w:rsidR="00A77C77">
        <w:sym w:font="Symbol" w:char="F064"/>
      </w:r>
      <w:r w:rsidR="00A77C77">
        <w:t xml:space="preserve"> term.  </w:t>
      </w:r>
    </w:p>
    <w:p w14:paraId="3B8A59A2" w14:textId="77777777" w:rsidR="00627AE3" w:rsidRDefault="00627AE3" w:rsidP="00627AE3">
      <w:pPr>
        <w:ind w:left="1440"/>
      </w:pPr>
      <w:r>
        <w:t xml:space="preserve">    </w:t>
      </w:r>
    </w:p>
    <w:p w14:paraId="459D6D86" w14:textId="2DB0192F" w:rsidR="001F519A" w:rsidRDefault="003D2434" w:rsidP="003D2434">
      <w:pPr>
        <w:ind w:left="1440"/>
      </w:pPr>
      <w:r>
        <w:t xml:space="preserve">Note that the ARIMA(2,1,1) model with the </w:t>
      </w:r>
      <w:r>
        <w:sym w:font="Symbol" w:char="F064"/>
      </w:r>
      <w:r>
        <w:t xml:space="preserve"> term has the lowest AIC with a value of 1018.78! The p-value for the </w:t>
      </w:r>
      <w:r>
        <w:sym w:font="Symbol" w:char="F064"/>
      </w:r>
      <w:r>
        <w:t xml:space="preserve"> = 0 test is 0.0881. </w:t>
      </w:r>
    </w:p>
    <w:p w14:paraId="3201CA28" w14:textId="6A35088C" w:rsidR="003D2434" w:rsidRDefault="003D2434" w:rsidP="003D2434">
      <w:pPr>
        <w:ind w:left="1440"/>
      </w:pPr>
    </w:p>
    <w:p w14:paraId="437F8712" w14:textId="174C2D78" w:rsidR="00FD103E" w:rsidRDefault="00FD103E">
      <w:pPr>
        <w:numPr>
          <w:ilvl w:val="0"/>
          <w:numId w:val="14"/>
        </w:numPr>
      </w:pPr>
      <w:r>
        <w:t xml:space="preserve">Begin forecasting! </w:t>
      </w:r>
    </w:p>
    <w:p w14:paraId="0E6D8BC4" w14:textId="77777777" w:rsidR="00FD103E" w:rsidRDefault="00FD103E">
      <w:pPr>
        <w:ind w:left="360"/>
        <w:rPr>
          <w:u w:val="single"/>
        </w:rPr>
      </w:pPr>
    </w:p>
    <w:p w14:paraId="245FE7FC" w14:textId="77777777" w:rsidR="00FD103E" w:rsidRDefault="00FD103E" w:rsidP="007E5EC1">
      <w:pPr>
        <w:rPr>
          <w:u w:val="single"/>
        </w:rPr>
      </w:pPr>
      <w:r>
        <w:rPr>
          <w:highlight w:val="green"/>
        </w:rPr>
        <w:br w:type="page"/>
      </w:r>
      <w:r>
        <w:rPr>
          <w:u w:val="single"/>
        </w:rPr>
        <w:lastRenderedPageBreak/>
        <w:t xml:space="preserve">Model building process summarized </w:t>
      </w:r>
    </w:p>
    <w:p w14:paraId="0E536912" w14:textId="77777777" w:rsidR="00FD103E" w:rsidRDefault="00FD103E" w:rsidP="007E5EC1">
      <w:pPr>
        <w:numPr>
          <w:ilvl w:val="0"/>
          <w:numId w:val="20"/>
        </w:numPr>
      </w:pPr>
      <w:r>
        <w:t>Construct plots of x</w:t>
      </w:r>
      <w:r>
        <w:rPr>
          <w:vertAlign w:val="subscript"/>
        </w:rPr>
        <w:t>t</w:t>
      </w:r>
      <w:r>
        <w:t xml:space="preserve"> vs. t and the estimated ACF to determine if the time series data is stationary</w:t>
      </w:r>
    </w:p>
    <w:p w14:paraId="30F285B2" w14:textId="2F7F86B0" w:rsidR="00FD103E" w:rsidRDefault="00FD103E">
      <w:pPr>
        <w:numPr>
          <w:ilvl w:val="1"/>
          <w:numId w:val="20"/>
        </w:numPr>
      </w:pPr>
      <w:r>
        <w:t>If it is not stationary in the variance, make the appropriate transformation</w:t>
      </w:r>
      <w:r w:rsidR="00F477CC">
        <w:t>.</w:t>
      </w:r>
    </w:p>
    <w:p w14:paraId="62FFD34E" w14:textId="60F5CDAB" w:rsidR="00FD103E" w:rsidRDefault="00FD103E">
      <w:pPr>
        <w:numPr>
          <w:ilvl w:val="1"/>
          <w:numId w:val="20"/>
        </w:numPr>
      </w:pPr>
      <w:r>
        <w:t>If it is not stationary in the mean, examine differences of x</w:t>
      </w:r>
      <w:r>
        <w:rPr>
          <w:vertAlign w:val="subscript"/>
        </w:rPr>
        <w:t>t</w:t>
      </w:r>
      <w:r w:rsidR="00F477CC">
        <w:t>.</w:t>
      </w:r>
    </w:p>
    <w:p w14:paraId="0B5A48C8" w14:textId="77777777" w:rsidR="00FD103E" w:rsidRDefault="00FD103E">
      <w:pPr>
        <w:numPr>
          <w:ilvl w:val="1"/>
          <w:numId w:val="20"/>
        </w:numPr>
      </w:pPr>
      <w:r>
        <w:t>Use plots of x</w:t>
      </w:r>
      <w:r>
        <w:rPr>
          <w:vertAlign w:val="subscript"/>
        </w:rPr>
        <w:t>t</w:t>
      </w:r>
      <w:r>
        <w:t xml:space="preserve"> vs. t and the estimated ACF to determine if what you did worked.  </w:t>
      </w:r>
    </w:p>
    <w:p w14:paraId="21A6D449" w14:textId="77777777" w:rsidR="00FD103E" w:rsidRDefault="00FD103E">
      <w:pPr>
        <w:numPr>
          <w:ilvl w:val="0"/>
          <w:numId w:val="20"/>
        </w:numPr>
      </w:pPr>
      <w:r>
        <w:t>Construct plots of the estimated ACF and PACF of the stationary series (call it x</w:t>
      </w:r>
      <w:r>
        <w:rPr>
          <w:vertAlign w:val="subscript"/>
        </w:rPr>
        <w:t>t</w:t>
      </w:r>
      <w:r>
        <w:t xml:space="preserve">).  </w:t>
      </w:r>
    </w:p>
    <w:p w14:paraId="182AADC4" w14:textId="77777777" w:rsidR="00FD103E" w:rsidRDefault="00FD103E">
      <w:pPr>
        <w:numPr>
          <w:ilvl w:val="1"/>
          <w:numId w:val="20"/>
        </w:numPr>
      </w:pPr>
      <w:r>
        <w:t xml:space="preserve">Match patterns in these plots with those of ARMA models.  </w:t>
      </w:r>
    </w:p>
    <w:p w14:paraId="3859095A" w14:textId="77777777" w:rsidR="00FD103E" w:rsidRDefault="00FD103E">
      <w:pPr>
        <w:numPr>
          <w:ilvl w:val="1"/>
          <w:numId w:val="20"/>
        </w:numPr>
      </w:pPr>
      <w:r>
        <w:t xml:space="preserve">Determine a few models to investigate further.  </w:t>
      </w:r>
    </w:p>
    <w:p w14:paraId="4AC890AB" w14:textId="77777777" w:rsidR="00FD103E" w:rsidRDefault="00FD103E">
      <w:pPr>
        <w:numPr>
          <w:ilvl w:val="0"/>
          <w:numId w:val="20"/>
        </w:numPr>
      </w:pPr>
      <w:r>
        <w:t>Find the estimated models using maximum likelihood estimation.</w:t>
      </w:r>
    </w:p>
    <w:p w14:paraId="0B62DB32" w14:textId="77777777" w:rsidR="00FD103E" w:rsidRDefault="00FD103E">
      <w:pPr>
        <w:numPr>
          <w:ilvl w:val="0"/>
          <w:numId w:val="20"/>
        </w:numPr>
      </w:pPr>
      <w:bookmarkStart w:id="1" w:name="_Ref525700279"/>
      <w:r>
        <w:t>For each model chosen, investigate the diagnostic measures.</w:t>
      </w:r>
      <w:bookmarkEnd w:id="1"/>
    </w:p>
    <w:p w14:paraId="6A7FD64B" w14:textId="63160BB8" w:rsidR="00FD103E" w:rsidRDefault="00FD103E">
      <w:pPr>
        <w:numPr>
          <w:ilvl w:val="1"/>
          <w:numId w:val="20"/>
        </w:numPr>
      </w:pPr>
      <w:r>
        <w:t xml:space="preserve">Construct plots of the estimated </w:t>
      </w:r>
      <w:r w:rsidR="00536308">
        <w:t xml:space="preserve">residual </w:t>
      </w:r>
      <w:r>
        <w:t xml:space="preserve">ACF and PACF. If the plots do not look similar to corresponding plots from a white noise process, the model is not acceptable. Patterns in the plot may suggest what types of changes need to be made to the model. </w:t>
      </w:r>
    </w:p>
    <w:p w14:paraId="454CDFE0" w14:textId="77777777" w:rsidR="00FD103E" w:rsidRDefault="00FD103E">
      <w:pPr>
        <w:numPr>
          <w:ilvl w:val="1"/>
          <w:numId w:val="20"/>
        </w:numPr>
      </w:pPr>
      <w:r>
        <w:t xml:space="preserve">Examine the standardized residuals for outliers.  </w:t>
      </w:r>
    </w:p>
    <w:p w14:paraId="31356C0B" w14:textId="77777777" w:rsidR="00FD103E" w:rsidRDefault="00FD103E">
      <w:pPr>
        <w:numPr>
          <w:ilvl w:val="1"/>
          <w:numId w:val="20"/>
        </w:numPr>
      </w:pPr>
      <w:r>
        <w:t xml:space="preserve">Plot the standardized residuals versus time to look for autocorrelation.  </w:t>
      </w:r>
    </w:p>
    <w:p w14:paraId="697EA967" w14:textId="26E2C7C0" w:rsidR="00FD103E" w:rsidRDefault="00FD103E">
      <w:pPr>
        <w:numPr>
          <w:ilvl w:val="1"/>
          <w:numId w:val="20"/>
        </w:numPr>
      </w:pPr>
      <w:r>
        <w:t>Investigate the normality assumption for w</w:t>
      </w:r>
      <w:r>
        <w:rPr>
          <w:vertAlign w:val="subscript"/>
        </w:rPr>
        <w:t>t</w:t>
      </w:r>
      <w:r>
        <w:t xml:space="preserve"> by constructing histograms a</w:t>
      </w:r>
      <w:r w:rsidR="00F477CC">
        <w:t xml:space="preserve">nd Q-Q plots of the residuals. </w:t>
      </w:r>
      <w:r>
        <w:t xml:space="preserve">If the histogram is not symmetric, mound shape, or the Q-Q plot points do not fall on a straight line, there is </w:t>
      </w:r>
      <w:r>
        <w:lastRenderedPageBreak/>
        <w:t>evidence against normality. Investigate similar transformations as previously done to stabilize the variance.</w:t>
      </w:r>
    </w:p>
    <w:p w14:paraId="3B35B23B" w14:textId="668C3681" w:rsidR="00FD103E" w:rsidRDefault="00FD103E">
      <w:pPr>
        <w:numPr>
          <w:ilvl w:val="1"/>
          <w:numId w:val="20"/>
        </w:numPr>
      </w:pPr>
      <w:r>
        <w:t xml:space="preserve">Perform the </w:t>
      </w:r>
      <w:r w:rsidR="007E5EC1">
        <w:t>Ljung-Box-Pierce test</w:t>
      </w:r>
      <w:r>
        <w:t xml:space="preserve"> on the residuals. If the test rejects the residual white noise hypothesis, other models need to be examined.  </w:t>
      </w:r>
    </w:p>
    <w:p w14:paraId="160344CC" w14:textId="64E73208" w:rsidR="00FD103E" w:rsidRDefault="00FD103E">
      <w:pPr>
        <w:numPr>
          <w:ilvl w:val="1"/>
          <w:numId w:val="20"/>
        </w:numPr>
      </w:pPr>
      <w:r>
        <w:t xml:space="preserve">Perform hypothesis tests for </w:t>
      </w:r>
      <w:r>
        <w:sym w:font="Symbol" w:char="F06A"/>
      </w:r>
      <w:r>
        <w:rPr>
          <w:vertAlign w:val="subscript"/>
        </w:rPr>
        <w:t>i</w:t>
      </w:r>
      <w:r w:rsidR="00F477CC">
        <w:t xml:space="preserve"> </w:t>
      </w:r>
      <w:r>
        <w:t>=</w:t>
      </w:r>
      <w:r w:rsidR="00F477CC">
        <w:t xml:space="preserve"> </w:t>
      </w:r>
      <w:r>
        <w:t xml:space="preserve">0 and </w:t>
      </w:r>
      <w:r>
        <w:sym w:font="Symbol" w:char="F071"/>
      </w:r>
      <w:r>
        <w:rPr>
          <w:vertAlign w:val="subscript"/>
        </w:rPr>
        <w:t>j</w:t>
      </w:r>
      <w:r w:rsidR="00F477CC">
        <w:t xml:space="preserve"> </w:t>
      </w:r>
      <w:r>
        <w:t>=</w:t>
      </w:r>
      <w:r w:rsidR="00F477CC">
        <w:t xml:space="preserve"> </w:t>
      </w:r>
      <w:r>
        <w:t>0 parameters. If the test does not reject these hypotheses, then a different model may be needed.</w:t>
      </w:r>
    </w:p>
    <w:p w14:paraId="167304E7" w14:textId="77777777" w:rsidR="00FD103E" w:rsidRDefault="00FD103E">
      <w:pPr>
        <w:numPr>
          <w:ilvl w:val="1"/>
          <w:numId w:val="20"/>
        </w:numPr>
      </w:pPr>
      <w:r>
        <w:t xml:space="preserve">Examine the various diagnostic measures in an iterative manner until at least one model satisfies all of the model’s assumptions.  </w:t>
      </w:r>
    </w:p>
    <w:p w14:paraId="558FCDA3" w14:textId="4BFDD20B" w:rsidR="00FD103E" w:rsidRDefault="00FD103E">
      <w:pPr>
        <w:numPr>
          <w:ilvl w:val="0"/>
          <w:numId w:val="20"/>
        </w:numPr>
      </w:pPr>
      <w:r>
        <w:t xml:space="preserve">Using each model that gets through </w:t>
      </w:r>
      <w:r>
        <w:fldChar w:fldCharType="begin"/>
      </w:r>
      <w:r>
        <w:instrText xml:space="preserve"> REF _Ref525700279 \r \h </w:instrText>
      </w:r>
      <w:r>
        <w:fldChar w:fldCharType="separate"/>
      </w:r>
      <w:r w:rsidR="00F4027F">
        <w:t>4)</w:t>
      </w:r>
      <w:r>
        <w:fldChar w:fldCharType="end"/>
      </w:r>
      <w:r>
        <w:t>, pick the best model based upon model parsimony and the AIC. The best model corresponds to the one with the smallest number of AR and MA terms and the smallest AIC.</w:t>
      </w:r>
    </w:p>
    <w:p w14:paraId="08D0B724" w14:textId="77777777" w:rsidR="00FD103E" w:rsidRDefault="00FD103E">
      <w:pPr>
        <w:numPr>
          <w:ilvl w:val="0"/>
          <w:numId w:val="20"/>
        </w:numPr>
      </w:pPr>
      <w:r>
        <w:t xml:space="preserve">Choose one model and begin forecasting.  </w:t>
      </w:r>
    </w:p>
    <w:p w14:paraId="4A0E9A26" w14:textId="77777777" w:rsidR="00FD103E" w:rsidRDefault="00FD103E">
      <w:pPr>
        <w:ind w:left="720"/>
      </w:pPr>
    </w:p>
    <w:p w14:paraId="2D3C74E1" w14:textId="77777777" w:rsidR="00FD103E" w:rsidRDefault="00FD103E">
      <w:r>
        <w:rPr>
          <w:u w:val="single"/>
        </w:rPr>
        <w:br w:type="page"/>
      </w:r>
      <w:r>
        <w:rPr>
          <w:u w:val="single"/>
        </w:rPr>
        <w:lastRenderedPageBreak/>
        <w:t>Final note</w:t>
      </w:r>
      <w:r w:rsidR="006B423A">
        <w:rPr>
          <w:u w:val="single"/>
        </w:rPr>
        <w:t>s</w:t>
      </w:r>
      <w:r>
        <w:t>:</w:t>
      </w:r>
    </w:p>
    <w:p w14:paraId="035CA3C0" w14:textId="77777777" w:rsidR="00FD103E" w:rsidRDefault="00FD103E"/>
    <w:p w14:paraId="70E243E1" w14:textId="77777777" w:rsidR="00213E08" w:rsidRDefault="00213E08" w:rsidP="00213E08">
      <w:pPr>
        <w:pStyle w:val="ListParagraph"/>
        <w:numPr>
          <w:ilvl w:val="0"/>
          <w:numId w:val="5"/>
        </w:numPr>
      </w:pPr>
      <w:r>
        <w:t xml:space="preserve">Some models can be quite similar to one another when written out. </w:t>
      </w:r>
      <w:r w:rsidR="006B423A">
        <w:t>Shumway and Stoffer</w:t>
      </w:r>
      <w:r>
        <w:t xml:space="preserve">’s GNP example provides an interesting case for </w:t>
      </w:r>
      <w:r w:rsidR="006B423A">
        <w:t>how an AR(1) model is similar to a MA(2) model.</w:t>
      </w:r>
    </w:p>
    <w:p w14:paraId="5F0ADEB4" w14:textId="604FCFC3" w:rsidR="00FD103E" w:rsidRDefault="00FD103E" w:rsidP="00213E08">
      <w:pPr>
        <w:pStyle w:val="ListParagraph"/>
        <w:numPr>
          <w:ilvl w:val="0"/>
          <w:numId w:val="5"/>
        </w:numPr>
      </w:pPr>
      <w:r>
        <w:t>There are automated procedures tha</w:t>
      </w:r>
      <w:r w:rsidR="00AB756B">
        <w:t xml:space="preserve">t choose the best ARIMA model. </w:t>
      </w:r>
      <w:r w:rsidR="00213E08">
        <w:t>H</w:t>
      </w:r>
      <w:r w:rsidR="00AB756B">
        <w:t>ere is a quote f</w:t>
      </w:r>
      <w:r>
        <w:t>rom Box, Jenkins, and Reinsel</w:t>
      </w:r>
      <w:r w:rsidR="00213E08">
        <w:t>’s textbook regarding them:</w:t>
      </w:r>
      <w:r>
        <w:t xml:space="preserve"> </w:t>
      </w:r>
    </w:p>
    <w:p w14:paraId="3F0E8B4A" w14:textId="77777777" w:rsidR="00FD103E" w:rsidRDefault="00FD103E"/>
    <w:p w14:paraId="2C025EF0" w14:textId="1BFD7B1D" w:rsidR="00FD103E" w:rsidRDefault="00FD103E">
      <w:pPr>
        <w:ind w:left="1440"/>
      </w:pPr>
      <w:r>
        <w:t xml:space="preserve">Such procedures…have been useful, but they should be viewed as supplementary guidelines to assist in the model selection process. In particular they should not be used as a substitute for careful examination of characteristics of the estimated autocorrelation and partial autocorrelation function of the series, and critical examination of the residuals for the model inadequacies should always be included as a major aspect of the model selection process. </w:t>
      </w:r>
    </w:p>
    <w:p w14:paraId="7200FAD8" w14:textId="6E5248A2" w:rsidR="00FD103E" w:rsidRDefault="00FD103E"/>
    <w:p w14:paraId="2AA4329F" w14:textId="77777777" w:rsidR="006B423A" w:rsidRDefault="006B423A"/>
    <w:p w14:paraId="7836C4DE" w14:textId="77777777" w:rsidR="006B423A" w:rsidRDefault="006B423A" w:rsidP="006B423A">
      <w:pPr>
        <w:ind w:left="720"/>
      </w:pPr>
    </w:p>
    <w:sectPr w:rsidR="006B423A" w:rsidSect="00A124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CE38" w14:textId="77777777" w:rsidR="008C6F24" w:rsidRDefault="008C6F24">
      <w:r>
        <w:separator/>
      </w:r>
    </w:p>
  </w:endnote>
  <w:endnote w:type="continuationSeparator" w:id="0">
    <w:p w14:paraId="375BF857" w14:textId="77777777" w:rsidR="008C6F24" w:rsidRDefault="008C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B2B2A" w14:textId="77777777" w:rsidR="008C6F24" w:rsidRDefault="008C6F24">
      <w:r>
        <w:separator/>
      </w:r>
    </w:p>
  </w:footnote>
  <w:footnote w:type="continuationSeparator" w:id="0">
    <w:p w14:paraId="246F9434" w14:textId="77777777" w:rsidR="008C6F24" w:rsidRDefault="008C6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F5A0" w14:textId="77777777" w:rsidR="00275D53" w:rsidRDefault="00275D53">
    <w:pPr>
      <w:pStyle w:val="Header"/>
      <w:framePr w:wrap="around" w:vAnchor="text" w:hAnchor="margin" w:xAlign="right" w:y="1"/>
    </w:pPr>
    <w:r>
      <w:fldChar w:fldCharType="begin"/>
    </w:r>
    <w:r>
      <w:instrText xml:space="preserve">PAGE  </w:instrText>
    </w:r>
    <w:r>
      <w:fldChar w:fldCharType="end"/>
    </w:r>
  </w:p>
  <w:p w14:paraId="0D39BF03" w14:textId="77777777" w:rsidR="00275D53" w:rsidRDefault="00275D5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EBD7" w14:textId="1901B807" w:rsidR="00275D53" w:rsidRDefault="00275D53">
    <w:pPr>
      <w:pStyle w:val="Header"/>
      <w:framePr w:wrap="around" w:vAnchor="text" w:hAnchor="margin" w:xAlign="right" w:y="1"/>
      <w:rPr>
        <w:sz w:val="32"/>
        <w:szCs w:val="32"/>
      </w:rPr>
    </w:pPr>
    <w:r>
      <w:rPr>
        <w:sz w:val="32"/>
        <w:szCs w:val="32"/>
      </w:rPr>
      <w:fldChar w:fldCharType="begin"/>
    </w:r>
    <w:r>
      <w:rPr>
        <w:sz w:val="32"/>
        <w:szCs w:val="32"/>
      </w:rPr>
      <w:instrText xml:space="preserve">PAGE  </w:instrText>
    </w:r>
    <w:r>
      <w:rPr>
        <w:sz w:val="32"/>
        <w:szCs w:val="32"/>
      </w:rPr>
      <w:fldChar w:fldCharType="separate"/>
    </w:r>
    <w:r w:rsidR="00AD2F4E">
      <w:rPr>
        <w:noProof/>
        <w:sz w:val="32"/>
        <w:szCs w:val="32"/>
      </w:rPr>
      <w:t>1</w:t>
    </w:r>
    <w:r>
      <w:rPr>
        <w:sz w:val="32"/>
        <w:szCs w:val="32"/>
      </w:rPr>
      <w:fldChar w:fldCharType="end"/>
    </w:r>
  </w:p>
  <w:p w14:paraId="1BEC9104" w14:textId="77777777" w:rsidR="00275D53" w:rsidRPr="00575F7A" w:rsidRDefault="00275D53" w:rsidP="002B2A4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B6C"/>
    <w:multiLevelType w:val="multilevel"/>
    <w:tmpl w:val="C9E8778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3384"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611784"/>
    <w:multiLevelType w:val="hybridMultilevel"/>
    <w:tmpl w:val="0EC027AC"/>
    <w:lvl w:ilvl="0" w:tplc="7F16CD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C3DDC"/>
    <w:multiLevelType w:val="hybridMultilevel"/>
    <w:tmpl w:val="EB7C7F6C"/>
    <w:lvl w:ilvl="0" w:tplc="77D0FF6E">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3241EE"/>
    <w:multiLevelType w:val="multilevel"/>
    <w:tmpl w:val="C9E8778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3384"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70405C"/>
    <w:multiLevelType w:val="hybridMultilevel"/>
    <w:tmpl w:val="9BC0A9D2"/>
    <w:lvl w:ilvl="0" w:tplc="77D0FF6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4A6B7F"/>
    <w:multiLevelType w:val="hybridMultilevel"/>
    <w:tmpl w:val="837EE522"/>
    <w:lvl w:ilvl="0" w:tplc="9426D93E">
      <w:start w:val="1"/>
      <w:numFmt w:val="bullet"/>
      <w:lvlText w:val=""/>
      <w:lvlJc w:val="left"/>
      <w:pPr>
        <w:tabs>
          <w:tab w:val="num" w:pos="1008"/>
        </w:tabs>
        <w:ind w:left="1008" w:hanging="360"/>
      </w:pPr>
      <w:rPr>
        <w:rFonts w:ascii="Wingdings" w:hAnsi="Wingdings" w:hint="default"/>
        <w:color w:val="0000FF"/>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6" w15:restartNumberingAfterBreak="0">
    <w:nsid w:val="2483798C"/>
    <w:multiLevelType w:val="hybridMultilevel"/>
    <w:tmpl w:val="6CEC2F8C"/>
    <w:lvl w:ilvl="0" w:tplc="77D0FF6E">
      <w:start w:val="1"/>
      <w:numFmt w:val="bullet"/>
      <w:lvlText w:val=""/>
      <w:lvlJc w:val="left"/>
      <w:pPr>
        <w:tabs>
          <w:tab w:val="num" w:pos="1080"/>
        </w:tabs>
        <w:ind w:left="1080" w:hanging="360"/>
      </w:pPr>
      <w:rPr>
        <w:rFonts w:ascii="Symbol" w:hAnsi="Symbol" w:hint="default"/>
        <w:color w:val="auto"/>
      </w:rPr>
    </w:lvl>
    <w:lvl w:ilvl="1" w:tplc="6C6861E4">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137E6C"/>
    <w:multiLevelType w:val="hybridMultilevel"/>
    <w:tmpl w:val="AFF49A6A"/>
    <w:lvl w:ilvl="0" w:tplc="77D0FF6E">
      <w:start w:val="1"/>
      <w:numFmt w:val="bullet"/>
      <w:lvlText w:val=""/>
      <w:lvlJc w:val="left"/>
      <w:pPr>
        <w:tabs>
          <w:tab w:val="num" w:pos="1080"/>
        </w:tabs>
        <w:ind w:left="1080" w:hanging="360"/>
      </w:pPr>
      <w:rPr>
        <w:rFonts w:ascii="Symbol" w:hAnsi="Symbol" w:hint="default"/>
        <w:color w:val="auto"/>
      </w:rPr>
    </w:lvl>
    <w:lvl w:ilvl="1" w:tplc="6C6861E4">
      <w:start w:val="1"/>
      <w:numFmt w:val="bullet"/>
      <w:lvlText w:val=""/>
      <w:lvlJc w:val="left"/>
      <w:pPr>
        <w:tabs>
          <w:tab w:val="num" w:pos="1800"/>
        </w:tabs>
        <w:ind w:left="1800" w:hanging="360"/>
      </w:pPr>
      <w:rPr>
        <w:rFonts w:ascii="Symbol" w:hAnsi="Symbol" w:hint="default"/>
        <w:color w:val="FF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E20E43"/>
    <w:multiLevelType w:val="multilevel"/>
    <w:tmpl w:val="F0DE23B8"/>
    <w:lvl w:ilvl="0">
      <w:start w:val="1"/>
      <w:numFmt w:val="decimal"/>
      <w:lvlText w:val="%1)"/>
      <w:lvlJc w:val="left"/>
      <w:pPr>
        <w:tabs>
          <w:tab w:val="num" w:pos="360"/>
        </w:tabs>
        <w:ind w:left="720" w:hanging="43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6D4C78"/>
    <w:multiLevelType w:val="hybridMultilevel"/>
    <w:tmpl w:val="213683A0"/>
    <w:lvl w:ilvl="0" w:tplc="77D0FF6E">
      <w:start w:val="1"/>
      <w:numFmt w:val="bullet"/>
      <w:lvlText w:val=""/>
      <w:lvlJc w:val="left"/>
      <w:pPr>
        <w:tabs>
          <w:tab w:val="num" w:pos="1080"/>
        </w:tabs>
        <w:ind w:left="1080" w:hanging="360"/>
      </w:pPr>
      <w:rPr>
        <w:rFonts w:ascii="Symbol" w:hAnsi="Symbol" w:hint="default"/>
        <w:color w:val="auto"/>
      </w:rPr>
    </w:lvl>
    <w:lvl w:ilvl="1" w:tplc="6C6861E4">
      <w:start w:val="1"/>
      <w:numFmt w:val="bullet"/>
      <w:lvlText w:val=""/>
      <w:lvlJc w:val="left"/>
      <w:pPr>
        <w:tabs>
          <w:tab w:val="num" w:pos="1440"/>
        </w:tabs>
        <w:ind w:left="1440" w:hanging="360"/>
      </w:pPr>
      <w:rPr>
        <w:rFonts w:ascii="Symbol" w:hAnsi="Symbol"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D56"/>
    <w:multiLevelType w:val="multilevel"/>
    <w:tmpl w:val="5906B908"/>
    <w:lvl w:ilvl="0">
      <w:start w:val="2"/>
      <w:numFmt w:val="decimal"/>
      <w:lvlText w:val="%1."/>
      <w:lvlJc w:val="left"/>
      <w:pPr>
        <w:tabs>
          <w:tab w:val="num" w:pos="504"/>
        </w:tabs>
        <w:ind w:left="504" w:hanging="504"/>
      </w:pPr>
      <w:rPr>
        <w:rFonts w:hint="default"/>
      </w:rPr>
    </w:lvl>
    <w:lvl w:ilvl="1">
      <w:start w:val="8"/>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441D70"/>
    <w:multiLevelType w:val="hybridMultilevel"/>
    <w:tmpl w:val="2BD4CC1A"/>
    <w:lvl w:ilvl="0" w:tplc="E4AE7A22">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C520A3"/>
    <w:multiLevelType w:val="hybridMultilevel"/>
    <w:tmpl w:val="E60A9116"/>
    <w:lvl w:ilvl="0" w:tplc="77D0FF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3" w15:restartNumberingAfterBreak="0">
    <w:nsid w:val="496F7B69"/>
    <w:multiLevelType w:val="hybridMultilevel"/>
    <w:tmpl w:val="F8E2BEB8"/>
    <w:lvl w:ilvl="0" w:tplc="77D0FF6E">
      <w:start w:val="1"/>
      <w:numFmt w:val="bullet"/>
      <w:lvlText w:val=""/>
      <w:lvlJc w:val="left"/>
      <w:pPr>
        <w:tabs>
          <w:tab w:val="num" w:pos="1008"/>
        </w:tabs>
        <w:ind w:left="1008" w:hanging="360"/>
      </w:pPr>
      <w:rPr>
        <w:rFonts w:ascii="Symbol" w:hAnsi="Symbol" w:hint="default"/>
        <w:color w:val="auto"/>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4" w15:restartNumberingAfterBreak="0">
    <w:nsid w:val="4B1B0309"/>
    <w:multiLevelType w:val="multilevel"/>
    <w:tmpl w:val="2BD4CC1A"/>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437645"/>
    <w:multiLevelType w:val="hybridMultilevel"/>
    <w:tmpl w:val="148ED0D6"/>
    <w:lvl w:ilvl="0" w:tplc="77D0FF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7432BC"/>
    <w:multiLevelType w:val="hybridMultilevel"/>
    <w:tmpl w:val="824C0028"/>
    <w:lvl w:ilvl="0" w:tplc="77D0FF6E">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67512CA"/>
    <w:multiLevelType w:val="hybridMultilevel"/>
    <w:tmpl w:val="BCFA5082"/>
    <w:lvl w:ilvl="0" w:tplc="77D0F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A6A4CE9"/>
    <w:multiLevelType w:val="hybridMultilevel"/>
    <w:tmpl w:val="46545B02"/>
    <w:lvl w:ilvl="0" w:tplc="77D0FF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3E62DA7"/>
    <w:multiLevelType w:val="multilevel"/>
    <w:tmpl w:val="C9E8778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3384"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BB4B25"/>
    <w:multiLevelType w:val="multilevel"/>
    <w:tmpl w:val="9AD2075A"/>
    <w:lvl w:ilvl="0">
      <w:start w:val="3"/>
      <w:numFmt w:val="decimal"/>
      <w:pStyle w:val="Heading1"/>
      <w:lvlText w:val="%1."/>
      <w:lvlJc w:val="left"/>
      <w:pPr>
        <w:tabs>
          <w:tab w:val="num" w:pos="504"/>
        </w:tabs>
        <w:ind w:left="504" w:hanging="504"/>
      </w:pPr>
      <w:rPr>
        <w:rFonts w:hint="default"/>
      </w:rPr>
    </w:lvl>
    <w:lvl w:ilvl="1">
      <w:start w:val="8"/>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9E2CCE"/>
    <w:multiLevelType w:val="hybridMultilevel"/>
    <w:tmpl w:val="C0EE1F90"/>
    <w:lvl w:ilvl="0" w:tplc="77D0FF6E">
      <w:start w:val="1"/>
      <w:numFmt w:val="bullet"/>
      <w:lvlText w:val=""/>
      <w:lvlJc w:val="left"/>
      <w:pPr>
        <w:tabs>
          <w:tab w:val="num" w:pos="1008"/>
        </w:tabs>
        <w:ind w:left="1008" w:hanging="360"/>
      </w:pPr>
      <w:rPr>
        <w:rFonts w:ascii="Symbol" w:hAnsi="Symbol" w:hint="default"/>
        <w:color w:val="auto"/>
      </w:rPr>
    </w:lvl>
    <w:lvl w:ilvl="1" w:tplc="04090003">
      <w:start w:val="1"/>
      <w:numFmt w:val="bullet"/>
      <w:lvlText w:val="o"/>
      <w:lvlJc w:val="left"/>
      <w:pPr>
        <w:tabs>
          <w:tab w:val="num" w:pos="936"/>
        </w:tabs>
        <w:ind w:left="936" w:hanging="360"/>
      </w:pPr>
      <w:rPr>
        <w:rFonts w:ascii="Courier New" w:hAnsi="Courier New" w:cs="Courier New" w:hint="default"/>
      </w:rPr>
    </w:lvl>
    <w:lvl w:ilvl="2" w:tplc="04090005">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20"/>
  </w:num>
  <w:num w:numId="2">
    <w:abstractNumId w:val="19"/>
  </w:num>
  <w:num w:numId="3">
    <w:abstractNumId w:val="17"/>
  </w:num>
  <w:num w:numId="4">
    <w:abstractNumId w:val="11"/>
  </w:num>
  <w:num w:numId="5">
    <w:abstractNumId w:val="4"/>
  </w:num>
  <w:num w:numId="6">
    <w:abstractNumId w:val="18"/>
  </w:num>
  <w:num w:numId="7">
    <w:abstractNumId w:val="5"/>
  </w:num>
  <w:num w:numId="8">
    <w:abstractNumId w:val="1"/>
  </w:num>
  <w:num w:numId="9">
    <w:abstractNumId w:val="16"/>
  </w:num>
  <w:num w:numId="10">
    <w:abstractNumId w:val="2"/>
  </w:num>
  <w:num w:numId="11">
    <w:abstractNumId w:val="9"/>
  </w:num>
  <w:num w:numId="12">
    <w:abstractNumId w:val="6"/>
  </w:num>
  <w:num w:numId="13">
    <w:abstractNumId w:val="7"/>
  </w:num>
  <w:num w:numId="14">
    <w:abstractNumId w:val="8"/>
  </w:num>
  <w:num w:numId="15">
    <w:abstractNumId w:val="12"/>
  </w:num>
  <w:num w:numId="16">
    <w:abstractNumId w:val="21"/>
  </w:num>
  <w:num w:numId="17">
    <w:abstractNumId w:val="13"/>
  </w:num>
  <w:num w:numId="18">
    <w:abstractNumId w:val="3"/>
  </w:num>
  <w:num w:numId="19">
    <w:abstractNumId w:val="14"/>
  </w:num>
  <w:num w:numId="20">
    <w:abstractNumId w:val="0"/>
  </w:num>
  <w:num w:numId="21">
    <w:abstractNumId w:val="10"/>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3E"/>
    <w:rsid w:val="00012B1C"/>
    <w:rsid w:val="00024649"/>
    <w:rsid w:val="00033FA8"/>
    <w:rsid w:val="000671E5"/>
    <w:rsid w:val="00073CAA"/>
    <w:rsid w:val="000835F9"/>
    <w:rsid w:val="00083657"/>
    <w:rsid w:val="000A65C9"/>
    <w:rsid w:val="000C2798"/>
    <w:rsid w:val="0010430D"/>
    <w:rsid w:val="00193F16"/>
    <w:rsid w:val="001A745C"/>
    <w:rsid w:val="001C6D25"/>
    <w:rsid w:val="001E600F"/>
    <w:rsid w:val="001F519A"/>
    <w:rsid w:val="00213E08"/>
    <w:rsid w:val="002516C5"/>
    <w:rsid w:val="00274998"/>
    <w:rsid w:val="00275D53"/>
    <w:rsid w:val="002A62B5"/>
    <w:rsid w:val="002B2A4A"/>
    <w:rsid w:val="002C339F"/>
    <w:rsid w:val="002D361B"/>
    <w:rsid w:val="002E679C"/>
    <w:rsid w:val="00310E69"/>
    <w:rsid w:val="003230A1"/>
    <w:rsid w:val="0032394A"/>
    <w:rsid w:val="00363F9B"/>
    <w:rsid w:val="00370001"/>
    <w:rsid w:val="003965BD"/>
    <w:rsid w:val="003D2434"/>
    <w:rsid w:val="00416D7F"/>
    <w:rsid w:val="00420B8A"/>
    <w:rsid w:val="00484048"/>
    <w:rsid w:val="00485129"/>
    <w:rsid w:val="004B2195"/>
    <w:rsid w:val="00505522"/>
    <w:rsid w:val="005126BC"/>
    <w:rsid w:val="005142C2"/>
    <w:rsid w:val="00536308"/>
    <w:rsid w:val="00541316"/>
    <w:rsid w:val="00545EBD"/>
    <w:rsid w:val="00575F7A"/>
    <w:rsid w:val="00580268"/>
    <w:rsid w:val="005A76FF"/>
    <w:rsid w:val="005E7E94"/>
    <w:rsid w:val="006017EE"/>
    <w:rsid w:val="00601E57"/>
    <w:rsid w:val="0062069C"/>
    <w:rsid w:val="00627AE3"/>
    <w:rsid w:val="0063128F"/>
    <w:rsid w:val="0063563C"/>
    <w:rsid w:val="00666E72"/>
    <w:rsid w:val="006750CB"/>
    <w:rsid w:val="00694A53"/>
    <w:rsid w:val="00696A4D"/>
    <w:rsid w:val="006B423A"/>
    <w:rsid w:val="006B6B2D"/>
    <w:rsid w:val="006B795A"/>
    <w:rsid w:val="006E632B"/>
    <w:rsid w:val="007303EC"/>
    <w:rsid w:val="00735122"/>
    <w:rsid w:val="00785EB6"/>
    <w:rsid w:val="007B33AD"/>
    <w:rsid w:val="007B7F0F"/>
    <w:rsid w:val="007E5EC1"/>
    <w:rsid w:val="00835F3D"/>
    <w:rsid w:val="00850978"/>
    <w:rsid w:val="00866555"/>
    <w:rsid w:val="00867479"/>
    <w:rsid w:val="008807F1"/>
    <w:rsid w:val="00885227"/>
    <w:rsid w:val="0088595D"/>
    <w:rsid w:val="008A7A13"/>
    <w:rsid w:val="008B67EF"/>
    <w:rsid w:val="008C2D0C"/>
    <w:rsid w:val="008C6F24"/>
    <w:rsid w:val="008D2F63"/>
    <w:rsid w:val="008D7BBC"/>
    <w:rsid w:val="008F2EE5"/>
    <w:rsid w:val="008F6A4B"/>
    <w:rsid w:val="009164D1"/>
    <w:rsid w:val="009420F2"/>
    <w:rsid w:val="00961816"/>
    <w:rsid w:val="009976AC"/>
    <w:rsid w:val="009978D2"/>
    <w:rsid w:val="00A04012"/>
    <w:rsid w:val="00A12425"/>
    <w:rsid w:val="00A51504"/>
    <w:rsid w:val="00A77C77"/>
    <w:rsid w:val="00AB0E02"/>
    <w:rsid w:val="00AB7295"/>
    <w:rsid w:val="00AB756B"/>
    <w:rsid w:val="00AC5DA5"/>
    <w:rsid w:val="00AD2F4E"/>
    <w:rsid w:val="00AE6B51"/>
    <w:rsid w:val="00AF647D"/>
    <w:rsid w:val="00B11597"/>
    <w:rsid w:val="00B17714"/>
    <w:rsid w:val="00B42F9E"/>
    <w:rsid w:val="00B50B3D"/>
    <w:rsid w:val="00B56038"/>
    <w:rsid w:val="00B62335"/>
    <w:rsid w:val="00B6282B"/>
    <w:rsid w:val="00B712B7"/>
    <w:rsid w:val="00BC7F7F"/>
    <w:rsid w:val="00BD1F6E"/>
    <w:rsid w:val="00C06568"/>
    <w:rsid w:val="00C3405C"/>
    <w:rsid w:val="00C53A22"/>
    <w:rsid w:val="00C76D8D"/>
    <w:rsid w:val="00CA194C"/>
    <w:rsid w:val="00CA4B76"/>
    <w:rsid w:val="00CA634C"/>
    <w:rsid w:val="00CE3584"/>
    <w:rsid w:val="00D108B3"/>
    <w:rsid w:val="00D16340"/>
    <w:rsid w:val="00D531BF"/>
    <w:rsid w:val="00DA4D12"/>
    <w:rsid w:val="00DC750D"/>
    <w:rsid w:val="00DE68BD"/>
    <w:rsid w:val="00E27FF9"/>
    <w:rsid w:val="00E52BD0"/>
    <w:rsid w:val="00E54C7D"/>
    <w:rsid w:val="00E74B20"/>
    <w:rsid w:val="00E90DCE"/>
    <w:rsid w:val="00EC16C7"/>
    <w:rsid w:val="00EC5F2E"/>
    <w:rsid w:val="00EE1594"/>
    <w:rsid w:val="00EE7941"/>
    <w:rsid w:val="00F0384B"/>
    <w:rsid w:val="00F4027F"/>
    <w:rsid w:val="00F477CC"/>
    <w:rsid w:val="00F95378"/>
    <w:rsid w:val="00FA3856"/>
    <w:rsid w:val="00FC56AE"/>
    <w:rsid w:val="00FD099D"/>
    <w:rsid w:val="00FD103E"/>
    <w:rsid w:val="00FD2761"/>
    <w:rsid w:val="00FD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034F8"/>
  <w15:chartTrackingRefBased/>
  <w15:docId w15:val="{72436552-4B22-4E24-9D9E-48AC690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D2"/>
    <w:pPr>
      <w:jc w:val="both"/>
    </w:pPr>
    <w:rPr>
      <w:rFonts w:ascii="Arial" w:hAnsi="Arial"/>
      <w:sz w:val="40"/>
      <w:szCs w:val="40"/>
    </w:rPr>
  </w:style>
  <w:style w:type="paragraph" w:styleId="Heading1">
    <w:name w:val="heading 1"/>
    <w:basedOn w:val="Normal"/>
    <w:next w:val="Normal"/>
    <w:qFormat/>
    <w:pPr>
      <w:keepNext/>
      <w:numPr>
        <w:numId w:val="1"/>
      </w:numPr>
      <w:spacing w:before="240" w:after="60"/>
      <w:outlineLvl w:val="0"/>
    </w:pPr>
    <w:rPr>
      <w:rFonts w:cs="Arial"/>
      <w:b/>
      <w:bCs/>
      <w:kern w:val="32"/>
      <w:szCs w:val="32"/>
    </w:rPr>
  </w:style>
  <w:style w:type="paragraph" w:styleId="Heading2">
    <w:name w:val="heading 2"/>
    <w:basedOn w:val="Normal"/>
    <w:next w:val="Normal"/>
    <w:qFormat/>
    <w:pPr>
      <w:keepNext/>
      <w:numPr>
        <w:ilvl w:val="1"/>
        <w:numId w:val="1"/>
      </w:numPr>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Arial"/>
    </w:rPr>
  </w:style>
  <w:style w:type="character" w:styleId="FollowedHyperlink">
    <w:name w:val="FollowedHyperlink"/>
    <w:rsid w:val="007E5EC1"/>
    <w:rPr>
      <w:color w:val="800080"/>
      <w:u w:val="single"/>
    </w:rPr>
  </w:style>
  <w:style w:type="paragraph" w:customStyle="1" w:styleId="SASoutput">
    <w:name w:val="SAS_output"/>
    <w:basedOn w:val="Normal"/>
    <w:next w:val="Normal"/>
    <w:pPr>
      <w:autoSpaceDE w:val="0"/>
      <w:autoSpaceDN w:val="0"/>
      <w:adjustRightInd w:val="0"/>
    </w:pPr>
    <w:rPr>
      <w:rFonts w:ascii="Courier New" w:hAnsi="Courier New" w:cs="Courier New"/>
      <w:sz w:val="22"/>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character" w:styleId="Hyperlink">
    <w:name w:val="Hyperlink"/>
    <w:rsid w:val="00D16340"/>
    <w:rPr>
      <w:color w:val="0000FF"/>
      <w:u w:val="single"/>
    </w:rPr>
  </w:style>
  <w:style w:type="paragraph" w:customStyle="1" w:styleId="R16">
    <w:name w:val="R_16"/>
    <w:basedOn w:val="Normal"/>
    <w:rsid w:val="001A745C"/>
    <w:pPr>
      <w:ind w:left="720"/>
    </w:pPr>
    <w:rPr>
      <w:rFonts w:ascii="Courier New" w:hAnsi="Courier New"/>
      <w:sz w:val="32"/>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R14">
    <w:name w:val="R14"/>
    <w:basedOn w:val="Normal"/>
    <w:qFormat/>
    <w:rsid w:val="009978D2"/>
    <w:pPr>
      <w:ind w:left="720"/>
    </w:pPr>
    <w:rPr>
      <w:rFonts w:ascii="Courier New" w:hAnsi="Courier New"/>
      <w:sz w:val="28"/>
      <w:szCs w:val="20"/>
    </w:rPr>
  </w:style>
  <w:style w:type="paragraph" w:styleId="ListParagraph">
    <w:name w:val="List Paragraph"/>
    <w:basedOn w:val="Normal"/>
    <w:uiPriority w:val="34"/>
    <w:qFormat/>
    <w:rsid w:val="002E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8E43-5AD4-465F-AD60-384BACDC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28</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3.8</vt:lpstr>
    </vt:vector>
  </TitlesOfParts>
  <Company/>
  <LinksUpToDate>false</LinksUpToDate>
  <CharactersWithSpaces>15600</CharactersWithSpaces>
  <SharedDoc>false</SharedDoc>
  <HLinks>
    <vt:vector size="6" baseType="variant">
      <vt:variant>
        <vt:i4>7012402</vt:i4>
      </vt:variant>
      <vt:variant>
        <vt:i4>84</vt:i4>
      </vt:variant>
      <vt:variant>
        <vt:i4>0</vt:i4>
      </vt:variant>
      <vt:variant>
        <vt:i4>5</vt:i4>
      </vt:variant>
      <vt:variant>
        <vt:lpwstr>http://www.chrisbilder.com/stat870/schedule.htm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dc:title>
  <dc:subject/>
  <dc:creator>Chris Bilder</dc:creator>
  <cp:keywords/>
  <dc:description/>
  <cp:lastModifiedBy>Chris Bilder</cp:lastModifiedBy>
  <cp:revision>31</cp:revision>
  <cp:lastPrinted>2011-09-28T18:22:00Z</cp:lastPrinted>
  <dcterms:created xsi:type="dcterms:W3CDTF">2021-11-16T20:53:00Z</dcterms:created>
  <dcterms:modified xsi:type="dcterms:W3CDTF">2022-01-06T04:29:00Z</dcterms:modified>
</cp:coreProperties>
</file>