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0E5B" w14:textId="3289D122" w:rsidR="00096E64" w:rsidRPr="00E04A6C" w:rsidRDefault="00096E64" w:rsidP="00096E64">
      <w:pPr>
        <w:rPr>
          <w:b/>
          <w:u w:val="single"/>
        </w:rPr>
      </w:pPr>
      <w:r w:rsidRPr="00E04A6C">
        <w:rPr>
          <w:b/>
          <w:u w:val="single"/>
        </w:rPr>
        <w:t>Mathematical Expectation</w:t>
      </w:r>
    </w:p>
    <w:p w14:paraId="31A69299" w14:textId="77777777" w:rsidR="00096E64" w:rsidRDefault="00096E64" w:rsidP="00096E64"/>
    <w:p w14:paraId="2A9209E6" w14:textId="7D19CB6E" w:rsidR="00096E64" w:rsidRDefault="004D423B" w:rsidP="00096E64">
      <w:pPr>
        <w:ind w:left="720"/>
      </w:pPr>
      <w:r>
        <w:rPr>
          <w:noProof/>
        </w:rPr>
        <w:drawing>
          <wp:inline distT="0" distB="0" distL="0" distR="0" wp14:anchorId="619E45CD" wp14:editId="02D78AFA">
            <wp:extent cx="6360160" cy="3519877"/>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1038" cy="3525897"/>
                    </a:xfrm>
                    <a:prstGeom prst="rect">
                      <a:avLst/>
                    </a:prstGeom>
                  </pic:spPr>
                </pic:pic>
              </a:graphicData>
            </a:graphic>
          </wp:inline>
        </w:drawing>
      </w:r>
    </w:p>
    <w:p w14:paraId="3F928948" w14:textId="06B98FB1" w:rsidR="00096E64" w:rsidRDefault="001D0807" w:rsidP="00096E64">
      <w:pPr>
        <w:ind w:left="720"/>
      </w:pPr>
      <w:r>
        <w:t>W</w:t>
      </w:r>
      <w:r w:rsidR="00096E64">
        <w:t xml:space="preserve">e learned about some PDFs and how they are used to quantify the distribution </w:t>
      </w:r>
      <w:r>
        <w:t xml:space="preserve">of items in a population. </w:t>
      </w:r>
      <w:r w:rsidR="00096E64">
        <w:t xml:space="preserve">In this </w:t>
      </w:r>
      <w:r>
        <w:t>section</w:t>
      </w:r>
      <w:r w:rsidR="00096E64">
        <w:t>, we are going to summariz</w:t>
      </w:r>
      <w:r w:rsidR="00C37E60">
        <w:t>e</w:t>
      </w:r>
      <w:r w:rsidR="00096E64">
        <w:t xml:space="preserve"> information in the po</w:t>
      </w:r>
      <w:r>
        <w:t xml:space="preserve">pulation relative to the PDFs. </w:t>
      </w:r>
      <w:r w:rsidR="00096E64">
        <w:t xml:space="preserve">Specifically, we are going to look at the “expected value” of a random variable and find it using its PDF. These expected values are going to represent parameters. Thus, they will summarize items in the population.  </w:t>
      </w:r>
    </w:p>
    <w:p w14:paraId="73A968FE" w14:textId="77777777" w:rsidR="00096E64" w:rsidRDefault="00096E64" w:rsidP="00096E64">
      <w:pPr>
        <w:ind w:left="720"/>
      </w:pPr>
    </w:p>
    <w:p w14:paraId="452DD04F" w14:textId="77777777" w:rsidR="00096E64" w:rsidRDefault="00096E64" w:rsidP="00096E64">
      <w:pPr>
        <w:ind w:left="720"/>
      </w:pPr>
    </w:p>
    <w:p w14:paraId="099D403E" w14:textId="77777777" w:rsidR="00A2294A" w:rsidRDefault="00A2294A"/>
    <w:p w14:paraId="70B64052" w14:textId="77777777" w:rsidR="00A2294A" w:rsidRDefault="00A2294A"/>
    <w:p w14:paraId="1ACE73AA" w14:textId="77777777" w:rsidR="00A2294A" w:rsidRDefault="00A2294A"/>
    <w:p w14:paraId="7D380D8E" w14:textId="06C86AE9" w:rsidR="00096E64" w:rsidRPr="00BB1F1C" w:rsidRDefault="00096E64">
      <w:pPr>
        <w:rPr>
          <w:u w:val="single"/>
        </w:rPr>
      </w:pPr>
      <w:r>
        <w:br w:type="page"/>
      </w:r>
      <w:r w:rsidR="00BB1F1C">
        <w:rPr>
          <w:u w:val="single"/>
        </w:rPr>
        <w:lastRenderedPageBreak/>
        <w:t>Expected value of a random v</w:t>
      </w:r>
      <w:r w:rsidRPr="00BB1F1C">
        <w:rPr>
          <w:u w:val="single"/>
        </w:rPr>
        <w:t>ariable</w:t>
      </w:r>
    </w:p>
    <w:p w14:paraId="6A6D07C1" w14:textId="77777777" w:rsidR="00096E64" w:rsidRDefault="00096E64"/>
    <w:p w14:paraId="73CF6B06" w14:textId="11A65BDA" w:rsidR="00096E64" w:rsidRDefault="00BA5BDC" w:rsidP="00BA5BDC">
      <w:pPr>
        <w:ind w:left="720"/>
      </w:pPr>
      <w:r>
        <w:t xml:space="preserve">Given the use of a PDF for a population, we may want to know what value of </w:t>
      </w:r>
      <w:r w:rsidR="00172400">
        <w:t>Y</w:t>
      </w:r>
      <w:r>
        <w:t xml:space="preserve"> we </w:t>
      </w:r>
      <w:r w:rsidR="00C37E60">
        <w:t xml:space="preserve">would </w:t>
      </w:r>
      <w:r>
        <w:t xml:space="preserve">expect on average to obtain. This is found through the expected value of </w:t>
      </w:r>
      <w:r w:rsidR="00534A61">
        <w:t>Y</w:t>
      </w:r>
      <w:r>
        <w:t>, E(</w:t>
      </w:r>
      <w:r w:rsidR="00534A61">
        <w:t>Y</w:t>
      </w:r>
      <w:r>
        <w:t xml:space="preserve">). </w:t>
      </w:r>
      <w:r w:rsidR="00E51E45">
        <w:t xml:space="preserve">This is </w:t>
      </w:r>
      <w:r w:rsidR="00CD1ED1">
        <w:t xml:space="preserve">our population mean </w:t>
      </w:r>
      <w:r w:rsidR="00E51E45">
        <w:sym w:font="Symbol" w:char="F06D"/>
      </w:r>
      <w:r w:rsidR="00E51E45">
        <w:t xml:space="preserve">! </w:t>
      </w:r>
      <w:r>
        <w:t xml:space="preserve"> </w:t>
      </w:r>
    </w:p>
    <w:p w14:paraId="6423328D" w14:textId="77777777" w:rsidR="00C37E60" w:rsidRDefault="00C37E60" w:rsidP="00BB1F1C">
      <w:pPr>
        <w:ind w:left="720"/>
      </w:pPr>
    </w:p>
    <w:p w14:paraId="355736BF" w14:textId="4E2A9BF6" w:rsidR="00B44744" w:rsidRDefault="00B44744" w:rsidP="00BB1F1C">
      <w:pPr>
        <w:ind w:left="720"/>
      </w:pPr>
      <w:r>
        <w:t xml:space="preserve">Let </w:t>
      </w:r>
      <w:r w:rsidR="00534A61">
        <w:t>Y</w:t>
      </w:r>
      <w:r>
        <w:t xml:space="preserve"> be a random </w:t>
      </w:r>
      <w:r w:rsidR="00636E34">
        <w:t>variable</w:t>
      </w:r>
      <w:r>
        <w:t xml:space="preserve"> with PDF f(</w:t>
      </w:r>
      <w:r w:rsidR="00534A61">
        <w:t>y</w:t>
      </w:r>
      <w:r>
        <w:t xml:space="preserve">). The </w:t>
      </w:r>
      <w:r w:rsidR="00531346" w:rsidRPr="00531346">
        <w:rPr>
          <w:u w:val="single"/>
        </w:rPr>
        <w:t>populatio</w:t>
      </w:r>
      <w:r w:rsidR="00531346">
        <w:rPr>
          <w:u w:val="single"/>
        </w:rPr>
        <w:t xml:space="preserve">n </w:t>
      </w:r>
      <w:r w:rsidRPr="00B44744">
        <w:rPr>
          <w:u w:val="single"/>
        </w:rPr>
        <w:t>mean</w:t>
      </w:r>
      <w:r>
        <w:t xml:space="preserve"> or </w:t>
      </w:r>
      <w:r w:rsidRPr="00B44744">
        <w:rPr>
          <w:u w:val="single"/>
        </w:rPr>
        <w:t>expected value</w:t>
      </w:r>
      <w:r>
        <w:t xml:space="preserve"> of </w:t>
      </w:r>
      <w:r w:rsidR="00534A61">
        <w:t>Y</w:t>
      </w:r>
      <w:r>
        <w:t xml:space="preserve"> is </w:t>
      </w:r>
    </w:p>
    <w:p w14:paraId="6DDC09F6" w14:textId="77777777" w:rsidR="00C37E60" w:rsidRDefault="00C37E60" w:rsidP="00BB1F1C">
      <w:pPr>
        <w:ind w:left="1440"/>
      </w:pPr>
    </w:p>
    <w:p w14:paraId="2D7714A2" w14:textId="67BD70E6" w:rsidR="00B44744" w:rsidRDefault="00B44744" w:rsidP="00BB1F1C">
      <w:pPr>
        <w:ind w:left="1440"/>
      </w:pPr>
      <w:r>
        <w:sym w:font="Symbol" w:char="F06D"/>
      </w:r>
      <w:r w:rsidR="00534A61">
        <w:t xml:space="preserve"> = E(Y</w:t>
      </w:r>
      <w:r>
        <w:t xml:space="preserve">) = </w:t>
      </w:r>
      <w:r w:rsidR="00534A61" w:rsidRPr="00534A61">
        <w:rPr>
          <w:position w:val="-40"/>
        </w:rPr>
        <w:object w:dxaOrig="1320" w:dyaOrig="760" w14:anchorId="7C84C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7.85pt" o:ole="">
            <v:imagedata r:id="rId9" o:title=""/>
          </v:shape>
          <o:OLEObject Type="Embed" ProgID="Equation.DSMT4" ShapeID="_x0000_i1025" DrawAspect="Content" ObjectID="_1669615677" r:id="rId10"/>
        </w:object>
      </w:r>
    </w:p>
    <w:p w14:paraId="4C5F64D7" w14:textId="77777777" w:rsidR="00C37E60" w:rsidRDefault="00C37E60" w:rsidP="00BB1F1C">
      <w:pPr>
        <w:ind w:left="720"/>
      </w:pPr>
    </w:p>
    <w:p w14:paraId="02AC6BB8" w14:textId="3758CFCC" w:rsidR="00B44744" w:rsidRDefault="00B44744" w:rsidP="00BB1F1C">
      <w:pPr>
        <w:ind w:left="720"/>
      </w:pPr>
      <w:r>
        <w:t xml:space="preserve">when </w:t>
      </w:r>
      <w:r w:rsidR="00534A61">
        <w:t>Y</w:t>
      </w:r>
      <w:r>
        <w:t xml:space="preserve"> is discrete and </w:t>
      </w:r>
    </w:p>
    <w:p w14:paraId="2BAD1CA1" w14:textId="77777777" w:rsidR="00B44744" w:rsidRDefault="00B44744" w:rsidP="00BB1F1C">
      <w:pPr>
        <w:ind w:left="720"/>
      </w:pPr>
    </w:p>
    <w:p w14:paraId="2B301B77" w14:textId="52638B2A" w:rsidR="00B44744" w:rsidRDefault="00B44744" w:rsidP="00BB1F1C">
      <w:pPr>
        <w:ind w:left="1440"/>
      </w:pPr>
      <w:r>
        <w:sym w:font="Symbol" w:char="F06D"/>
      </w:r>
      <w:r>
        <w:t xml:space="preserve"> = E(</w:t>
      </w:r>
      <w:r w:rsidR="00534A61">
        <w:t>Y</w:t>
      </w:r>
      <w:r>
        <w:t xml:space="preserve">) = </w:t>
      </w:r>
      <w:r w:rsidR="00534A61" w:rsidRPr="00B44744">
        <w:rPr>
          <w:position w:val="-38"/>
        </w:rPr>
        <w:object w:dxaOrig="1820" w:dyaOrig="960" w14:anchorId="0DE4FA9F">
          <v:shape id="_x0000_i1026" type="#_x0000_t75" style="width:91.4pt;height:48pt" o:ole="">
            <v:imagedata r:id="rId11" o:title=""/>
          </v:shape>
          <o:OLEObject Type="Embed" ProgID="Equation.DSMT4" ShapeID="_x0000_i1026" DrawAspect="Content" ObjectID="_1669615678" r:id="rId12"/>
        </w:object>
      </w:r>
    </w:p>
    <w:p w14:paraId="6F9A7FF1" w14:textId="77777777" w:rsidR="00B44744" w:rsidRDefault="00B44744" w:rsidP="00BB1F1C">
      <w:pPr>
        <w:ind w:left="720"/>
      </w:pPr>
    </w:p>
    <w:p w14:paraId="152B26FB" w14:textId="2C09A479" w:rsidR="00B44744" w:rsidRDefault="00B44744" w:rsidP="00BB1F1C">
      <w:pPr>
        <w:ind w:left="720"/>
      </w:pPr>
      <w:r>
        <w:t xml:space="preserve">when </w:t>
      </w:r>
      <w:r w:rsidR="00534A61">
        <w:t>Y</w:t>
      </w:r>
      <w:r>
        <w:t xml:space="preserve"> is continuous.</w:t>
      </w:r>
    </w:p>
    <w:p w14:paraId="33832A59" w14:textId="77777777" w:rsidR="00B44744" w:rsidRDefault="00B44744" w:rsidP="00B44744"/>
    <w:p w14:paraId="49FC76E4" w14:textId="77777777" w:rsidR="00401BAC" w:rsidRDefault="00401BAC" w:rsidP="00BA5BDC">
      <w:pPr>
        <w:ind w:left="720"/>
      </w:pPr>
      <w:r w:rsidRPr="00401BAC">
        <w:rPr>
          <w:u w:val="single"/>
        </w:rPr>
        <w:t>Notes</w:t>
      </w:r>
      <w:r>
        <w:t>:</w:t>
      </w:r>
    </w:p>
    <w:p w14:paraId="7569EB81" w14:textId="4E6AE73B" w:rsidR="00B44744" w:rsidRPr="007549B6" w:rsidRDefault="00BA5BDC" w:rsidP="00401BAC">
      <w:pPr>
        <w:numPr>
          <w:ilvl w:val="0"/>
          <w:numId w:val="8"/>
        </w:numPr>
      </w:pPr>
      <w:r w:rsidRPr="007549B6">
        <w:t>In calculu</w:t>
      </w:r>
      <w:r w:rsidR="00462027">
        <w:t xml:space="preserve">s you learned about something </w:t>
      </w:r>
      <w:r w:rsidR="007549B6">
        <w:t>similar. It may have been called “moment about the y-axis</w:t>
      </w:r>
      <w:r w:rsidR="00061419">
        <w:t>”</w:t>
      </w:r>
      <w:r w:rsidR="007549B6">
        <w:t xml:space="preserve">.  </w:t>
      </w:r>
    </w:p>
    <w:p w14:paraId="7B7CBC87" w14:textId="56857CB4" w:rsidR="00401BAC" w:rsidRDefault="00401BAC" w:rsidP="00401BAC">
      <w:pPr>
        <w:numPr>
          <w:ilvl w:val="0"/>
          <w:numId w:val="8"/>
        </w:numPr>
      </w:pPr>
      <w:r>
        <w:t xml:space="preserve">You will often see </w:t>
      </w:r>
      <w:r>
        <w:sym w:font="Symbol" w:char="F06D"/>
      </w:r>
      <w:r>
        <w:t xml:space="preserve"> written as </w:t>
      </w:r>
      <w:r>
        <w:sym w:font="Symbol" w:char="F06D"/>
      </w:r>
      <w:r w:rsidR="00534A61">
        <w:rPr>
          <w:vertAlign w:val="subscript"/>
        </w:rPr>
        <w:t>y</w:t>
      </w:r>
      <w:r>
        <w:t xml:space="preserve"> to emphasize that the expected value is </w:t>
      </w:r>
      <w:r w:rsidR="00C37E60">
        <w:t>for</w:t>
      </w:r>
      <w:r>
        <w:t xml:space="preserve"> the random variable </w:t>
      </w:r>
      <w:r w:rsidR="00534A61">
        <w:t>Y</w:t>
      </w:r>
      <w:r>
        <w:t xml:space="preserve">. This notation is helpful when there are multiple random variables.  </w:t>
      </w:r>
    </w:p>
    <w:p w14:paraId="7B59933B" w14:textId="288E5295" w:rsidR="00FF7051" w:rsidRDefault="00561BD6" w:rsidP="00401BAC">
      <w:pPr>
        <w:numPr>
          <w:ilvl w:val="0"/>
          <w:numId w:val="8"/>
        </w:numPr>
      </w:pPr>
      <w:r>
        <w:t xml:space="preserve">In the discrete case, you can think of </w:t>
      </w:r>
      <w:r>
        <w:sym w:font="Symbol" w:char="F06D"/>
      </w:r>
      <w:r>
        <w:t xml:space="preserve"> as a weighted average. The weight for each </w:t>
      </w:r>
      <w:r w:rsidR="00534A61">
        <w:t>y</w:t>
      </w:r>
      <w:r>
        <w:t xml:space="preserve"> is f(</w:t>
      </w:r>
      <w:r w:rsidR="00534A61">
        <w:t>y</w:t>
      </w:r>
      <w:r>
        <w:t xml:space="preserve">) = </w:t>
      </w:r>
      <w:proofErr w:type="gramStart"/>
      <w:r>
        <w:t>P(</w:t>
      </w:r>
      <w:proofErr w:type="gramEnd"/>
      <w:r w:rsidR="00534A61">
        <w:t xml:space="preserve">Y </w:t>
      </w:r>
      <w:r>
        <w:t>=</w:t>
      </w:r>
      <w:r w:rsidR="00534A61">
        <w:t xml:space="preserve"> y</w:t>
      </w:r>
      <w:r>
        <w:t xml:space="preserve">). </w:t>
      </w:r>
    </w:p>
    <w:p w14:paraId="367238F1" w14:textId="1A020BE3" w:rsidR="00FF7051" w:rsidRDefault="00FF7051" w:rsidP="00401BAC">
      <w:pPr>
        <w:numPr>
          <w:ilvl w:val="0"/>
          <w:numId w:val="8"/>
        </w:numPr>
      </w:pPr>
      <w:r>
        <w:lastRenderedPageBreak/>
        <w:sym w:font="Symbol" w:char="F06D"/>
      </w:r>
      <w:r>
        <w:t xml:space="preserve"> is a parameter </w:t>
      </w:r>
      <w:r w:rsidR="00E51E45">
        <w:t xml:space="preserve">because </w:t>
      </w:r>
      <w:r>
        <w:t xml:space="preserve">it </w:t>
      </w:r>
      <w:r w:rsidR="00E51E45">
        <w:t xml:space="preserve">is a numerical summary measure </w:t>
      </w:r>
      <w:r>
        <w:t xml:space="preserve">of </w:t>
      </w:r>
      <w:r w:rsidR="00E51E45">
        <w:t>the</w:t>
      </w:r>
      <w:r>
        <w:t xml:space="preserve"> </w:t>
      </w:r>
      <w:proofErr w:type="gramStart"/>
      <w:r>
        <w:t>population.</w:t>
      </w:r>
      <w:proofErr w:type="gramEnd"/>
      <w:r>
        <w:t xml:space="preserve">  </w:t>
      </w:r>
    </w:p>
    <w:p w14:paraId="56FF4ECA" w14:textId="77777777" w:rsidR="00561BD6" w:rsidRDefault="00561BD6" w:rsidP="00FF7051">
      <w:pPr>
        <w:ind w:left="720"/>
      </w:pPr>
      <w:r>
        <w:t xml:space="preserve"> </w:t>
      </w:r>
    </w:p>
    <w:p w14:paraId="1B7E820A" w14:textId="77777777" w:rsidR="00CE2FA2" w:rsidRDefault="00CE2FA2" w:rsidP="00561BD6">
      <w:pPr>
        <w:pStyle w:val="Header"/>
        <w:tabs>
          <w:tab w:val="clear" w:pos="4320"/>
          <w:tab w:val="clear" w:pos="8640"/>
        </w:tabs>
        <w:ind w:left="1440"/>
      </w:pPr>
      <w:r>
        <w:t xml:space="preserve"> </w:t>
      </w:r>
    </w:p>
    <w:p w14:paraId="5F4F6743" w14:textId="3F1F1E5B" w:rsidR="00CE2FA2" w:rsidRDefault="00CE2FA2" w:rsidP="00CE2FA2">
      <w:r>
        <w:rPr>
          <w:u w:val="single"/>
        </w:rPr>
        <w:t>Example</w:t>
      </w:r>
      <w:r w:rsidR="008E19F1">
        <w:t>: Let’s p</w:t>
      </w:r>
      <w:r>
        <w:t xml:space="preserve">lay </w:t>
      </w:r>
      <w:proofErr w:type="spellStart"/>
      <w:r>
        <w:t>Plinko</w:t>
      </w:r>
      <w:proofErr w:type="spellEnd"/>
      <w:r>
        <w:t>! (plinko.xls</w:t>
      </w:r>
      <w:r w:rsidR="00354C69">
        <w:t>x</w:t>
      </w:r>
      <w:r>
        <w:t>)</w:t>
      </w:r>
    </w:p>
    <w:p w14:paraId="043966EF" w14:textId="77777777" w:rsidR="008A46C9" w:rsidRDefault="008A46C9" w:rsidP="00CE2FA2"/>
    <w:p w14:paraId="292EA063" w14:textId="16235351" w:rsidR="008A46C9" w:rsidRDefault="008A46C9" w:rsidP="008A46C9">
      <w:pPr>
        <w:ind w:left="720"/>
      </w:pPr>
      <w:r>
        <w:t>Let X be a random variable denoting the amount won for one chip</w:t>
      </w:r>
      <w:r w:rsidR="00354C69">
        <w:t>.</w:t>
      </w:r>
      <w:r w:rsidR="00354C69">
        <w:rPr>
          <w:rStyle w:val="FootnoteReference"/>
        </w:rPr>
        <w:footnoteReference w:id="1"/>
      </w:r>
      <w:r w:rsidR="00D006BC">
        <w:t xml:space="preserve"> Below are 5 different PDFs for the amount won.</w:t>
      </w:r>
      <w:r w:rsidR="00354C69">
        <w:t xml:space="preserve"> </w:t>
      </w:r>
      <w:r>
        <w:t xml:space="preserve">  </w:t>
      </w:r>
    </w:p>
    <w:p w14:paraId="7CCBCD54" w14:textId="77777777" w:rsidR="00CE2FA2" w:rsidRDefault="00CE2FA2" w:rsidP="00CE2FA2">
      <w:pPr>
        <w:pStyle w:val="Header"/>
        <w:tabs>
          <w:tab w:val="clear" w:pos="4320"/>
          <w:tab w:val="clear" w:pos="8640"/>
        </w:tabs>
        <w:ind w:left="1440"/>
      </w:pPr>
    </w:p>
    <w:tbl>
      <w:tblPr>
        <w:tblW w:w="0" w:type="auto"/>
        <w:tblCellMar>
          <w:left w:w="0" w:type="dxa"/>
          <w:right w:w="0" w:type="dxa"/>
        </w:tblCellMar>
        <w:tblLook w:val="0000" w:firstRow="0" w:lastRow="0" w:firstColumn="0" w:lastColumn="0" w:noHBand="0" w:noVBand="0"/>
      </w:tblPr>
      <w:tblGrid>
        <w:gridCol w:w="1167"/>
        <w:gridCol w:w="1865"/>
        <w:gridCol w:w="1774"/>
        <w:gridCol w:w="1998"/>
        <w:gridCol w:w="1650"/>
        <w:gridCol w:w="1614"/>
      </w:tblGrid>
      <w:tr w:rsidR="00BA5BDC" w14:paraId="0277C3CF" w14:textId="77777777">
        <w:trPr>
          <w:trHeight w:val="405"/>
        </w:trPr>
        <w:tc>
          <w:tcPr>
            <w:tcW w:w="0" w:type="auto"/>
            <w:tcBorders>
              <w:top w:val="nil"/>
              <w:left w:val="nil"/>
              <w:bottom w:val="nil"/>
              <w:right w:val="nil"/>
            </w:tcBorders>
            <w:noWrap/>
            <w:vAlign w:val="bottom"/>
          </w:tcPr>
          <w:p w14:paraId="319107C7" w14:textId="77777777" w:rsidR="00BA5BDC" w:rsidRDefault="00BA5BDC" w:rsidP="00BA5BDC">
            <w:pPr>
              <w:rPr>
                <w:rFonts w:eastAsia="Arial Unicode MS"/>
                <w:sz w:val="32"/>
                <w:szCs w:val="32"/>
              </w:rPr>
            </w:pPr>
          </w:p>
        </w:tc>
        <w:tc>
          <w:tcPr>
            <w:tcW w:w="0" w:type="auto"/>
            <w:gridSpan w:val="5"/>
            <w:tcBorders>
              <w:top w:val="single" w:sz="4" w:space="0" w:color="auto"/>
              <w:left w:val="single" w:sz="4" w:space="0" w:color="auto"/>
              <w:bottom w:val="single" w:sz="4" w:space="0" w:color="auto"/>
              <w:right w:val="single" w:sz="4" w:space="0" w:color="auto"/>
            </w:tcBorders>
            <w:noWrap/>
            <w:vAlign w:val="bottom"/>
          </w:tcPr>
          <w:p w14:paraId="23E4254D" w14:textId="77777777" w:rsidR="00BA5BDC" w:rsidRDefault="00BA5BDC" w:rsidP="00BA5BDC">
            <w:pPr>
              <w:jc w:val="center"/>
              <w:rPr>
                <w:rFonts w:eastAsia="Arial Unicode MS"/>
                <w:b/>
                <w:bCs/>
                <w:sz w:val="32"/>
                <w:szCs w:val="32"/>
              </w:rPr>
            </w:pPr>
            <w:r>
              <w:rPr>
                <w:b/>
                <w:bCs/>
                <w:sz w:val="32"/>
                <w:szCs w:val="32"/>
              </w:rPr>
              <w:t xml:space="preserve">Drop </w:t>
            </w:r>
            <w:proofErr w:type="spellStart"/>
            <w:r>
              <w:rPr>
                <w:b/>
                <w:bCs/>
                <w:sz w:val="32"/>
                <w:szCs w:val="32"/>
              </w:rPr>
              <w:t>Plinko</w:t>
            </w:r>
            <w:proofErr w:type="spellEnd"/>
            <w:r>
              <w:rPr>
                <w:b/>
                <w:bCs/>
                <w:sz w:val="32"/>
                <w:szCs w:val="32"/>
              </w:rPr>
              <w:t xml:space="preserve"> chip in column above:</w:t>
            </w:r>
          </w:p>
        </w:tc>
      </w:tr>
      <w:tr w:rsidR="00BA5BDC" w14:paraId="247282F3" w14:textId="77777777">
        <w:trPr>
          <w:trHeight w:val="405"/>
        </w:trPr>
        <w:tc>
          <w:tcPr>
            <w:tcW w:w="0" w:type="auto"/>
            <w:tcBorders>
              <w:top w:val="nil"/>
              <w:left w:val="nil"/>
              <w:bottom w:val="nil"/>
              <w:right w:val="nil"/>
            </w:tcBorders>
            <w:noWrap/>
            <w:vAlign w:val="bottom"/>
          </w:tcPr>
          <w:p w14:paraId="479F7E97" w14:textId="77777777" w:rsidR="00BA5BDC" w:rsidRDefault="00BA5BDC" w:rsidP="00BA5BDC">
            <w:pPr>
              <w:rPr>
                <w:rFonts w:eastAsia="Arial Unicode MS"/>
                <w:sz w:val="32"/>
                <w:szCs w:val="32"/>
              </w:rPr>
            </w:pPr>
          </w:p>
        </w:tc>
        <w:tc>
          <w:tcPr>
            <w:tcW w:w="1865" w:type="dxa"/>
            <w:tcBorders>
              <w:top w:val="nil"/>
              <w:left w:val="single" w:sz="4" w:space="0" w:color="auto"/>
              <w:bottom w:val="single" w:sz="4" w:space="0" w:color="auto"/>
              <w:right w:val="single" w:sz="4" w:space="0" w:color="auto"/>
            </w:tcBorders>
            <w:noWrap/>
            <w:vAlign w:val="bottom"/>
          </w:tcPr>
          <w:p w14:paraId="4CC84F02" w14:textId="77777777" w:rsidR="00BA5BDC" w:rsidRDefault="00BA5BDC" w:rsidP="00BA5BDC">
            <w:pPr>
              <w:jc w:val="center"/>
              <w:rPr>
                <w:rFonts w:eastAsia="Arial Unicode MS"/>
                <w:b/>
                <w:bCs/>
                <w:sz w:val="32"/>
                <w:szCs w:val="32"/>
              </w:rPr>
            </w:pPr>
            <w:r>
              <w:rPr>
                <w:b/>
                <w:bCs/>
                <w:sz w:val="32"/>
                <w:szCs w:val="32"/>
              </w:rPr>
              <w:t>$100</w:t>
            </w:r>
          </w:p>
        </w:tc>
        <w:tc>
          <w:tcPr>
            <w:tcW w:w="1774" w:type="dxa"/>
            <w:tcBorders>
              <w:top w:val="nil"/>
              <w:left w:val="nil"/>
              <w:bottom w:val="single" w:sz="4" w:space="0" w:color="auto"/>
              <w:right w:val="single" w:sz="4" w:space="0" w:color="auto"/>
            </w:tcBorders>
            <w:noWrap/>
            <w:vAlign w:val="bottom"/>
          </w:tcPr>
          <w:p w14:paraId="3B8BDCA3" w14:textId="77777777" w:rsidR="00BA5BDC" w:rsidRDefault="00BA5BDC" w:rsidP="00BA5BDC">
            <w:pPr>
              <w:jc w:val="center"/>
              <w:rPr>
                <w:rFonts w:eastAsia="Arial Unicode MS"/>
                <w:b/>
                <w:bCs/>
                <w:sz w:val="32"/>
                <w:szCs w:val="32"/>
              </w:rPr>
            </w:pPr>
            <w:r>
              <w:rPr>
                <w:b/>
                <w:bCs/>
                <w:sz w:val="32"/>
                <w:szCs w:val="32"/>
              </w:rPr>
              <w:t>$500</w:t>
            </w:r>
          </w:p>
        </w:tc>
        <w:tc>
          <w:tcPr>
            <w:tcW w:w="1998" w:type="dxa"/>
            <w:tcBorders>
              <w:top w:val="nil"/>
              <w:left w:val="nil"/>
              <w:bottom w:val="single" w:sz="4" w:space="0" w:color="auto"/>
              <w:right w:val="single" w:sz="4" w:space="0" w:color="auto"/>
            </w:tcBorders>
            <w:noWrap/>
            <w:vAlign w:val="bottom"/>
          </w:tcPr>
          <w:p w14:paraId="7F9C3C0B" w14:textId="77777777" w:rsidR="00BA5BDC" w:rsidRDefault="00BA5BDC" w:rsidP="00BA5BDC">
            <w:pPr>
              <w:jc w:val="center"/>
              <w:rPr>
                <w:rFonts w:eastAsia="Arial Unicode MS"/>
                <w:b/>
                <w:bCs/>
                <w:sz w:val="32"/>
                <w:szCs w:val="32"/>
              </w:rPr>
            </w:pPr>
            <w:r>
              <w:rPr>
                <w:b/>
                <w:bCs/>
                <w:sz w:val="32"/>
                <w:szCs w:val="32"/>
              </w:rPr>
              <w:t>$1,000</w:t>
            </w:r>
          </w:p>
        </w:tc>
        <w:tc>
          <w:tcPr>
            <w:tcW w:w="1650" w:type="dxa"/>
            <w:tcBorders>
              <w:top w:val="nil"/>
              <w:left w:val="nil"/>
              <w:bottom w:val="single" w:sz="4" w:space="0" w:color="auto"/>
              <w:right w:val="single" w:sz="4" w:space="0" w:color="auto"/>
            </w:tcBorders>
            <w:noWrap/>
            <w:vAlign w:val="bottom"/>
          </w:tcPr>
          <w:p w14:paraId="27B8623E" w14:textId="77777777" w:rsidR="00BA5BDC" w:rsidRDefault="00BA5BDC" w:rsidP="00BA5BDC">
            <w:pPr>
              <w:jc w:val="center"/>
              <w:rPr>
                <w:rFonts w:eastAsia="Arial Unicode MS"/>
                <w:b/>
                <w:bCs/>
                <w:sz w:val="32"/>
                <w:szCs w:val="32"/>
              </w:rPr>
            </w:pPr>
            <w:r>
              <w:rPr>
                <w:b/>
                <w:bCs/>
                <w:sz w:val="32"/>
                <w:szCs w:val="32"/>
              </w:rPr>
              <w:t>$0</w:t>
            </w:r>
          </w:p>
        </w:tc>
        <w:tc>
          <w:tcPr>
            <w:tcW w:w="1614" w:type="dxa"/>
            <w:tcBorders>
              <w:top w:val="nil"/>
              <w:left w:val="nil"/>
              <w:bottom w:val="single" w:sz="4" w:space="0" w:color="auto"/>
              <w:right w:val="single" w:sz="4" w:space="0" w:color="auto"/>
            </w:tcBorders>
            <w:noWrap/>
            <w:vAlign w:val="bottom"/>
          </w:tcPr>
          <w:p w14:paraId="679D9BE5" w14:textId="77777777" w:rsidR="00BA5BDC" w:rsidRDefault="00BA5BDC" w:rsidP="00BA5BDC">
            <w:pPr>
              <w:jc w:val="center"/>
              <w:rPr>
                <w:rFonts w:eastAsia="Arial Unicode MS"/>
                <w:b/>
                <w:bCs/>
                <w:sz w:val="32"/>
                <w:szCs w:val="32"/>
              </w:rPr>
            </w:pPr>
            <w:r>
              <w:rPr>
                <w:b/>
                <w:bCs/>
                <w:sz w:val="32"/>
                <w:szCs w:val="32"/>
              </w:rPr>
              <w:t>$10,000</w:t>
            </w:r>
          </w:p>
        </w:tc>
      </w:tr>
      <w:tr w:rsidR="00BA5BDC" w14:paraId="4CD8C401" w14:textId="77777777">
        <w:trPr>
          <w:trHeight w:val="405"/>
        </w:trPr>
        <w:tc>
          <w:tcPr>
            <w:tcW w:w="0" w:type="auto"/>
            <w:tcBorders>
              <w:top w:val="single" w:sz="4" w:space="0" w:color="auto"/>
              <w:left w:val="single" w:sz="4" w:space="0" w:color="auto"/>
              <w:bottom w:val="single" w:sz="4" w:space="0" w:color="auto"/>
              <w:right w:val="single" w:sz="4" w:space="0" w:color="auto"/>
            </w:tcBorders>
            <w:noWrap/>
            <w:vAlign w:val="bottom"/>
          </w:tcPr>
          <w:p w14:paraId="58166730" w14:textId="77777777" w:rsidR="00BA5BDC" w:rsidRDefault="00CE2FA2" w:rsidP="00BA5BDC">
            <w:pPr>
              <w:jc w:val="center"/>
              <w:rPr>
                <w:rFonts w:eastAsia="Arial Unicode MS"/>
                <w:b/>
                <w:bCs/>
                <w:sz w:val="32"/>
                <w:szCs w:val="32"/>
              </w:rPr>
            </w:pPr>
            <w:r>
              <w:rPr>
                <w:b/>
                <w:bCs/>
                <w:sz w:val="32"/>
                <w:szCs w:val="32"/>
              </w:rPr>
              <w:t>x</w:t>
            </w:r>
          </w:p>
        </w:tc>
        <w:tc>
          <w:tcPr>
            <w:tcW w:w="1865" w:type="dxa"/>
            <w:tcBorders>
              <w:top w:val="nil"/>
              <w:left w:val="nil"/>
              <w:bottom w:val="single" w:sz="4" w:space="0" w:color="auto"/>
              <w:right w:val="single" w:sz="4" w:space="0" w:color="auto"/>
            </w:tcBorders>
            <w:noWrap/>
            <w:vAlign w:val="bottom"/>
          </w:tcPr>
          <w:p w14:paraId="6E817E24" w14:textId="77777777" w:rsidR="00BA5BDC" w:rsidRDefault="00CE2FA2" w:rsidP="00BA5BDC">
            <w:pPr>
              <w:jc w:val="center"/>
              <w:rPr>
                <w:rFonts w:eastAsia="Arial Unicode MS"/>
                <w:b/>
                <w:bCs/>
                <w:sz w:val="32"/>
                <w:szCs w:val="32"/>
              </w:rPr>
            </w:pPr>
            <w:r>
              <w:rPr>
                <w:b/>
                <w:bCs/>
                <w:sz w:val="32"/>
                <w:szCs w:val="32"/>
              </w:rPr>
              <w:t>f(x)</w:t>
            </w:r>
          </w:p>
        </w:tc>
        <w:tc>
          <w:tcPr>
            <w:tcW w:w="1774" w:type="dxa"/>
            <w:tcBorders>
              <w:top w:val="nil"/>
              <w:left w:val="nil"/>
              <w:bottom w:val="single" w:sz="4" w:space="0" w:color="auto"/>
              <w:right w:val="single" w:sz="4" w:space="0" w:color="auto"/>
            </w:tcBorders>
            <w:noWrap/>
            <w:vAlign w:val="bottom"/>
          </w:tcPr>
          <w:p w14:paraId="78D125E2" w14:textId="77777777" w:rsidR="00BA5BDC" w:rsidRDefault="00CE2FA2" w:rsidP="00BA5BDC">
            <w:pPr>
              <w:jc w:val="center"/>
              <w:rPr>
                <w:rFonts w:eastAsia="Arial Unicode MS"/>
                <w:b/>
                <w:bCs/>
                <w:sz w:val="32"/>
                <w:szCs w:val="32"/>
              </w:rPr>
            </w:pPr>
            <w:r>
              <w:rPr>
                <w:b/>
                <w:bCs/>
                <w:sz w:val="32"/>
                <w:szCs w:val="32"/>
              </w:rPr>
              <w:t>f(x)</w:t>
            </w:r>
          </w:p>
        </w:tc>
        <w:tc>
          <w:tcPr>
            <w:tcW w:w="1998" w:type="dxa"/>
            <w:tcBorders>
              <w:top w:val="nil"/>
              <w:left w:val="nil"/>
              <w:bottom w:val="single" w:sz="4" w:space="0" w:color="auto"/>
              <w:right w:val="single" w:sz="4" w:space="0" w:color="auto"/>
            </w:tcBorders>
            <w:noWrap/>
            <w:vAlign w:val="bottom"/>
          </w:tcPr>
          <w:p w14:paraId="0AA74438" w14:textId="77777777" w:rsidR="00BA5BDC" w:rsidRDefault="00CE2FA2" w:rsidP="00BA5BDC">
            <w:pPr>
              <w:jc w:val="center"/>
              <w:rPr>
                <w:rFonts w:eastAsia="Arial Unicode MS"/>
                <w:b/>
                <w:bCs/>
                <w:sz w:val="32"/>
                <w:szCs w:val="32"/>
              </w:rPr>
            </w:pPr>
            <w:r>
              <w:rPr>
                <w:b/>
                <w:bCs/>
                <w:sz w:val="32"/>
                <w:szCs w:val="32"/>
              </w:rPr>
              <w:t>f(x)</w:t>
            </w:r>
          </w:p>
        </w:tc>
        <w:tc>
          <w:tcPr>
            <w:tcW w:w="1650" w:type="dxa"/>
            <w:tcBorders>
              <w:top w:val="nil"/>
              <w:left w:val="nil"/>
              <w:bottom w:val="single" w:sz="4" w:space="0" w:color="auto"/>
              <w:right w:val="single" w:sz="4" w:space="0" w:color="auto"/>
            </w:tcBorders>
            <w:noWrap/>
            <w:vAlign w:val="bottom"/>
          </w:tcPr>
          <w:p w14:paraId="4DF0C839" w14:textId="77777777" w:rsidR="00BA5BDC" w:rsidRDefault="00CE2FA2" w:rsidP="00BA5BDC">
            <w:pPr>
              <w:jc w:val="center"/>
              <w:rPr>
                <w:rFonts w:eastAsia="Arial Unicode MS"/>
                <w:b/>
                <w:bCs/>
                <w:sz w:val="32"/>
                <w:szCs w:val="32"/>
              </w:rPr>
            </w:pPr>
            <w:r>
              <w:rPr>
                <w:b/>
                <w:bCs/>
                <w:sz w:val="32"/>
                <w:szCs w:val="32"/>
              </w:rPr>
              <w:t>f(x)</w:t>
            </w:r>
          </w:p>
        </w:tc>
        <w:tc>
          <w:tcPr>
            <w:tcW w:w="1614" w:type="dxa"/>
            <w:tcBorders>
              <w:top w:val="nil"/>
              <w:left w:val="nil"/>
              <w:bottom w:val="single" w:sz="4" w:space="0" w:color="auto"/>
              <w:right w:val="single" w:sz="4" w:space="0" w:color="auto"/>
            </w:tcBorders>
            <w:noWrap/>
            <w:vAlign w:val="bottom"/>
          </w:tcPr>
          <w:p w14:paraId="293E0F2C" w14:textId="77777777" w:rsidR="00BA5BDC" w:rsidRDefault="00CE2FA2" w:rsidP="00BA5BDC">
            <w:pPr>
              <w:jc w:val="center"/>
              <w:rPr>
                <w:rFonts w:eastAsia="Arial Unicode MS"/>
                <w:b/>
                <w:bCs/>
                <w:sz w:val="32"/>
                <w:szCs w:val="32"/>
              </w:rPr>
            </w:pPr>
            <w:r>
              <w:rPr>
                <w:b/>
                <w:bCs/>
                <w:sz w:val="32"/>
                <w:szCs w:val="32"/>
              </w:rPr>
              <w:t>f(x)</w:t>
            </w:r>
          </w:p>
        </w:tc>
      </w:tr>
      <w:tr w:rsidR="00BA5BDC" w14:paraId="649ED3CC" w14:textId="77777777">
        <w:trPr>
          <w:trHeight w:val="405"/>
        </w:trPr>
        <w:tc>
          <w:tcPr>
            <w:tcW w:w="0" w:type="auto"/>
            <w:tcBorders>
              <w:top w:val="nil"/>
              <w:left w:val="single" w:sz="4" w:space="0" w:color="auto"/>
              <w:bottom w:val="single" w:sz="4" w:space="0" w:color="auto"/>
              <w:right w:val="single" w:sz="4" w:space="0" w:color="auto"/>
            </w:tcBorders>
            <w:noWrap/>
            <w:vAlign w:val="bottom"/>
          </w:tcPr>
          <w:p w14:paraId="32E43CF8" w14:textId="77777777" w:rsidR="00BA5BDC" w:rsidRDefault="00BA5BDC" w:rsidP="00BA5BDC">
            <w:pPr>
              <w:jc w:val="center"/>
              <w:rPr>
                <w:rFonts w:eastAsia="Arial Unicode MS"/>
                <w:b/>
                <w:bCs/>
                <w:sz w:val="32"/>
                <w:szCs w:val="32"/>
              </w:rPr>
            </w:pPr>
            <w:r>
              <w:rPr>
                <w:b/>
                <w:bCs/>
                <w:sz w:val="32"/>
                <w:szCs w:val="32"/>
              </w:rPr>
              <w:t>$100</w:t>
            </w:r>
          </w:p>
        </w:tc>
        <w:tc>
          <w:tcPr>
            <w:tcW w:w="1865" w:type="dxa"/>
            <w:tcBorders>
              <w:top w:val="nil"/>
              <w:left w:val="nil"/>
              <w:bottom w:val="single" w:sz="4" w:space="0" w:color="auto"/>
              <w:right w:val="single" w:sz="4" w:space="0" w:color="auto"/>
            </w:tcBorders>
            <w:noWrap/>
            <w:vAlign w:val="bottom"/>
          </w:tcPr>
          <w:p w14:paraId="7903D16E" w14:textId="77777777" w:rsidR="00BA5BDC" w:rsidRDefault="00BA5BDC" w:rsidP="00BA5BDC">
            <w:pPr>
              <w:jc w:val="center"/>
              <w:rPr>
                <w:rFonts w:eastAsia="Arial Unicode MS"/>
                <w:sz w:val="32"/>
                <w:szCs w:val="32"/>
              </w:rPr>
            </w:pPr>
            <w:r>
              <w:rPr>
                <w:sz w:val="32"/>
                <w:szCs w:val="32"/>
              </w:rPr>
              <w:t>0.1667</w:t>
            </w:r>
          </w:p>
        </w:tc>
        <w:tc>
          <w:tcPr>
            <w:tcW w:w="1774" w:type="dxa"/>
            <w:tcBorders>
              <w:top w:val="nil"/>
              <w:left w:val="nil"/>
              <w:bottom w:val="single" w:sz="4" w:space="0" w:color="auto"/>
              <w:right w:val="single" w:sz="4" w:space="0" w:color="auto"/>
            </w:tcBorders>
            <w:noWrap/>
            <w:vAlign w:val="bottom"/>
          </w:tcPr>
          <w:p w14:paraId="228652E9" w14:textId="77777777" w:rsidR="00BA5BDC" w:rsidRDefault="00BA5BDC" w:rsidP="00BA5BDC">
            <w:pPr>
              <w:jc w:val="center"/>
              <w:rPr>
                <w:rFonts w:eastAsia="Arial Unicode MS"/>
                <w:sz w:val="32"/>
                <w:szCs w:val="32"/>
              </w:rPr>
            </w:pPr>
            <w:r>
              <w:rPr>
                <w:sz w:val="32"/>
                <w:szCs w:val="32"/>
              </w:rPr>
              <w:t>0.1339</w:t>
            </w:r>
          </w:p>
        </w:tc>
        <w:tc>
          <w:tcPr>
            <w:tcW w:w="1998" w:type="dxa"/>
            <w:tcBorders>
              <w:top w:val="nil"/>
              <w:left w:val="nil"/>
              <w:bottom w:val="single" w:sz="4" w:space="0" w:color="auto"/>
              <w:right w:val="single" w:sz="4" w:space="0" w:color="auto"/>
            </w:tcBorders>
            <w:noWrap/>
            <w:vAlign w:val="bottom"/>
          </w:tcPr>
          <w:p w14:paraId="1627887E" w14:textId="77777777" w:rsidR="00BA5BDC" w:rsidRDefault="00BA5BDC" w:rsidP="00BA5BDC">
            <w:pPr>
              <w:jc w:val="center"/>
              <w:rPr>
                <w:rFonts w:eastAsia="Arial Unicode MS"/>
                <w:sz w:val="32"/>
                <w:szCs w:val="32"/>
              </w:rPr>
            </w:pPr>
            <w:r>
              <w:rPr>
                <w:sz w:val="32"/>
                <w:szCs w:val="32"/>
              </w:rPr>
              <w:t>0.0822</w:t>
            </w:r>
          </w:p>
        </w:tc>
        <w:tc>
          <w:tcPr>
            <w:tcW w:w="1650" w:type="dxa"/>
            <w:tcBorders>
              <w:top w:val="nil"/>
              <w:left w:val="nil"/>
              <w:bottom w:val="single" w:sz="4" w:space="0" w:color="auto"/>
              <w:right w:val="single" w:sz="4" w:space="0" w:color="auto"/>
            </w:tcBorders>
            <w:noWrap/>
            <w:vAlign w:val="bottom"/>
          </w:tcPr>
          <w:p w14:paraId="05AC0712" w14:textId="77777777" w:rsidR="00BA5BDC" w:rsidRDefault="00BA5BDC" w:rsidP="00BA5BDC">
            <w:pPr>
              <w:jc w:val="center"/>
              <w:rPr>
                <w:rFonts w:eastAsia="Arial Unicode MS"/>
                <w:sz w:val="32"/>
                <w:szCs w:val="32"/>
              </w:rPr>
            </w:pPr>
            <w:r>
              <w:rPr>
                <w:sz w:val="32"/>
                <w:szCs w:val="32"/>
              </w:rPr>
              <w:t>0.0359</w:t>
            </w:r>
          </w:p>
        </w:tc>
        <w:tc>
          <w:tcPr>
            <w:tcW w:w="1614" w:type="dxa"/>
            <w:tcBorders>
              <w:top w:val="nil"/>
              <w:left w:val="nil"/>
              <w:bottom w:val="single" w:sz="4" w:space="0" w:color="auto"/>
              <w:right w:val="single" w:sz="4" w:space="0" w:color="auto"/>
            </w:tcBorders>
            <w:noWrap/>
            <w:vAlign w:val="bottom"/>
          </w:tcPr>
          <w:p w14:paraId="3397E0FB" w14:textId="77777777" w:rsidR="00BA5BDC" w:rsidRDefault="00BA5BDC" w:rsidP="00BA5BDC">
            <w:pPr>
              <w:jc w:val="center"/>
              <w:rPr>
                <w:rFonts w:eastAsia="Arial Unicode MS"/>
                <w:sz w:val="32"/>
                <w:szCs w:val="32"/>
              </w:rPr>
            </w:pPr>
            <w:r>
              <w:rPr>
                <w:sz w:val="32"/>
                <w:szCs w:val="32"/>
              </w:rPr>
              <w:t>0.0176</w:t>
            </w:r>
          </w:p>
        </w:tc>
      </w:tr>
      <w:tr w:rsidR="00BA5BDC" w14:paraId="7CB09F34" w14:textId="77777777">
        <w:trPr>
          <w:trHeight w:val="405"/>
        </w:trPr>
        <w:tc>
          <w:tcPr>
            <w:tcW w:w="0" w:type="auto"/>
            <w:tcBorders>
              <w:top w:val="nil"/>
              <w:left w:val="single" w:sz="4" w:space="0" w:color="auto"/>
              <w:bottom w:val="single" w:sz="4" w:space="0" w:color="auto"/>
              <w:right w:val="single" w:sz="4" w:space="0" w:color="auto"/>
            </w:tcBorders>
            <w:noWrap/>
            <w:vAlign w:val="bottom"/>
          </w:tcPr>
          <w:p w14:paraId="3C30386A" w14:textId="77777777" w:rsidR="00BA5BDC" w:rsidRDefault="00BA5BDC" w:rsidP="00BA5BDC">
            <w:pPr>
              <w:jc w:val="center"/>
              <w:rPr>
                <w:rFonts w:eastAsia="Arial Unicode MS"/>
                <w:b/>
                <w:bCs/>
                <w:sz w:val="32"/>
                <w:szCs w:val="32"/>
              </w:rPr>
            </w:pPr>
            <w:r>
              <w:rPr>
                <w:b/>
                <w:bCs/>
                <w:sz w:val="32"/>
                <w:szCs w:val="32"/>
              </w:rPr>
              <w:t>$500</w:t>
            </w:r>
          </w:p>
        </w:tc>
        <w:tc>
          <w:tcPr>
            <w:tcW w:w="1865" w:type="dxa"/>
            <w:tcBorders>
              <w:top w:val="nil"/>
              <w:left w:val="nil"/>
              <w:bottom w:val="single" w:sz="4" w:space="0" w:color="auto"/>
              <w:right w:val="single" w:sz="4" w:space="0" w:color="auto"/>
            </w:tcBorders>
            <w:noWrap/>
            <w:vAlign w:val="bottom"/>
          </w:tcPr>
          <w:p w14:paraId="20F1054A" w14:textId="77777777" w:rsidR="00BA5BDC" w:rsidRDefault="00BA5BDC" w:rsidP="00BA5BDC">
            <w:pPr>
              <w:jc w:val="center"/>
              <w:rPr>
                <w:rFonts w:eastAsia="Arial Unicode MS"/>
                <w:sz w:val="32"/>
                <w:szCs w:val="32"/>
              </w:rPr>
            </w:pPr>
            <w:r>
              <w:rPr>
                <w:sz w:val="32"/>
                <w:szCs w:val="32"/>
              </w:rPr>
              <w:t>0.3571</w:t>
            </w:r>
          </w:p>
        </w:tc>
        <w:tc>
          <w:tcPr>
            <w:tcW w:w="1774" w:type="dxa"/>
            <w:tcBorders>
              <w:top w:val="nil"/>
              <w:left w:val="nil"/>
              <w:bottom w:val="single" w:sz="4" w:space="0" w:color="auto"/>
              <w:right w:val="single" w:sz="4" w:space="0" w:color="auto"/>
            </w:tcBorders>
            <w:noWrap/>
            <w:vAlign w:val="bottom"/>
          </w:tcPr>
          <w:p w14:paraId="5964A5FF" w14:textId="77777777" w:rsidR="00BA5BDC" w:rsidRDefault="00BA5BDC" w:rsidP="00BA5BDC">
            <w:pPr>
              <w:jc w:val="center"/>
              <w:rPr>
                <w:rFonts w:eastAsia="Arial Unicode MS"/>
                <w:sz w:val="32"/>
                <w:szCs w:val="32"/>
              </w:rPr>
            </w:pPr>
            <w:r>
              <w:rPr>
                <w:sz w:val="32"/>
                <w:szCs w:val="32"/>
              </w:rPr>
              <w:t>0.3080</w:t>
            </w:r>
          </w:p>
        </w:tc>
        <w:tc>
          <w:tcPr>
            <w:tcW w:w="1998" w:type="dxa"/>
            <w:tcBorders>
              <w:top w:val="nil"/>
              <w:left w:val="nil"/>
              <w:bottom w:val="single" w:sz="4" w:space="0" w:color="auto"/>
              <w:right w:val="single" w:sz="4" w:space="0" w:color="auto"/>
            </w:tcBorders>
            <w:noWrap/>
            <w:vAlign w:val="bottom"/>
          </w:tcPr>
          <w:p w14:paraId="054117BC" w14:textId="77777777" w:rsidR="00BA5BDC" w:rsidRDefault="00BA5BDC" w:rsidP="00BA5BDC">
            <w:pPr>
              <w:jc w:val="center"/>
              <w:rPr>
                <w:rFonts w:eastAsia="Arial Unicode MS"/>
                <w:sz w:val="32"/>
                <w:szCs w:val="32"/>
              </w:rPr>
            </w:pPr>
            <w:r>
              <w:rPr>
                <w:sz w:val="32"/>
                <w:szCs w:val="32"/>
              </w:rPr>
              <w:t>0.2204</w:t>
            </w:r>
          </w:p>
        </w:tc>
        <w:tc>
          <w:tcPr>
            <w:tcW w:w="1650" w:type="dxa"/>
            <w:tcBorders>
              <w:top w:val="nil"/>
              <w:left w:val="nil"/>
              <w:bottom w:val="single" w:sz="4" w:space="0" w:color="auto"/>
              <w:right w:val="single" w:sz="4" w:space="0" w:color="auto"/>
            </w:tcBorders>
            <w:noWrap/>
            <w:vAlign w:val="bottom"/>
          </w:tcPr>
          <w:p w14:paraId="2D383095" w14:textId="77777777" w:rsidR="00BA5BDC" w:rsidRDefault="00BA5BDC" w:rsidP="00BA5BDC">
            <w:pPr>
              <w:jc w:val="center"/>
              <w:rPr>
                <w:rFonts w:eastAsia="Arial Unicode MS"/>
                <w:sz w:val="32"/>
                <w:szCs w:val="32"/>
              </w:rPr>
            </w:pPr>
            <w:r>
              <w:rPr>
                <w:sz w:val="32"/>
                <w:szCs w:val="32"/>
              </w:rPr>
              <w:t>0.1287</w:t>
            </w:r>
          </w:p>
        </w:tc>
        <w:tc>
          <w:tcPr>
            <w:tcW w:w="1614" w:type="dxa"/>
            <w:tcBorders>
              <w:top w:val="nil"/>
              <w:left w:val="nil"/>
              <w:bottom w:val="single" w:sz="4" w:space="0" w:color="auto"/>
              <w:right w:val="single" w:sz="4" w:space="0" w:color="auto"/>
            </w:tcBorders>
            <w:noWrap/>
            <w:vAlign w:val="bottom"/>
          </w:tcPr>
          <w:p w14:paraId="5FACA130" w14:textId="77777777" w:rsidR="00BA5BDC" w:rsidRDefault="00BA5BDC" w:rsidP="00BA5BDC">
            <w:pPr>
              <w:jc w:val="center"/>
              <w:rPr>
                <w:rFonts w:eastAsia="Arial Unicode MS"/>
                <w:sz w:val="32"/>
                <w:szCs w:val="32"/>
              </w:rPr>
            </w:pPr>
            <w:r>
              <w:rPr>
                <w:sz w:val="32"/>
                <w:szCs w:val="32"/>
              </w:rPr>
              <w:t>0.0882</w:t>
            </w:r>
          </w:p>
        </w:tc>
      </w:tr>
      <w:tr w:rsidR="00BA5BDC" w14:paraId="504E971B" w14:textId="77777777">
        <w:trPr>
          <w:trHeight w:val="405"/>
        </w:trPr>
        <w:tc>
          <w:tcPr>
            <w:tcW w:w="0" w:type="auto"/>
            <w:tcBorders>
              <w:top w:val="nil"/>
              <w:left w:val="single" w:sz="4" w:space="0" w:color="auto"/>
              <w:bottom w:val="single" w:sz="4" w:space="0" w:color="auto"/>
              <w:right w:val="single" w:sz="4" w:space="0" w:color="auto"/>
            </w:tcBorders>
            <w:noWrap/>
            <w:vAlign w:val="bottom"/>
          </w:tcPr>
          <w:p w14:paraId="1ED875E5" w14:textId="77777777" w:rsidR="00BA5BDC" w:rsidRDefault="00BA5BDC" w:rsidP="00BA5BDC">
            <w:pPr>
              <w:jc w:val="center"/>
              <w:rPr>
                <w:rFonts w:eastAsia="Arial Unicode MS"/>
                <w:b/>
                <w:bCs/>
                <w:sz w:val="32"/>
                <w:szCs w:val="32"/>
              </w:rPr>
            </w:pPr>
            <w:r>
              <w:rPr>
                <w:b/>
                <w:bCs/>
                <w:sz w:val="32"/>
                <w:szCs w:val="32"/>
              </w:rPr>
              <w:t>$1,000</w:t>
            </w:r>
          </w:p>
        </w:tc>
        <w:tc>
          <w:tcPr>
            <w:tcW w:w="1865" w:type="dxa"/>
            <w:tcBorders>
              <w:top w:val="nil"/>
              <w:left w:val="nil"/>
              <w:bottom w:val="single" w:sz="4" w:space="0" w:color="auto"/>
              <w:right w:val="single" w:sz="4" w:space="0" w:color="auto"/>
            </w:tcBorders>
            <w:noWrap/>
            <w:vAlign w:val="bottom"/>
          </w:tcPr>
          <w:p w14:paraId="712F8A29" w14:textId="77777777" w:rsidR="00BA5BDC" w:rsidRDefault="00BA5BDC" w:rsidP="00BA5BDC">
            <w:pPr>
              <w:jc w:val="center"/>
              <w:rPr>
                <w:rFonts w:eastAsia="Arial Unicode MS"/>
                <w:sz w:val="32"/>
                <w:szCs w:val="32"/>
              </w:rPr>
            </w:pPr>
            <w:r>
              <w:rPr>
                <w:sz w:val="32"/>
                <w:szCs w:val="32"/>
              </w:rPr>
              <w:t>0.2976</w:t>
            </w:r>
          </w:p>
        </w:tc>
        <w:tc>
          <w:tcPr>
            <w:tcW w:w="1774" w:type="dxa"/>
            <w:tcBorders>
              <w:top w:val="nil"/>
              <w:left w:val="nil"/>
              <w:bottom w:val="single" w:sz="4" w:space="0" w:color="auto"/>
              <w:right w:val="single" w:sz="4" w:space="0" w:color="auto"/>
            </w:tcBorders>
            <w:noWrap/>
            <w:vAlign w:val="bottom"/>
          </w:tcPr>
          <w:p w14:paraId="47D43B09" w14:textId="77777777" w:rsidR="00BA5BDC" w:rsidRDefault="00BA5BDC" w:rsidP="00BA5BDC">
            <w:pPr>
              <w:jc w:val="center"/>
              <w:rPr>
                <w:rFonts w:eastAsia="Arial Unicode MS"/>
                <w:sz w:val="32"/>
                <w:szCs w:val="32"/>
              </w:rPr>
            </w:pPr>
            <w:r>
              <w:rPr>
                <w:sz w:val="32"/>
                <w:szCs w:val="32"/>
              </w:rPr>
              <w:t>0.2991</w:t>
            </w:r>
          </w:p>
        </w:tc>
        <w:tc>
          <w:tcPr>
            <w:tcW w:w="1998" w:type="dxa"/>
            <w:tcBorders>
              <w:top w:val="nil"/>
              <w:left w:val="nil"/>
              <w:bottom w:val="single" w:sz="4" w:space="0" w:color="auto"/>
              <w:right w:val="single" w:sz="4" w:space="0" w:color="auto"/>
            </w:tcBorders>
            <w:noWrap/>
            <w:vAlign w:val="bottom"/>
          </w:tcPr>
          <w:p w14:paraId="33E990BA" w14:textId="77777777" w:rsidR="00BA5BDC" w:rsidRDefault="00BA5BDC" w:rsidP="00BA5BDC">
            <w:pPr>
              <w:jc w:val="center"/>
              <w:rPr>
                <w:rFonts w:eastAsia="Arial Unicode MS"/>
                <w:sz w:val="32"/>
                <w:szCs w:val="32"/>
              </w:rPr>
            </w:pPr>
            <w:r>
              <w:rPr>
                <w:sz w:val="32"/>
                <w:szCs w:val="32"/>
              </w:rPr>
              <w:t>0.2862</w:t>
            </w:r>
          </w:p>
        </w:tc>
        <w:tc>
          <w:tcPr>
            <w:tcW w:w="1650" w:type="dxa"/>
            <w:tcBorders>
              <w:top w:val="nil"/>
              <w:left w:val="nil"/>
              <w:bottom w:val="single" w:sz="4" w:space="0" w:color="auto"/>
              <w:right w:val="single" w:sz="4" w:space="0" w:color="auto"/>
            </w:tcBorders>
            <w:noWrap/>
            <w:vAlign w:val="bottom"/>
          </w:tcPr>
          <w:p w14:paraId="2261FBD9" w14:textId="77777777" w:rsidR="00BA5BDC" w:rsidRDefault="00BA5BDC" w:rsidP="00BA5BDC">
            <w:pPr>
              <w:jc w:val="center"/>
              <w:rPr>
                <w:rFonts w:eastAsia="Arial Unicode MS"/>
                <w:sz w:val="32"/>
                <w:szCs w:val="32"/>
              </w:rPr>
            </w:pPr>
            <w:r>
              <w:rPr>
                <w:sz w:val="32"/>
                <w:szCs w:val="32"/>
              </w:rPr>
              <w:t>0.2545</w:t>
            </w:r>
          </w:p>
        </w:tc>
        <w:tc>
          <w:tcPr>
            <w:tcW w:w="1614" w:type="dxa"/>
            <w:tcBorders>
              <w:top w:val="nil"/>
              <w:left w:val="nil"/>
              <w:bottom w:val="single" w:sz="4" w:space="0" w:color="auto"/>
              <w:right w:val="single" w:sz="4" w:space="0" w:color="auto"/>
            </w:tcBorders>
            <w:noWrap/>
            <w:vAlign w:val="bottom"/>
          </w:tcPr>
          <w:p w14:paraId="24078A3A" w14:textId="77777777" w:rsidR="00BA5BDC" w:rsidRDefault="00BA5BDC" w:rsidP="00BA5BDC">
            <w:pPr>
              <w:jc w:val="center"/>
              <w:rPr>
                <w:rFonts w:eastAsia="Arial Unicode MS"/>
                <w:sz w:val="32"/>
                <w:szCs w:val="32"/>
              </w:rPr>
            </w:pPr>
            <w:r>
              <w:rPr>
                <w:sz w:val="32"/>
                <w:szCs w:val="32"/>
              </w:rPr>
              <w:t>0.2353</w:t>
            </w:r>
          </w:p>
        </w:tc>
      </w:tr>
      <w:tr w:rsidR="00BA5BDC" w14:paraId="37B061A3" w14:textId="77777777">
        <w:trPr>
          <w:trHeight w:val="405"/>
        </w:trPr>
        <w:tc>
          <w:tcPr>
            <w:tcW w:w="0" w:type="auto"/>
            <w:tcBorders>
              <w:top w:val="nil"/>
              <w:left w:val="single" w:sz="4" w:space="0" w:color="auto"/>
              <w:bottom w:val="single" w:sz="4" w:space="0" w:color="auto"/>
              <w:right w:val="single" w:sz="4" w:space="0" w:color="auto"/>
            </w:tcBorders>
            <w:noWrap/>
            <w:vAlign w:val="bottom"/>
          </w:tcPr>
          <w:p w14:paraId="7207BDF3" w14:textId="77777777" w:rsidR="00BA5BDC" w:rsidRDefault="00BA5BDC" w:rsidP="00BA5BDC">
            <w:pPr>
              <w:jc w:val="center"/>
              <w:rPr>
                <w:rFonts w:eastAsia="Arial Unicode MS"/>
                <w:b/>
                <w:bCs/>
                <w:sz w:val="32"/>
                <w:szCs w:val="32"/>
              </w:rPr>
            </w:pPr>
            <w:r>
              <w:rPr>
                <w:b/>
                <w:bCs/>
                <w:sz w:val="32"/>
                <w:szCs w:val="32"/>
              </w:rPr>
              <w:t>$0</w:t>
            </w:r>
          </w:p>
        </w:tc>
        <w:tc>
          <w:tcPr>
            <w:tcW w:w="1865" w:type="dxa"/>
            <w:tcBorders>
              <w:top w:val="nil"/>
              <w:left w:val="nil"/>
              <w:bottom w:val="single" w:sz="4" w:space="0" w:color="auto"/>
              <w:right w:val="single" w:sz="4" w:space="0" w:color="auto"/>
            </w:tcBorders>
            <w:noWrap/>
            <w:vAlign w:val="bottom"/>
          </w:tcPr>
          <w:p w14:paraId="2E0EF6A2" w14:textId="77777777" w:rsidR="00BA5BDC" w:rsidRDefault="00BA5BDC" w:rsidP="00BA5BDC">
            <w:pPr>
              <w:jc w:val="center"/>
              <w:rPr>
                <w:rFonts w:eastAsia="Arial Unicode MS"/>
                <w:sz w:val="32"/>
                <w:szCs w:val="32"/>
              </w:rPr>
            </w:pPr>
            <w:r>
              <w:rPr>
                <w:sz w:val="32"/>
                <w:szCs w:val="32"/>
              </w:rPr>
              <w:t>0.1429</w:t>
            </w:r>
          </w:p>
        </w:tc>
        <w:tc>
          <w:tcPr>
            <w:tcW w:w="1774" w:type="dxa"/>
            <w:tcBorders>
              <w:top w:val="nil"/>
              <w:left w:val="nil"/>
              <w:bottom w:val="single" w:sz="4" w:space="0" w:color="auto"/>
              <w:right w:val="single" w:sz="4" w:space="0" w:color="auto"/>
            </w:tcBorders>
            <w:noWrap/>
            <w:vAlign w:val="bottom"/>
          </w:tcPr>
          <w:p w14:paraId="0F18794D" w14:textId="77777777" w:rsidR="00BA5BDC" w:rsidRDefault="00BA5BDC" w:rsidP="00BA5BDC">
            <w:pPr>
              <w:jc w:val="center"/>
              <w:rPr>
                <w:rFonts w:eastAsia="Arial Unicode MS"/>
                <w:sz w:val="32"/>
                <w:szCs w:val="32"/>
              </w:rPr>
            </w:pPr>
            <w:r>
              <w:rPr>
                <w:sz w:val="32"/>
                <w:szCs w:val="32"/>
              </w:rPr>
              <w:t>0.1920</w:t>
            </w:r>
          </w:p>
        </w:tc>
        <w:tc>
          <w:tcPr>
            <w:tcW w:w="1998" w:type="dxa"/>
            <w:tcBorders>
              <w:top w:val="nil"/>
              <w:left w:val="nil"/>
              <w:bottom w:val="single" w:sz="4" w:space="0" w:color="auto"/>
              <w:right w:val="single" w:sz="4" w:space="0" w:color="auto"/>
            </w:tcBorders>
            <w:noWrap/>
            <w:vAlign w:val="bottom"/>
          </w:tcPr>
          <w:p w14:paraId="38F22749" w14:textId="77777777" w:rsidR="00BA5BDC" w:rsidRDefault="00BA5BDC" w:rsidP="00BA5BDC">
            <w:pPr>
              <w:jc w:val="center"/>
              <w:rPr>
                <w:rFonts w:eastAsia="Arial Unicode MS"/>
                <w:sz w:val="32"/>
                <w:szCs w:val="32"/>
              </w:rPr>
            </w:pPr>
            <w:r>
              <w:rPr>
                <w:sz w:val="32"/>
                <w:szCs w:val="32"/>
              </w:rPr>
              <w:t>0.2796</w:t>
            </w:r>
          </w:p>
        </w:tc>
        <w:tc>
          <w:tcPr>
            <w:tcW w:w="1650" w:type="dxa"/>
            <w:tcBorders>
              <w:top w:val="nil"/>
              <w:left w:val="nil"/>
              <w:bottom w:val="single" w:sz="4" w:space="0" w:color="auto"/>
              <w:right w:val="single" w:sz="4" w:space="0" w:color="auto"/>
            </w:tcBorders>
            <w:noWrap/>
            <w:vAlign w:val="bottom"/>
          </w:tcPr>
          <w:p w14:paraId="3CD9EAB8" w14:textId="77777777" w:rsidR="00BA5BDC" w:rsidRDefault="00BA5BDC" w:rsidP="00BA5BDC">
            <w:pPr>
              <w:jc w:val="center"/>
              <w:rPr>
                <w:rFonts w:eastAsia="Arial Unicode MS"/>
                <w:sz w:val="32"/>
                <w:szCs w:val="32"/>
              </w:rPr>
            </w:pPr>
            <w:r>
              <w:rPr>
                <w:sz w:val="32"/>
                <w:szCs w:val="32"/>
              </w:rPr>
              <w:t>0.3713</w:t>
            </w:r>
          </w:p>
        </w:tc>
        <w:tc>
          <w:tcPr>
            <w:tcW w:w="1614" w:type="dxa"/>
            <w:tcBorders>
              <w:top w:val="nil"/>
              <w:left w:val="nil"/>
              <w:bottom w:val="single" w:sz="4" w:space="0" w:color="auto"/>
              <w:right w:val="single" w:sz="4" w:space="0" w:color="auto"/>
            </w:tcBorders>
            <w:noWrap/>
            <w:vAlign w:val="bottom"/>
          </w:tcPr>
          <w:p w14:paraId="0F0E6E76" w14:textId="77777777" w:rsidR="00BA5BDC" w:rsidRDefault="00BA5BDC" w:rsidP="00BA5BDC">
            <w:pPr>
              <w:jc w:val="center"/>
              <w:rPr>
                <w:rFonts w:eastAsia="Arial Unicode MS"/>
                <w:sz w:val="32"/>
                <w:szCs w:val="32"/>
              </w:rPr>
            </w:pPr>
            <w:r>
              <w:rPr>
                <w:sz w:val="32"/>
                <w:szCs w:val="32"/>
              </w:rPr>
              <w:t>0.4118</w:t>
            </w:r>
          </w:p>
        </w:tc>
      </w:tr>
      <w:tr w:rsidR="00BA5BDC" w14:paraId="76425716" w14:textId="77777777">
        <w:trPr>
          <w:trHeight w:val="405"/>
        </w:trPr>
        <w:tc>
          <w:tcPr>
            <w:tcW w:w="0" w:type="auto"/>
            <w:tcBorders>
              <w:top w:val="nil"/>
              <w:left w:val="single" w:sz="4" w:space="0" w:color="auto"/>
              <w:bottom w:val="single" w:sz="4" w:space="0" w:color="auto"/>
              <w:right w:val="single" w:sz="4" w:space="0" w:color="auto"/>
            </w:tcBorders>
            <w:noWrap/>
            <w:vAlign w:val="bottom"/>
          </w:tcPr>
          <w:p w14:paraId="049E699C" w14:textId="77777777" w:rsidR="00BA5BDC" w:rsidRDefault="00BA5BDC" w:rsidP="00BA5BDC">
            <w:pPr>
              <w:jc w:val="center"/>
              <w:rPr>
                <w:rFonts w:eastAsia="Arial Unicode MS"/>
                <w:b/>
                <w:bCs/>
                <w:sz w:val="32"/>
                <w:szCs w:val="32"/>
              </w:rPr>
            </w:pPr>
            <w:r>
              <w:rPr>
                <w:b/>
                <w:bCs/>
                <w:sz w:val="32"/>
                <w:szCs w:val="32"/>
              </w:rPr>
              <w:t>$10,000</w:t>
            </w:r>
          </w:p>
        </w:tc>
        <w:tc>
          <w:tcPr>
            <w:tcW w:w="1865" w:type="dxa"/>
            <w:tcBorders>
              <w:top w:val="nil"/>
              <w:left w:val="nil"/>
              <w:bottom w:val="single" w:sz="4" w:space="0" w:color="auto"/>
              <w:right w:val="single" w:sz="4" w:space="0" w:color="auto"/>
            </w:tcBorders>
            <w:noWrap/>
            <w:vAlign w:val="bottom"/>
          </w:tcPr>
          <w:p w14:paraId="4C462C69" w14:textId="77777777" w:rsidR="00BA5BDC" w:rsidRDefault="00BA5BDC" w:rsidP="00BA5BDC">
            <w:pPr>
              <w:jc w:val="center"/>
              <w:rPr>
                <w:rFonts w:eastAsia="Arial Unicode MS"/>
                <w:sz w:val="32"/>
                <w:szCs w:val="32"/>
              </w:rPr>
            </w:pPr>
            <w:r>
              <w:rPr>
                <w:sz w:val="32"/>
                <w:szCs w:val="32"/>
              </w:rPr>
              <w:t>0.0357</w:t>
            </w:r>
          </w:p>
        </w:tc>
        <w:tc>
          <w:tcPr>
            <w:tcW w:w="1774" w:type="dxa"/>
            <w:tcBorders>
              <w:top w:val="nil"/>
              <w:left w:val="nil"/>
              <w:bottom w:val="single" w:sz="4" w:space="0" w:color="auto"/>
              <w:right w:val="single" w:sz="4" w:space="0" w:color="auto"/>
            </w:tcBorders>
            <w:noWrap/>
            <w:vAlign w:val="bottom"/>
          </w:tcPr>
          <w:p w14:paraId="3B228E76" w14:textId="77777777" w:rsidR="00BA5BDC" w:rsidRDefault="00BA5BDC" w:rsidP="00BA5BDC">
            <w:pPr>
              <w:jc w:val="center"/>
              <w:rPr>
                <w:rFonts w:eastAsia="Arial Unicode MS"/>
                <w:sz w:val="32"/>
                <w:szCs w:val="32"/>
              </w:rPr>
            </w:pPr>
            <w:r>
              <w:rPr>
                <w:sz w:val="32"/>
                <w:szCs w:val="32"/>
              </w:rPr>
              <w:t>0.0670</w:t>
            </w:r>
          </w:p>
        </w:tc>
        <w:tc>
          <w:tcPr>
            <w:tcW w:w="1998" w:type="dxa"/>
            <w:tcBorders>
              <w:top w:val="nil"/>
              <w:left w:val="nil"/>
              <w:bottom w:val="single" w:sz="4" w:space="0" w:color="auto"/>
              <w:right w:val="single" w:sz="4" w:space="0" w:color="auto"/>
            </w:tcBorders>
            <w:noWrap/>
            <w:vAlign w:val="bottom"/>
          </w:tcPr>
          <w:p w14:paraId="37C0284C" w14:textId="77777777" w:rsidR="00BA5BDC" w:rsidRDefault="00BA5BDC" w:rsidP="00BA5BDC">
            <w:pPr>
              <w:jc w:val="center"/>
              <w:rPr>
                <w:rFonts w:eastAsia="Arial Unicode MS"/>
                <w:sz w:val="32"/>
                <w:szCs w:val="32"/>
              </w:rPr>
            </w:pPr>
            <w:r>
              <w:rPr>
                <w:sz w:val="32"/>
                <w:szCs w:val="32"/>
              </w:rPr>
              <w:t>0.1316</w:t>
            </w:r>
          </w:p>
        </w:tc>
        <w:tc>
          <w:tcPr>
            <w:tcW w:w="1650" w:type="dxa"/>
            <w:tcBorders>
              <w:top w:val="nil"/>
              <w:left w:val="nil"/>
              <w:bottom w:val="single" w:sz="4" w:space="0" w:color="auto"/>
              <w:right w:val="single" w:sz="4" w:space="0" w:color="auto"/>
            </w:tcBorders>
            <w:noWrap/>
            <w:vAlign w:val="bottom"/>
          </w:tcPr>
          <w:p w14:paraId="61D6C6DF" w14:textId="77777777" w:rsidR="00BA5BDC" w:rsidRDefault="00BA5BDC" w:rsidP="00BA5BDC">
            <w:pPr>
              <w:jc w:val="center"/>
              <w:rPr>
                <w:rFonts w:eastAsia="Arial Unicode MS"/>
                <w:sz w:val="32"/>
                <w:szCs w:val="32"/>
              </w:rPr>
            </w:pPr>
            <w:r>
              <w:rPr>
                <w:sz w:val="32"/>
                <w:szCs w:val="32"/>
              </w:rPr>
              <w:t>0.2096</w:t>
            </w:r>
          </w:p>
        </w:tc>
        <w:tc>
          <w:tcPr>
            <w:tcW w:w="1614" w:type="dxa"/>
            <w:tcBorders>
              <w:top w:val="nil"/>
              <w:left w:val="nil"/>
              <w:bottom w:val="single" w:sz="4" w:space="0" w:color="auto"/>
              <w:right w:val="single" w:sz="4" w:space="0" w:color="auto"/>
            </w:tcBorders>
            <w:noWrap/>
            <w:vAlign w:val="bottom"/>
          </w:tcPr>
          <w:p w14:paraId="07983BFF" w14:textId="77777777" w:rsidR="00BA5BDC" w:rsidRDefault="00BA5BDC" w:rsidP="00BA5BDC">
            <w:pPr>
              <w:jc w:val="center"/>
              <w:rPr>
                <w:rFonts w:eastAsia="Arial Unicode MS"/>
                <w:sz w:val="32"/>
                <w:szCs w:val="32"/>
              </w:rPr>
            </w:pPr>
            <w:r>
              <w:rPr>
                <w:sz w:val="32"/>
                <w:szCs w:val="32"/>
              </w:rPr>
              <w:t>0.2471</w:t>
            </w:r>
          </w:p>
        </w:tc>
      </w:tr>
      <w:tr w:rsidR="00BA5BDC" w14:paraId="0666DFA9" w14:textId="77777777">
        <w:trPr>
          <w:trHeight w:val="405"/>
        </w:trPr>
        <w:tc>
          <w:tcPr>
            <w:tcW w:w="0" w:type="auto"/>
            <w:tcBorders>
              <w:top w:val="nil"/>
              <w:left w:val="nil"/>
              <w:bottom w:val="nil"/>
              <w:right w:val="nil"/>
            </w:tcBorders>
            <w:noWrap/>
            <w:vAlign w:val="bottom"/>
          </w:tcPr>
          <w:p w14:paraId="6A13E2B2" w14:textId="77777777" w:rsidR="00BA5BDC" w:rsidRDefault="00BA5BDC" w:rsidP="00BA5BDC">
            <w:pPr>
              <w:rPr>
                <w:rFonts w:eastAsia="Arial Unicode MS"/>
                <w:sz w:val="32"/>
                <w:szCs w:val="32"/>
              </w:rPr>
            </w:pPr>
          </w:p>
        </w:tc>
        <w:tc>
          <w:tcPr>
            <w:tcW w:w="1865" w:type="dxa"/>
            <w:tcBorders>
              <w:top w:val="nil"/>
              <w:left w:val="nil"/>
              <w:bottom w:val="nil"/>
              <w:right w:val="nil"/>
            </w:tcBorders>
            <w:noWrap/>
            <w:vAlign w:val="bottom"/>
          </w:tcPr>
          <w:p w14:paraId="17ECC2AC" w14:textId="77777777" w:rsidR="00BA5BDC" w:rsidRDefault="00BA5BDC" w:rsidP="00BA5BDC">
            <w:pPr>
              <w:jc w:val="center"/>
              <w:rPr>
                <w:rFonts w:eastAsia="Arial Unicode MS"/>
                <w:sz w:val="32"/>
                <w:szCs w:val="32"/>
              </w:rPr>
            </w:pPr>
          </w:p>
        </w:tc>
        <w:tc>
          <w:tcPr>
            <w:tcW w:w="1774" w:type="dxa"/>
            <w:tcBorders>
              <w:top w:val="nil"/>
              <w:left w:val="nil"/>
              <w:bottom w:val="nil"/>
              <w:right w:val="nil"/>
            </w:tcBorders>
            <w:noWrap/>
            <w:vAlign w:val="bottom"/>
          </w:tcPr>
          <w:p w14:paraId="70F50B8F" w14:textId="77777777" w:rsidR="00BA5BDC" w:rsidRDefault="00BA5BDC" w:rsidP="00BA5BDC">
            <w:pPr>
              <w:jc w:val="center"/>
              <w:rPr>
                <w:rFonts w:eastAsia="Arial Unicode MS"/>
                <w:sz w:val="32"/>
                <w:szCs w:val="32"/>
              </w:rPr>
            </w:pPr>
          </w:p>
        </w:tc>
        <w:tc>
          <w:tcPr>
            <w:tcW w:w="1998" w:type="dxa"/>
            <w:tcBorders>
              <w:top w:val="nil"/>
              <w:left w:val="nil"/>
              <w:bottom w:val="nil"/>
              <w:right w:val="nil"/>
            </w:tcBorders>
            <w:noWrap/>
            <w:vAlign w:val="bottom"/>
          </w:tcPr>
          <w:p w14:paraId="03C96D4E" w14:textId="77777777" w:rsidR="00BA5BDC" w:rsidRDefault="00BA5BDC" w:rsidP="00BA5BDC">
            <w:pPr>
              <w:jc w:val="center"/>
              <w:rPr>
                <w:rFonts w:eastAsia="Arial Unicode MS"/>
                <w:sz w:val="32"/>
                <w:szCs w:val="32"/>
              </w:rPr>
            </w:pPr>
          </w:p>
        </w:tc>
        <w:tc>
          <w:tcPr>
            <w:tcW w:w="1650" w:type="dxa"/>
            <w:tcBorders>
              <w:top w:val="nil"/>
              <w:left w:val="nil"/>
              <w:bottom w:val="nil"/>
              <w:right w:val="nil"/>
            </w:tcBorders>
            <w:noWrap/>
            <w:vAlign w:val="bottom"/>
          </w:tcPr>
          <w:p w14:paraId="617302A8" w14:textId="77777777" w:rsidR="00BA5BDC" w:rsidRDefault="00BA5BDC" w:rsidP="00BA5BDC">
            <w:pPr>
              <w:jc w:val="center"/>
              <w:rPr>
                <w:rFonts w:eastAsia="Arial Unicode MS"/>
                <w:sz w:val="32"/>
                <w:szCs w:val="32"/>
              </w:rPr>
            </w:pPr>
          </w:p>
        </w:tc>
        <w:tc>
          <w:tcPr>
            <w:tcW w:w="1614" w:type="dxa"/>
            <w:tcBorders>
              <w:top w:val="nil"/>
              <w:left w:val="nil"/>
              <w:bottom w:val="nil"/>
              <w:right w:val="nil"/>
            </w:tcBorders>
            <w:noWrap/>
            <w:vAlign w:val="bottom"/>
          </w:tcPr>
          <w:p w14:paraId="1439BF26" w14:textId="77777777" w:rsidR="00BA5BDC" w:rsidRDefault="00BA5BDC" w:rsidP="00BA5BDC">
            <w:pPr>
              <w:jc w:val="center"/>
              <w:rPr>
                <w:rFonts w:eastAsia="Arial Unicode MS"/>
                <w:sz w:val="32"/>
                <w:szCs w:val="32"/>
              </w:rPr>
            </w:pPr>
          </w:p>
        </w:tc>
      </w:tr>
      <w:tr w:rsidR="00BA5BDC" w14:paraId="3F479365" w14:textId="77777777">
        <w:trPr>
          <w:trHeight w:val="435"/>
        </w:trPr>
        <w:tc>
          <w:tcPr>
            <w:tcW w:w="0" w:type="auto"/>
            <w:tcBorders>
              <w:top w:val="single" w:sz="4" w:space="0" w:color="auto"/>
              <w:left w:val="single" w:sz="4" w:space="0" w:color="auto"/>
              <w:bottom w:val="single" w:sz="4" w:space="0" w:color="auto"/>
              <w:right w:val="single" w:sz="4" w:space="0" w:color="auto"/>
            </w:tcBorders>
            <w:noWrap/>
            <w:vAlign w:val="bottom"/>
          </w:tcPr>
          <w:p w14:paraId="339F1B7B" w14:textId="77777777" w:rsidR="00BA5BDC" w:rsidRDefault="00BA5BDC" w:rsidP="00BA5BDC">
            <w:pPr>
              <w:jc w:val="right"/>
              <w:rPr>
                <w:rFonts w:ascii="Symbol" w:eastAsia="Arial Unicode MS" w:hAnsi="Symbol"/>
                <w:b/>
                <w:bCs/>
                <w:sz w:val="32"/>
                <w:szCs w:val="32"/>
              </w:rPr>
            </w:pPr>
            <w:r>
              <w:rPr>
                <w:rFonts w:ascii="Symbol" w:hAnsi="Symbol"/>
                <w:b/>
                <w:bCs/>
                <w:sz w:val="32"/>
                <w:szCs w:val="32"/>
              </w:rPr>
              <w:t></w:t>
            </w:r>
            <w:r>
              <w:rPr>
                <w:rFonts w:ascii="Symbol" w:hAnsi="Symbol"/>
                <w:b/>
                <w:bCs/>
                <w:sz w:val="32"/>
                <w:szCs w:val="32"/>
              </w:rPr>
              <w:t></w:t>
            </w:r>
            <w:r>
              <w:rPr>
                <w:rFonts w:ascii="Symbol" w:hAnsi="Symbol"/>
                <w:b/>
                <w:bCs/>
                <w:sz w:val="32"/>
                <w:szCs w:val="32"/>
              </w:rPr>
              <w:t></w:t>
            </w:r>
          </w:p>
        </w:tc>
        <w:tc>
          <w:tcPr>
            <w:tcW w:w="1865" w:type="dxa"/>
            <w:tcBorders>
              <w:top w:val="single" w:sz="4" w:space="0" w:color="auto"/>
              <w:left w:val="nil"/>
              <w:bottom w:val="single" w:sz="4" w:space="0" w:color="auto"/>
              <w:right w:val="single" w:sz="4" w:space="0" w:color="auto"/>
            </w:tcBorders>
            <w:noWrap/>
            <w:vAlign w:val="bottom"/>
          </w:tcPr>
          <w:p w14:paraId="79EE034A" w14:textId="77777777" w:rsidR="00BA5BDC" w:rsidRDefault="00BA5BDC" w:rsidP="00BA5BDC">
            <w:pPr>
              <w:jc w:val="center"/>
              <w:rPr>
                <w:rFonts w:eastAsia="Arial Unicode MS"/>
                <w:sz w:val="32"/>
                <w:szCs w:val="32"/>
              </w:rPr>
            </w:pPr>
            <w:r>
              <w:rPr>
                <w:sz w:val="32"/>
                <w:szCs w:val="32"/>
              </w:rPr>
              <w:t>$850.00</w:t>
            </w:r>
          </w:p>
        </w:tc>
        <w:tc>
          <w:tcPr>
            <w:tcW w:w="1774" w:type="dxa"/>
            <w:tcBorders>
              <w:top w:val="single" w:sz="4" w:space="0" w:color="auto"/>
              <w:left w:val="nil"/>
              <w:bottom w:val="single" w:sz="4" w:space="0" w:color="auto"/>
              <w:right w:val="single" w:sz="4" w:space="0" w:color="auto"/>
            </w:tcBorders>
            <w:noWrap/>
            <w:vAlign w:val="bottom"/>
          </w:tcPr>
          <w:p w14:paraId="3B012445" w14:textId="77777777" w:rsidR="00BA5BDC" w:rsidRDefault="00BA5BDC" w:rsidP="00BA5BDC">
            <w:pPr>
              <w:jc w:val="center"/>
              <w:rPr>
                <w:rFonts w:eastAsia="Arial Unicode MS"/>
                <w:sz w:val="32"/>
                <w:szCs w:val="32"/>
              </w:rPr>
            </w:pPr>
            <w:r>
              <w:rPr>
                <w:sz w:val="32"/>
                <w:szCs w:val="32"/>
              </w:rPr>
              <w:t>$1,136.16</w:t>
            </w:r>
          </w:p>
        </w:tc>
        <w:tc>
          <w:tcPr>
            <w:tcW w:w="1998" w:type="dxa"/>
            <w:tcBorders>
              <w:top w:val="single" w:sz="4" w:space="0" w:color="auto"/>
              <w:left w:val="nil"/>
              <w:bottom w:val="single" w:sz="4" w:space="0" w:color="auto"/>
              <w:right w:val="single" w:sz="4" w:space="0" w:color="auto"/>
            </w:tcBorders>
            <w:noWrap/>
            <w:vAlign w:val="bottom"/>
          </w:tcPr>
          <w:p w14:paraId="35D9449B" w14:textId="77777777" w:rsidR="00BA5BDC" w:rsidRDefault="00BA5BDC" w:rsidP="00BA5BDC">
            <w:pPr>
              <w:jc w:val="center"/>
              <w:rPr>
                <w:rFonts w:eastAsia="Arial Unicode MS"/>
                <w:sz w:val="32"/>
                <w:szCs w:val="32"/>
              </w:rPr>
            </w:pPr>
            <w:r>
              <w:rPr>
                <w:sz w:val="32"/>
                <w:szCs w:val="32"/>
              </w:rPr>
              <w:t>$1,720.39</w:t>
            </w:r>
          </w:p>
        </w:tc>
        <w:tc>
          <w:tcPr>
            <w:tcW w:w="1650" w:type="dxa"/>
            <w:tcBorders>
              <w:top w:val="single" w:sz="4" w:space="0" w:color="auto"/>
              <w:left w:val="nil"/>
              <w:bottom w:val="single" w:sz="4" w:space="0" w:color="auto"/>
              <w:right w:val="single" w:sz="4" w:space="0" w:color="auto"/>
            </w:tcBorders>
            <w:noWrap/>
            <w:vAlign w:val="bottom"/>
          </w:tcPr>
          <w:p w14:paraId="6B29CA78" w14:textId="77777777" w:rsidR="00BA5BDC" w:rsidRDefault="00BA5BDC" w:rsidP="00BA5BDC">
            <w:pPr>
              <w:jc w:val="center"/>
              <w:rPr>
                <w:rFonts w:eastAsia="Arial Unicode MS"/>
                <w:sz w:val="32"/>
                <w:szCs w:val="32"/>
              </w:rPr>
            </w:pPr>
            <w:r>
              <w:rPr>
                <w:sz w:val="32"/>
                <w:szCs w:val="32"/>
              </w:rPr>
              <w:t>$2,418.26</w:t>
            </w:r>
          </w:p>
        </w:tc>
        <w:tc>
          <w:tcPr>
            <w:tcW w:w="1614" w:type="dxa"/>
            <w:tcBorders>
              <w:top w:val="single" w:sz="4" w:space="0" w:color="auto"/>
              <w:left w:val="nil"/>
              <w:bottom w:val="single" w:sz="4" w:space="0" w:color="auto"/>
              <w:right w:val="single" w:sz="4" w:space="0" w:color="auto"/>
            </w:tcBorders>
            <w:noWrap/>
            <w:vAlign w:val="bottom"/>
          </w:tcPr>
          <w:p w14:paraId="3D494778" w14:textId="77777777" w:rsidR="00BA5BDC" w:rsidRDefault="00BA5BDC" w:rsidP="00BA5BDC">
            <w:pPr>
              <w:jc w:val="center"/>
              <w:rPr>
                <w:rFonts w:eastAsia="Arial Unicode MS"/>
                <w:sz w:val="32"/>
                <w:szCs w:val="32"/>
              </w:rPr>
            </w:pPr>
            <w:r>
              <w:rPr>
                <w:sz w:val="32"/>
                <w:szCs w:val="32"/>
              </w:rPr>
              <w:t>$2,751.76</w:t>
            </w:r>
          </w:p>
        </w:tc>
      </w:tr>
    </w:tbl>
    <w:p w14:paraId="37EE6A80" w14:textId="77777777" w:rsidR="004C57CA" w:rsidRDefault="004C57CA" w:rsidP="00B44744"/>
    <w:p w14:paraId="412F4231" w14:textId="77777777" w:rsidR="002852F1" w:rsidRDefault="002852F1" w:rsidP="004C57CA">
      <w:pPr>
        <w:ind w:left="720"/>
      </w:pPr>
      <w:r>
        <w:t>When dropping the chip above a $100 slot:</w:t>
      </w:r>
    </w:p>
    <w:p w14:paraId="67862B7E" w14:textId="77777777" w:rsidR="002852F1" w:rsidRDefault="002852F1" w:rsidP="004C57CA">
      <w:pPr>
        <w:ind w:left="720"/>
      </w:pPr>
    </w:p>
    <w:p w14:paraId="50787E0D" w14:textId="181E8FFA" w:rsidR="004C57CA" w:rsidRDefault="004C57CA" w:rsidP="004C57CA">
      <w:pPr>
        <w:ind w:left="720"/>
      </w:pPr>
      <w:r>
        <w:sym w:font="Symbol" w:char="F06D"/>
      </w:r>
      <w:r>
        <w:t xml:space="preserve"> = E(X) = </w:t>
      </w:r>
      <w:r w:rsidRPr="004C57CA">
        <w:rPr>
          <w:position w:val="-34"/>
        </w:rPr>
        <w:object w:dxaOrig="1760" w:dyaOrig="900" w14:anchorId="246F5A70">
          <v:shape id="_x0000_i1027" type="#_x0000_t75" style="width:87.7pt;height:45.25pt" o:ole="">
            <v:imagedata r:id="rId13" o:title=""/>
          </v:shape>
          <o:OLEObject Type="Embed" ProgID="Equation.DSMT4" ShapeID="_x0000_i1027" DrawAspect="Content" ObjectID="_1669615679" r:id="rId14"/>
        </w:object>
      </w:r>
      <w:r>
        <w:t xml:space="preserve"> 100</w:t>
      </w:r>
      <w:r w:rsidR="00175C30">
        <w:sym w:font="Symbol" w:char="F0B4"/>
      </w:r>
      <w:r>
        <w:t>0.1667 + 500</w:t>
      </w:r>
      <w:r w:rsidR="00175C30">
        <w:sym w:font="Symbol" w:char="F0B4"/>
      </w:r>
      <w:r>
        <w:t>0.3571 + 1000</w:t>
      </w:r>
      <w:r w:rsidR="00175C30">
        <w:sym w:font="Symbol" w:char="F0B4"/>
      </w:r>
      <w:r>
        <w:t>0.2976 + 0</w:t>
      </w:r>
      <w:r w:rsidR="00175C30">
        <w:sym w:font="Symbol" w:char="F0B4"/>
      </w:r>
      <w:r>
        <w:t>0.1429 + 10000</w:t>
      </w:r>
      <w:r w:rsidR="00175C30">
        <w:sym w:font="Symbol" w:char="F0B4"/>
      </w:r>
      <w:r>
        <w:t xml:space="preserve">0.0357 = 850  </w:t>
      </w:r>
    </w:p>
    <w:p w14:paraId="3988927D" w14:textId="77777777" w:rsidR="004C57CA" w:rsidRDefault="004C57CA" w:rsidP="004C57CA">
      <w:pPr>
        <w:ind w:left="720"/>
      </w:pPr>
      <w:r>
        <w:t xml:space="preserve"> </w:t>
      </w:r>
    </w:p>
    <w:p w14:paraId="4768901D" w14:textId="77777777" w:rsidR="004C57CA" w:rsidRDefault="004C57CA" w:rsidP="00561BD6">
      <w:pPr>
        <w:ind w:left="1440"/>
      </w:pPr>
      <w:r>
        <w:t>where T = {100, 500, 1000, 0, 10000}</w:t>
      </w:r>
      <w:r w:rsidR="00561BD6">
        <w:t>.</w:t>
      </w:r>
      <w:r>
        <w:t xml:space="preserve"> </w:t>
      </w:r>
    </w:p>
    <w:p w14:paraId="116D860D" w14:textId="77777777" w:rsidR="004C57CA" w:rsidRDefault="004C57CA" w:rsidP="004C57CA">
      <w:pPr>
        <w:ind w:left="720"/>
      </w:pPr>
    </w:p>
    <w:p w14:paraId="31BC4836" w14:textId="77777777" w:rsidR="00BA5BDC" w:rsidRDefault="00CE2FA2" w:rsidP="00CE2FA2">
      <w:pPr>
        <w:ind w:left="720"/>
      </w:pPr>
      <w:r>
        <w:lastRenderedPageBreak/>
        <w:t xml:space="preserve">This is a good example of why you can think of </w:t>
      </w:r>
      <w:r>
        <w:sym w:font="Symbol" w:char="F06D"/>
      </w:r>
      <w:r>
        <w:t xml:space="preserve"> as a weighted average.  </w:t>
      </w:r>
    </w:p>
    <w:p w14:paraId="1F2B0EE5" w14:textId="77777777" w:rsidR="00CE2FA2" w:rsidRDefault="00CE2FA2" w:rsidP="00CE2FA2">
      <w:pPr>
        <w:ind w:left="720"/>
      </w:pPr>
    </w:p>
    <w:p w14:paraId="51E72169" w14:textId="77777777" w:rsidR="004C57CA" w:rsidRDefault="004C57CA" w:rsidP="00CE2FA2">
      <w:pPr>
        <w:ind w:left="720"/>
      </w:pPr>
      <w:r w:rsidRPr="004C57CA">
        <w:rPr>
          <w:u w:val="single"/>
        </w:rPr>
        <w:t>Questions</w:t>
      </w:r>
      <w:r>
        <w:t>:</w:t>
      </w:r>
    </w:p>
    <w:p w14:paraId="2AF99828" w14:textId="77777777" w:rsidR="004C57CA" w:rsidRDefault="00CE2FA2" w:rsidP="00CE2FA2">
      <w:pPr>
        <w:numPr>
          <w:ilvl w:val="0"/>
          <w:numId w:val="5"/>
        </w:numPr>
      </w:pPr>
      <w:r>
        <w:t xml:space="preserve">What is the optimal place to </w:t>
      </w:r>
      <w:r w:rsidR="00531346">
        <w:t xml:space="preserve">drop the </w:t>
      </w:r>
      <w:r>
        <w:t>chip in order to maximize your expected winnings?</w:t>
      </w:r>
    </w:p>
    <w:p w14:paraId="444EF64C" w14:textId="6D12AEE3" w:rsidR="00CE2FA2" w:rsidRDefault="00CE2FA2" w:rsidP="00CE2FA2">
      <w:pPr>
        <w:numPr>
          <w:ilvl w:val="0"/>
          <w:numId w:val="5"/>
        </w:numPr>
      </w:pPr>
      <w:r>
        <w:t xml:space="preserve">Compare what actually occurred </w:t>
      </w:r>
      <w:r w:rsidR="00531346">
        <w:t xml:space="preserve">in </w:t>
      </w:r>
      <w:r w:rsidR="009A4FE8">
        <w:t>one particular year</w:t>
      </w:r>
      <w:r w:rsidR="00531346">
        <w:t xml:space="preserve"> </w:t>
      </w:r>
      <w:r>
        <w:t>to what is expected:</w:t>
      </w:r>
    </w:p>
    <w:p w14:paraId="244B8B31" w14:textId="77777777" w:rsidR="00CE2FA2" w:rsidRDefault="00CE2FA2" w:rsidP="00B44744"/>
    <w:tbl>
      <w:tblPr>
        <w:tblW w:w="7860" w:type="dxa"/>
        <w:jc w:val="center"/>
        <w:tblCellMar>
          <w:left w:w="0" w:type="dxa"/>
          <w:right w:w="0" w:type="dxa"/>
        </w:tblCellMar>
        <w:tblLook w:val="0000" w:firstRow="0" w:lastRow="0" w:firstColumn="0" w:lastColumn="0" w:noHBand="0" w:noVBand="0"/>
      </w:tblPr>
      <w:tblGrid>
        <w:gridCol w:w="2012"/>
        <w:gridCol w:w="1198"/>
        <w:gridCol w:w="1197"/>
        <w:gridCol w:w="1197"/>
        <w:gridCol w:w="1197"/>
        <w:gridCol w:w="1411"/>
      </w:tblGrid>
      <w:tr w:rsidR="00531346" w:rsidRPr="00531346" w14:paraId="553220D9" w14:textId="77777777">
        <w:trPr>
          <w:trHeight w:val="276"/>
          <w:jc w:val="center"/>
        </w:trPr>
        <w:tc>
          <w:tcPr>
            <w:tcW w:w="1660" w:type="dxa"/>
            <w:tcBorders>
              <w:top w:val="nil"/>
              <w:left w:val="nil"/>
              <w:bottom w:val="nil"/>
              <w:right w:val="nil"/>
            </w:tcBorders>
            <w:shd w:val="clear" w:color="auto" w:fill="auto"/>
            <w:noWrap/>
            <w:vAlign w:val="bottom"/>
          </w:tcPr>
          <w:p w14:paraId="01279884" w14:textId="77777777" w:rsidR="00531346" w:rsidRPr="00531346" w:rsidRDefault="00531346">
            <w:pPr>
              <w:rPr>
                <w:sz w:val="32"/>
                <w:szCs w:val="32"/>
              </w:rPr>
            </w:pPr>
          </w:p>
        </w:tc>
        <w:tc>
          <w:tcPr>
            <w:tcW w:w="62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6712BEE4" w14:textId="77777777" w:rsidR="00531346" w:rsidRPr="00531346" w:rsidRDefault="00531346">
            <w:pPr>
              <w:jc w:val="center"/>
              <w:rPr>
                <w:b/>
                <w:bCs/>
                <w:sz w:val="32"/>
                <w:szCs w:val="32"/>
              </w:rPr>
            </w:pPr>
            <w:r w:rsidRPr="00531346">
              <w:rPr>
                <w:b/>
                <w:bCs/>
                <w:sz w:val="32"/>
                <w:szCs w:val="32"/>
              </w:rPr>
              <w:t xml:space="preserve">Drop </w:t>
            </w:r>
            <w:proofErr w:type="spellStart"/>
            <w:r w:rsidRPr="00531346">
              <w:rPr>
                <w:b/>
                <w:bCs/>
                <w:sz w:val="32"/>
                <w:szCs w:val="32"/>
              </w:rPr>
              <w:t>Plinko</w:t>
            </w:r>
            <w:proofErr w:type="spellEnd"/>
            <w:r w:rsidRPr="00531346">
              <w:rPr>
                <w:b/>
                <w:bCs/>
                <w:sz w:val="32"/>
                <w:szCs w:val="32"/>
              </w:rPr>
              <w:t xml:space="preserve"> chip in column above:</w:t>
            </w:r>
          </w:p>
        </w:tc>
      </w:tr>
      <w:tr w:rsidR="00531346" w:rsidRPr="00531346" w14:paraId="6AEA9A3E" w14:textId="77777777">
        <w:trPr>
          <w:trHeight w:val="276"/>
          <w:jc w:val="center"/>
        </w:trPr>
        <w:tc>
          <w:tcPr>
            <w:tcW w:w="0" w:type="auto"/>
            <w:tcBorders>
              <w:top w:val="nil"/>
              <w:left w:val="nil"/>
              <w:bottom w:val="nil"/>
              <w:right w:val="nil"/>
            </w:tcBorders>
            <w:shd w:val="clear" w:color="auto" w:fill="auto"/>
            <w:noWrap/>
            <w:vAlign w:val="bottom"/>
          </w:tcPr>
          <w:p w14:paraId="7F22F8F9" w14:textId="77777777" w:rsidR="00531346" w:rsidRPr="00531346" w:rsidRDefault="00531346">
            <w:pPr>
              <w:rPr>
                <w:sz w:val="32"/>
                <w:szCs w:val="32"/>
              </w:rPr>
            </w:pPr>
          </w:p>
        </w:tc>
        <w:tc>
          <w:tcPr>
            <w:tcW w:w="0" w:type="auto"/>
            <w:tcBorders>
              <w:top w:val="nil"/>
              <w:left w:val="single" w:sz="8" w:space="0" w:color="auto"/>
              <w:bottom w:val="single" w:sz="8" w:space="0" w:color="auto"/>
              <w:right w:val="single" w:sz="8" w:space="0" w:color="auto"/>
            </w:tcBorders>
            <w:shd w:val="clear" w:color="auto" w:fill="auto"/>
            <w:noWrap/>
            <w:vAlign w:val="bottom"/>
          </w:tcPr>
          <w:p w14:paraId="7BB667FB" w14:textId="77777777" w:rsidR="00531346" w:rsidRPr="00531346" w:rsidRDefault="00531346">
            <w:pPr>
              <w:jc w:val="center"/>
              <w:rPr>
                <w:b/>
                <w:bCs/>
                <w:sz w:val="32"/>
                <w:szCs w:val="32"/>
              </w:rPr>
            </w:pPr>
            <w:r w:rsidRPr="00531346">
              <w:rPr>
                <w:b/>
                <w:bCs/>
                <w:sz w:val="32"/>
                <w:szCs w:val="32"/>
              </w:rPr>
              <w:t xml:space="preserve">$100 </w:t>
            </w:r>
          </w:p>
        </w:tc>
        <w:tc>
          <w:tcPr>
            <w:tcW w:w="0" w:type="auto"/>
            <w:tcBorders>
              <w:top w:val="nil"/>
              <w:left w:val="nil"/>
              <w:bottom w:val="single" w:sz="8" w:space="0" w:color="auto"/>
              <w:right w:val="single" w:sz="8" w:space="0" w:color="auto"/>
            </w:tcBorders>
            <w:shd w:val="clear" w:color="auto" w:fill="auto"/>
            <w:noWrap/>
            <w:vAlign w:val="bottom"/>
          </w:tcPr>
          <w:p w14:paraId="1FC00E62" w14:textId="77777777" w:rsidR="00531346" w:rsidRPr="00531346" w:rsidRDefault="00531346">
            <w:pPr>
              <w:jc w:val="center"/>
              <w:rPr>
                <w:b/>
                <w:bCs/>
                <w:sz w:val="32"/>
                <w:szCs w:val="32"/>
              </w:rPr>
            </w:pPr>
            <w:r w:rsidRPr="00531346">
              <w:rPr>
                <w:b/>
                <w:bCs/>
                <w:sz w:val="32"/>
                <w:szCs w:val="32"/>
              </w:rPr>
              <w:t xml:space="preserve">$500 </w:t>
            </w:r>
          </w:p>
        </w:tc>
        <w:tc>
          <w:tcPr>
            <w:tcW w:w="0" w:type="auto"/>
            <w:tcBorders>
              <w:top w:val="nil"/>
              <w:left w:val="nil"/>
              <w:bottom w:val="single" w:sz="8" w:space="0" w:color="auto"/>
              <w:right w:val="single" w:sz="8" w:space="0" w:color="auto"/>
            </w:tcBorders>
            <w:shd w:val="clear" w:color="auto" w:fill="auto"/>
            <w:noWrap/>
            <w:vAlign w:val="bottom"/>
          </w:tcPr>
          <w:p w14:paraId="25F4855E" w14:textId="77777777" w:rsidR="00531346" w:rsidRPr="00531346" w:rsidRDefault="00531346">
            <w:pPr>
              <w:jc w:val="center"/>
              <w:rPr>
                <w:b/>
                <w:bCs/>
                <w:sz w:val="32"/>
                <w:szCs w:val="32"/>
              </w:rPr>
            </w:pPr>
            <w:r w:rsidRPr="00531346">
              <w:rPr>
                <w:b/>
                <w:bCs/>
                <w:sz w:val="32"/>
                <w:szCs w:val="32"/>
              </w:rPr>
              <w:t xml:space="preserve">$1,000 </w:t>
            </w:r>
          </w:p>
        </w:tc>
        <w:tc>
          <w:tcPr>
            <w:tcW w:w="0" w:type="auto"/>
            <w:tcBorders>
              <w:top w:val="nil"/>
              <w:left w:val="nil"/>
              <w:bottom w:val="single" w:sz="8" w:space="0" w:color="auto"/>
              <w:right w:val="single" w:sz="8" w:space="0" w:color="auto"/>
            </w:tcBorders>
            <w:shd w:val="clear" w:color="auto" w:fill="auto"/>
            <w:noWrap/>
            <w:vAlign w:val="bottom"/>
          </w:tcPr>
          <w:p w14:paraId="30AD30BB" w14:textId="77777777" w:rsidR="00531346" w:rsidRPr="00531346" w:rsidRDefault="00531346">
            <w:pPr>
              <w:jc w:val="center"/>
              <w:rPr>
                <w:b/>
                <w:bCs/>
                <w:sz w:val="32"/>
                <w:szCs w:val="32"/>
              </w:rPr>
            </w:pPr>
            <w:r w:rsidRPr="00531346">
              <w:rPr>
                <w:b/>
                <w:bCs/>
                <w:sz w:val="32"/>
                <w:szCs w:val="32"/>
              </w:rPr>
              <w:t xml:space="preserve">$0 </w:t>
            </w:r>
          </w:p>
        </w:tc>
        <w:tc>
          <w:tcPr>
            <w:tcW w:w="0" w:type="auto"/>
            <w:tcBorders>
              <w:top w:val="nil"/>
              <w:left w:val="nil"/>
              <w:bottom w:val="single" w:sz="8" w:space="0" w:color="auto"/>
              <w:right w:val="single" w:sz="8" w:space="0" w:color="auto"/>
            </w:tcBorders>
            <w:shd w:val="clear" w:color="auto" w:fill="auto"/>
            <w:noWrap/>
            <w:vAlign w:val="bottom"/>
          </w:tcPr>
          <w:p w14:paraId="7F3337A4" w14:textId="77777777" w:rsidR="00531346" w:rsidRPr="00531346" w:rsidRDefault="00531346">
            <w:pPr>
              <w:jc w:val="center"/>
              <w:rPr>
                <w:b/>
                <w:bCs/>
                <w:sz w:val="32"/>
                <w:szCs w:val="32"/>
              </w:rPr>
            </w:pPr>
            <w:r w:rsidRPr="00531346">
              <w:rPr>
                <w:b/>
                <w:bCs/>
                <w:sz w:val="32"/>
                <w:szCs w:val="32"/>
              </w:rPr>
              <w:t xml:space="preserve">$10,000 </w:t>
            </w:r>
          </w:p>
        </w:tc>
      </w:tr>
      <w:tr w:rsidR="00531346" w:rsidRPr="00531346" w14:paraId="120237F5" w14:textId="77777777">
        <w:trPr>
          <w:trHeight w:val="276"/>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14:paraId="452C2C8B" w14:textId="77777777" w:rsidR="00531346" w:rsidRPr="00531346" w:rsidRDefault="00531346">
            <w:pPr>
              <w:jc w:val="center"/>
              <w:rPr>
                <w:b/>
                <w:bCs/>
                <w:sz w:val="32"/>
                <w:szCs w:val="32"/>
              </w:rPr>
            </w:pPr>
            <w:r w:rsidRPr="00531346">
              <w:rPr>
                <w:b/>
                <w:bCs/>
                <w:sz w:val="32"/>
                <w:szCs w:val="32"/>
              </w:rPr>
              <w:t>x</w:t>
            </w:r>
          </w:p>
        </w:tc>
        <w:tc>
          <w:tcPr>
            <w:tcW w:w="0" w:type="auto"/>
            <w:tcBorders>
              <w:top w:val="nil"/>
              <w:left w:val="nil"/>
              <w:bottom w:val="single" w:sz="8" w:space="0" w:color="auto"/>
              <w:right w:val="single" w:sz="8" w:space="0" w:color="auto"/>
            </w:tcBorders>
            <w:shd w:val="clear" w:color="auto" w:fill="auto"/>
            <w:noWrap/>
            <w:vAlign w:val="bottom"/>
          </w:tcPr>
          <w:p w14:paraId="4AB59940" w14:textId="77777777" w:rsidR="00531346" w:rsidRPr="00531346" w:rsidRDefault="00531346">
            <w:pPr>
              <w:jc w:val="center"/>
              <w:rPr>
                <w:b/>
                <w:bCs/>
                <w:sz w:val="32"/>
                <w:szCs w:val="32"/>
              </w:rPr>
            </w:pPr>
            <w:r w:rsidRPr="00531346">
              <w:rPr>
                <w:b/>
                <w:bCs/>
                <w:sz w:val="32"/>
                <w:szCs w:val="32"/>
              </w:rPr>
              <w:t>Count</w:t>
            </w:r>
          </w:p>
        </w:tc>
        <w:tc>
          <w:tcPr>
            <w:tcW w:w="0" w:type="auto"/>
            <w:tcBorders>
              <w:top w:val="nil"/>
              <w:left w:val="nil"/>
              <w:bottom w:val="single" w:sz="8" w:space="0" w:color="auto"/>
              <w:right w:val="single" w:sz="8" w:space="0" w:color="auto"/>
            </w:tcBorders>
            <w:shd w:val="clear" w:color="auto" w:fill="auto"/>
            <w:noWrap/>
            <w:vAlign w:val="bottom"/>
          </w:tcPr>
          <w:p w14:paraId="33C51467" w14:textId="77777777" w:rsidR="00531346" w:rsidRPr="00531346" w:rsidRDefault="00531346">
            <w:pPr>
              <w:jc w:val="center"/>
              <w:rPr>
                <w:b/>
                <w:bCs/>
                <w:sz w:val="32"/>
                <w:szCs w:val="32"/>
              </w:rPr>
            </w:pPr>
            <w:r w:rsidRPr="00531346">
              <w:rPr>
                <w:b/>
                <w:bCs/>
                <w:sz w:val="32"/>
                <w:szCs w:val="32"/>
              </w:rPr>
              <w:t>Count</w:t>
            </w:r>
          </w:p>
        </w:tc>
        <w:tc>
          <w:tcPr>
            <w:tcW w:w="0" w:type="auto"/>
            <w:tcBorders>
              <w:top w:val="nil"/>
              <w:left w:val="nil"/>
              <w:bottom w:val="single" w:sz="8" w:space="0" w:color="auto"/>
              <w:right w:val="single" w:sz="8" w:space="0" w:color="auto"/>
            </w:tcBorders>
            <w:shd w:val="clear" w:color="auto" w:fill="auto"/>
            <w:noWrap/>
            <w:vAlign w:val="bottom"/>
          </w:tcPr>
          <w:p w14:paraId="2AAC7954" w14:textId="77777777" w:rsidR="00531346" w:rsidRPr="00531346" w:rsidRDefault="00531346">
            <w:pPr>
              <w:jc w:val="center"/>
              <w:rPr>
                <w:b/>
                <w:bCs/>
                <w:sz w:val="32"/>
                <w:szCs w:val="32"/>
              </w:rPr>
            </w:pPr>
            <w:r w:rsidRPr="00531346">
              <w:rPr>
                <w:b/>
                <w:bCs/>
                <w:sz w:val="32"/>
                <w:szCs w:val="32"/>
              </w:rPr>
              <w:t>Count</w:t>
            </w:r>
          </w:p>
        </w:tc>
        <w:tc>
          <w:tcPr>
            <w:tcW w:w="0" w:type="auto"/>
            <w:tcBorders>
              <w:top w:val="nil"/>
              <w:left w:val="nil"/>
              <w:bottom w:val="single" w:sz="8" w:space="0" w:color="auto"/>
              <w:right w:val="single" w:sz="8" w:space="0" w:color="auto"/>
            </w:tcBorders>
            <w:shd w:val="clear" w:color="auto" w:fill="auto"/>
            <w:noWrap/>
            <w:vAlign w:val="bottom"/>
          </w:tcPr>
          <w:p w14:paraId="35B7510D" w14:textId="77777777" w:rsidR="00531346" w:rsidRPr="00531346" w:rsidRDefault="00531346">
            <w:pPr>
              <w:jc w:val="center"/>
              <w:rPr>
                <w:b/>
                <w:bCs/>
                <w:sz w:val="32"/>
                <w:szCs w:val="32"/>
              </w:rPr>
            </w:pPr>
            <w:r w:rsidRPr="00531346">
              <w:rPr>
                <w:b/>
                <w:bCs/>
                <w:sz w:val="32"/>
                <w:szCs w:val="32"/>
              </w:rPr>
              <w:t>Count</w:t>
            </w:r>
          </w:p>
        </w:tc>
        <w:tc>
          <w:tcPr>
            <w:tcW w:w="0" w:type="auto"/>
            <w:tcBorders>
              <w:top w:val="nil"/>
              <w:left w:val="nil"/>
              <w:bottom w:val="single" w:sz="8" w:space="0" w:color="auto"/>
              <w:right w:val="single" w:sz="8" w:space="0" w:color="auto"/>
            </w:tcBorders>
            <w:shd w:val="clear" w:color="auto" w:fill="auto"/>
            <w:noWrap/>
            <w:vAlign w:val="bottom"/>
          </w:tcPr>
          <w:p w14:paraId="54AD28C7" w14:textId="77777777" w:rsidR="00531346" w:rsidRPr="00531346" w:rsidRDefault="00531346">
            <w:pPr>
              <w:jc w:val="center"/>
              <w:rPr>
                <w:b/>
                <w:bCs/>
                <w:sz w:val="32"/>
                <w:szCs w:val="32"/>
              </w:rPr>
            </w:pPr>
            <w:r w:rsidRPr="00531346">
              <w:rPr>
                <w:b/>
                <w:bCs/>
                <w:sz w:val="32"/>
                <w:szCs w:val="32"/>
              </w:rPr>
              <w:t>Count</w:t>
            </w:r>
          </w:p>
        </w:tc>
      </w:tr>
      <w:tr w:rsidR="00531346" w:rsidRPr="00531346" w14:paraId="79546545"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7A29676D" w14:textId="77777777" w:rsidR="00531346" w:rsidRPr="00531346" w:rsidRDefault="00531346">
            <w:pPr>
              <w:jc w:val="center"/>
              <w:rPr>
                <w:b/>
                <w:bCs/>
                <w:sz w:val="32"/>
                <w:szCs w:val="32"/>
              </w:rPr>
            </w:pPr>
            <w:r w:rsidRPr="00531346">
              <w:rPr>
                <w:b/>
                <w:bCs/>
                <w:sz w:val="32"/>
                <w:szCs w:val="32"/>
              </w:rPr>
              <w:t xml:space="preserve">$100 </w:t>
            </w:r>
          </w:p>
        </w:tc>
        <w:tc>
          <w:tcPr>
            <w:tcW w:w="0" w:type="auto"/>
            <w:tcBorders>
              <w:top w:val="nil"/>
              <w:left w:val="nil"/>
              <w:bottom w:val="single" w:sz="8" w:space="0" w:color="auto"/>
              <w:right w:val="single" w:sz="8" w:space="0" w:color="auto"/>
            </w:tcBorders>
            <w:shd w:val="clear" w:color="auto" w:fill="auto"/>
            <w:noWrap/>
            <w:vAlign w:val="bottom"/>
          </w:tcPr>
          <w:p w14:paraId="2171ADFF" w14:textId="77777777" w:rsidR="00531346" w:rsidRPr="00531346" w:rsidRDefault="00531346">
            <w:pPr>
              <w:jc w:val="center"/>
              <w:rPr>
                <w:sz w:val="32"/>
                <w:szCs w:val="32"/>
              </w:rPr>
            </w:pPr>
            <w:r w:rsidRPr="00531346">
              <w:rPr>
                <w:sz w:val="32"/>
                <w:szCs w:val="32"/>
              </w:rPr>
              <w:t>0</w:t>
            </w:r>
          </w:p>
        </w:tc>
        <w:tc>
          <w:tcPr>
            <w:tcW w:w="0" w:type="auto"/>
            <w:tcBorders>
              <w:top w:val="nil"/>
              <w:left w:val="nil"/>
              <w:bottom w:val="single" w:sz="8" w:space="0" w:color="auto"/>
              <w:right w:val="single" w:sz="8" w:space="0" w:color="auto"/>
            </w:tcBorders>
            <w:shd w:val="clear" w:color="auto" w:fill="auto"/>
            <w:noWrap/>
            <w:vAlign w:val="bottom"/>
          </w:tcPr>
          <w:p w14:paraId="212CCA9C" w14:textId="77777777" w:rsidR="00531346" w:rsidRPr="00531346" w:rsidRDefault="00531346">
            <w:pPr>
              <w:jc w:val="center"/>
              <w:rPr>
                <w:sz w:val="32"/>
                <w:szCs w:val="32"/>
              </w:rPr>
            </w:pPr>
            <w:r w:rsidRPr="00531346">
              <w:rPr>
                <w:sz w:val="32"/>
                <w:szCs w:val="32"/>
              </w:rPr>
              <w:t>3</w:t>
            </w:r>
          </w:p>
        </w:tc>
        <w:tc>
          <w:tcPr>
            <w:tcW w:w="0" w:type="auto"/>
            <w:tcBorders>
              <w:top w:val="nil"/>
              <w:left w:val="nil"/>
              <w:bottom w:val="single" w:sz="8" w:space="0" w:color="auto"/>
              <w:right w:val="single" w:sz="8" w:space="0" w:color="auto"/>
            </w:tcBorders>
            <w:shd w:val="clear" w:color="auto" w:fill="auto"/>
            <w:noWrap/>
            <w:vAlign w:val="bottom"/>
          </w:tcPr>
          <w:p w14:paraId="4E657446" w14:textId="77777777" w:rsidR="00531346" w:rsidRPr="00531346" w:rsidRDefault="00531346">
            <w:pPr>
              <w:jc w:val="center"/>
              <w:rPr>
                <w:sz w:val="32"/>
                <w:szCs w:val="32"/>
              </w:rPr>
            </w:pPr>
            <w:r w:rsidRPr="00531346">
              <w:rPr>
                <w:sz w:val="32"/>
                <w:szCs w:val="32"/>
              </w:rPr>
              <w:t>2</w:t>
            </w:r>
          </w:p>
        </w:tc>
        <w:tc>
          <w:tcPr>
            <w:tcW w:w="0" w:type="auto"/>
            <w:tcBorders>
              <w:top w:val="nil"/>
              <w:left w:val="nil"/>
              <w:bottom w:val="single" w:sz="8" w:space="0" w:color="auto"/>
              <w:right w:val="single" w:sz="8" w:space="0" w:color="auto"/>
            </w:tcBorders>
            <w:shd w:val="clear" w:color="auto" w:fill="auto"/>
            <w:noWrap/>
            <w:vAlign w:val="bottom"/>
          </w:tcPr>
          <w:p w14:paraId="252A84B6" w14:textId="77777777" w:rsidR="00531346" w:rsidRPr="00531346" w:rsidRDefault="00531346">
            <w:pPr>
              <w:jc w:val="center"/>
              <w:rPr>
                <w:sz w:val="32"/>
                <w:szCs w:val="32"/>
              </w:rPr>
            </w:pPr>
            <w:r w:rsidRPr="00531346">
              <w:rPr>
                <w:sz w:val="32"/>
                <w:szCs w:val="32"/>
              </w:rPr>
              <w:t>5</w:t>
            </w:r>
          </w:p>
        </w:tc>
        <w:tc>
          <w:tcPr>
            <w:tcW w:w="0" w:type="auto"/>
            <w:tcBorders>
              <w:top w:val="nil"/>
              <w:left w:val="nil"/>
              <w:bottom w:val="single" w:sz="8" w:space="0" w:color="auto"/>
              <w:right w:val="single" w:sz="8" w:space="0" w:color="auto"/>
            </w:tcBorders>
            <w:shd w:val="clear" w:color="auto" w:fill="auto"/>
            <w:noWrap/>
            <w:vAlign w:val="bottom"/>
          </w:tcPr>
          <w:p w14:paraId="6B320771" w14:textId="77777777" w:rsidR="00531346" w:rsidRPr="00531346" w:rsidRDefault="00531346">
            <w:pPr>
              <w:jc w:val="center"/>
              <w:rPr>
                <w:sz w:val="32"/>
                <w:szCs w:val="32"/>
              </w:rPr>
            </w:pPr>
            <w:r w:rsidRPr="00531346">
              <w:rPr>
                <w:sz w:val="32"/>
                <w:szCs w:val="32"/>
              </w:rPr>
              <w:t>2</w:t>
            </w:r>
          </w:p>
        </w:tc>
      </w:tr>
      <w:tr w:rsidR="00531346" w:rsidRPr="00531346" w14:paraId="136E2455"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35BE0592" w14:textId="77777777" w:rsidR="00531346" w:rsidRPr="00531346" w:rsidRDefault="00531346">
            <w:pPr>
              <w:jc w:val="center"/>
              <w:rPr>
                <w:b/>
                <w:bCs/>
                <w:sz w:val="32"/>
                <w:szCs w:val="32"/>
              </w:rPr>
            </w:pPr>
            <w:r w:rsidRPr="00531346">
              <w:rPr>
                <w:b/>
                <w:bCs/>
                <w:sz w:val="32"/>
                <w:szCs w:val="32"/>
              </w:rPr>
              <w:t xml:space="preserve">$500 </w:t>
            </w:r>
          </w:p>
        </w:tc>
        <w:tc>
          <w:tcPr>
            <w:tcW w:w="0" w:type="auto"/>
            <w:tcBorders>
              <w:top w:val="nil"/>
              <w:left w:val="nil"/>
              <w:bottom w:val="single" w:sz="8" w:space="0" w:color="auto"/>
              <w:right w:val="single" w:sz="8" w:space="0" w:color="auto"/>
            </w:tcBorders>
            <w:shd w:val="clear" w:color="auto" w:fill="auto"/>
            <w:noWrap/>
            <w:vAlign w:val="bottom"/>
          </w:tcPr>
          <w:p w14:paraId="55E89578" w14:textId="77777777" w:rsidR="00531346" w:rsidRPr="00531346" w:rsidRDefault="00531346">
            <w:pPr>
              <w:jc w:val="center"/>
              <w:rPr>
                <w:sz w:val="32"/>
                <w:szCs w:val="32"/>
              </w:rPr>
            </w:pPr>
            <w:r w:rsidRPr="00531346">
              <w:rPr>
                <w:sz w:val="32"/>
                <w:szCs w:val="32"/>
              </w:rPr>
              <w:t>0</w:t>
            </w:r>
          </w:p>
        </w:tc>
        <w:tc>
          <w:tcPr>
            <w:tcW w:w="0" w:type="auto"/>
            <w:tcBorders>
              <w:top w:val="nil"/>
              <w:left w:val="nil"/>
              <w:bottom w:val="single" w:sz="8" w:space="0" w:color="auto"/>
              <w:right w:val="single" w:sz="8" w:space="0" w:color="auto"/>
            </w:tcBorders>
            <w:shd w:val="clear" w:color="auto" w:fill="auto"/>
            <w:noWrap/>
            <w:vAlign w:val="bottom"/>
          </w:tcPr>
          <w:p w14:paraId="56BAF7DB" w14:textId="77777777" w:rsidR="00531346" w:rsidRPr="00531346" w:rsidRDefault="00531346">
            <w:pPr>
              <w:jc w:val="center"/>
              <w:rPr>
                <w:sz w:val="32"/>
                <w:szCs w:val="32"/>
              </w:rPr>
            </w:pPr>
            <w:r w:rsidRPr="00531346">
              <w:rPr>
                <w:sz w:val="32"/>
                <w:szCs w:val="32"/>
              </w:rPr>
              <w:t>3</w:t>
            </w:r>
          </w:p>
        </w:tc>
        <w:tc>
          <w:tcPr>
            <w:tcW w:w="0" w:type="auto"/>
            <w:tcBorders>
              <w:top w:val="nil"/>
              <w:left w:val="nil"/>
              <w:bottom w:val="single" w:sz="8" w:space="0" w:color="auto"/>
              <w:right w:val="single" w:sz="8" w:space="0" w:color="auto"/>
            </w:tcBorders>
            <w:shd w:val="clear" w:color="auto" w:fill="auto"/>
            <w:noWrap/>
            <w:vAlign w:val="bottom"/>
          </w:tcPr>
          <w:p w14:paraId="5DC36F8A" w14:textId="77777777" w:rsidR="00531346" w:rsidRPr="00531346" w:rsidRDefault="00531346">
            <w:pPr>
              <w:jc w:val="center"/>
              <w:rPr>
                <w:sz w:val="32"/>
                <w:szCs w:val="32"/>
              </w:rPr>
            </w:pPr>
            <w:r w:rsidRPr="00531346">
              <w:rPr>
                <w:sz w:val="32"/>
                <w:szCs w:val="32"/>
              </w:rPr>
              <w:t>12</w:t>
            </w:r>
          </w:p>
        </w:tc>
        <w:tc>
          <w:tcPr>
            <w:tcW w:w="0" w:type="auto"/>
            <w:tcBorders>
              <w:top w:val="nil"/>
              <w:left w:val="nil"/>
              <w:bottom w:val="single" w:sz="8" w:space="0" w:color="auto"/>
              <w:right w:val="single" w:sz="8" w:space="0" w:color="auto"/>
            </w:tcBorders>
            <w:shd w:val="clear" w:color="auto" w:fill="auto"/>
            <w:noWrap/>
            <w:vAlign w:val="bottom"/>
          </w:tcPr>
          <w:p w14:paraId="2D9AD8F3" w14:textId="77777777" w:rsidR="00531346" w:rsidRPr="00531346" w:rsidRDefault="00531346">
            <w:pPr>
              <w:jc w:val="center"/>
              <w:rPr>
                <w:sz w:val="32"/>
                <w:szCs w:val="32"/>
              </w:rPr>
            </w:pPr>
            <w:r w:rsidRPr="00531346">
              <w:rPr>
                <w:sz w:val="32"/>
                <w:szCs w:val="32"/>
              </w:rPr>
              <w:t>5</w:t>
            </w:r>
          </w:p>
        </w:tc>
        <w:tc>
          <w:tcPr>
            <w:tcW w:w="0" w:type="auto"/>
            <w:tcBorders>
              <w:top w:val="nil"/>
              <w:left w:val="nil"/>
              <w:bottom w:val="single" w:sz="8" w:space="0" w:color="auto"/>
              <w:right w:val="single" w:sz="8" w:space="0" w:color="auto"/>
            </w:tcBorders>
            <w:shd w:val="clear" w:color="auto" w:fill="auto"/>
            <w:noWrap/>
            <w:vAlign w:val="bottom"/>
          </w:tcPr>
          <w:p w14:paraId="2881B79F" w14:textId="77777777" w:rsidR="00531346" w:rsidRPr="00531346" w:rsidRDefault="00531346">
            <w:pPr>
              <w:jc w:val="center"/>
              <w:rPr>
                <w:sz w:val="32"/>
                <w:szCs w:val="32"/>
              </w:rPr>
            </w:pPr>
            <w:r w:rsidRPr="00531346">
              <w:rPr>
                <w:sz w:val="32"/>
                <w:szCs w:val="32"/>
              </w:rPr>
              <w:t>6</w:t>
            </w:r>
          </w:p>
        </w:tc>
      </w:tr>
      <w:tr w:rsidR="00531346" w:rsidRPr="00531346" w14:paraId="3103876C"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037494FE" w14:textId="77777777" w:rsidR="00531346" w:rsidRPr="00531346" w:rsidRDefault="00531346">
            <w:pPr>
              <w:jc w:val="center"/>
              <w:rPr>
                <w:b/>
                <w:bCs/>
                <w:sz w:val="32"/>
                <w:szCs w:val="32"/>
              </w:rPr>
            </w:pPr>
            <w:r w:rsidRPr="00531346">
              <w:rPr>
                <w:b/>
                <w:bCs/>
                <w:sz w:val="32"/>
                <w:szCs w:val="32"/>
              </w:rPr>
              <w:t xml:space="preserve">$1,000 </w:t>
            </w:r>
          </w:p>
        </w:tc>
        <w:tc>
          <w:tcPr>
            <w:tcW w:w="0" w:type="auto"/>
            <w:tcBorders>
              <w:top w:val="nil"/>
              <w:left w:val="nil"/>
              <w:bottom w:val="single" w:sz="8" w:space="0" w:color="auto"/>
              <w:right w:val="single" w:sz="8" w:space="0" w:color="auto"/>
            </w:tcBorders>
            <w:shd w:val="clear" w:color="auto" w:fill="auto"/>
            <w:noWrap/>
            <w:vAlign w:val="bottom"/>
          </w:tcPr>
          <w:p w14:paraId="2A848C06" w14:textId="77777777" w:rsidR="00531346" w:rsidRPr="00531346" w:rsidRDefault="00531346">
            <w:pPr>
              <w:jc w:val="center"/>
              <w:rPr>
                <w:sz w:val="32"/>
                <w:szCs w:val="32"/>
              </w:rPr>
            </w:pPr>
            <w:r w:rsidRPr="00531346">
              <w:rPr>
                <w:sz w:val="32"/>
                <w:szCs w:val="32"/>
              </w:rPr>
              <w:t>1</w:t>
            </w:r>
          </w:p>
        </w:tc>
        <w:tc>
          <w:tcPr>
            <w:tcW w:w="0" w:type="auto"/>
            <w:tcBorders>
              <w:top w:val="nil"/>
              <w:left w:val="nil"/>
              <w:bottom w:val="single" w:sz="8" w:space="0" w:color="auto"/>
              <w:right w:val="single" w:sz="8" w:space="0" w:color="auto"/>
            </w:tcBorders>
            <w:shd w:val="clear" w:color="auto" w:fill="auto"/>
            <w:noWrap/>
            <w:vAlign w:val="bottom"/>
          </w:tcPr>
          <w:p w14:paraId="39FC7B0D" w14:textId="77777777" w:rsidR="00531346" w:rsidRPr="00531346" w:rsidRDefault="00531346">
            <w:pPr>
              <w:jc w:val="center"/>
              <w:rPr>
                <w:sz w:val="32"/>
                <w:szCs w:val="32"/>
              </w:rPr>
            </w:pPr>
            <w:r w:rsidRPr="00531346">
              <w:rPr>
                <w:sz w:val="32"/>
                <w:szCs w:val="32"/>
              </w:rPr>
              <w:t>3</w:t>
            </w:r>
          </w:p>
        </w:tc>
        <w:tc>
          <w:tcPr>
            <w:tcW w:w="0" w:type="auto"/>
            <w:tcBorders>
              <w:top w:val="nil"/>
              <w:left w:val="nil"/>
              <w:bottom w:val="single" w:sz="8" w:space="0" w:color="auto"/>
              <w:right w:val="single" w:sz="8" w:space="0" w:color="auto"/>
            </w:tcBorders>
            <w:shd w:val="clear" w:color="auto" w:fill="auto"/>
            <w:noWrap/>
            <w:vAlign w:val="bottom"/>
          </w:tcPr>
          <w:p w14:paraId="26097665" w14:textId="77777777" w:rsidR="00531346" w:rsidRPr="00531346" w:rsidRDefault="00531346">
            <w:pPr>
              <w:jc w:val="center"/>
              <w:rPr>
                <w:sz w:val="32"/>
                <w:szCs w:val="32"/>
              </w:rPr>
            </w:pPr>
            <w:r w:rsidRPr="00531346">
              <w:rPr>
                <w:sz w:val="32"/>
                <w:szCs w:val="32"/>
              </w:rPr>
              <w:t>12</w:t>
            </w:r>
          </w:p>
        </w:tc>
        <w:tc>
          <w:tcPr>
            <w:tcW w:w="0" w:type="auto"/>
            <w:tcBorders>
              <w:top w:val="nil"/>
              <w:left w:val="nil"/>
              <w:bottom w:val="single" w:sz="8" w:space="0" w:color="auto"/>
              <w:right w:val="single" w:sz="8" w:space="0" w:color="auto"/>
            </w:tcBorders>
            <w:shd w:val="clear" w:color="auto" w:fill="auto"/>
            <w:noWrap/>
            <w:vAlign w:val="bottom"/>
          </w:tcPr>
          <w:p w14:paraId="540FBDE8" w14:textId="77777777" w:rsidR="00531346" w:rsidRPr="00531346" w:rsidRDefault="00531346">
            <w:pPr>
              <w:jc w:val="center"/>
              <w:rPr>
                <w:sz w:val="32"/>
                <w:szCs w:val="32"/>
              </w:rPr>
            </w:pPr>
            <w:r w:rsidRPr="00531346">
              <w:rPr>
                <w:sz w:val="32"/>
                <w:szCs w:val="32"/>
              </w:rPr>
              <w:t>19</w:t>
            </w:r>
          </w:p>
        </w:tc>
        <w:tc>
          <w:tcPr>
            <w:tcW w:w="0" w:type="auto"/>
            <w:tcBorders>
              <w:top w:val="nil"/>
              <w:left w:val="nil"/>
              <w:bottom w:val="single" w:sz="8" w:space="0" w:color="auto"/>
              <w:right w:val="single" w:sz="8" w:space="0" w:color="auto"/>
            </w:tcBorders>
            <w:shd w:val="clear" w:color="auto" w:fill="auto"/>
            <w:noWrap/>
            <w:vAlign w:val="bottom"/>
          </w:tcPr>
          <w:p w14:paraId="7AF5567A" w14:textId="77777777" w:rsidR="00531346" w:rsidRPr="00531346" w:rsidRDefault="00531346">
            <w:pPr>
              <w:jc w:val="center"/>
              <w:rPr>
                <w:sz w:val="32"/>
                <w:szCs w:val="32"/>
              </w:rPr>
            </w:pPr>
            <w:r w:rsidRPr="00531346">
              <w:rPr>
                <w:sz w:val="32"/>
                <w:szCs w:val="32"/>
              </w:rPr>
              <w:t>11</w:t>
            </w:r>
          </w:p>
        </w:tc>
      </w:tr>
      <w:tr w:rsidR="00531346" w:rsidRPr="00531346" w14:paraId="3BD01A5E"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6F6F12DF" w14:textId="77777777" w:rsidR="00531346" w:rsidRPr="00531346" w:rsidRDefault="00531346">
            <w:pPr>
              <w:jc w:val="center"/>
              <w:rPr>
                <w:b/>
                <w:bCs/>
                <w:sz w:val="32"/>
                <w:szCs w:val="32"/>
              </w:rPr>
            </w:pPr>
            <w:r w:rsidRPr="00531346">
              <w:rPr>
                <w:b/>
                <w:bCs/>
                <w:sz w:val="32"/>
                <w:szCs w:val="32"/>
              </w:rPr>
              <w:t xml:space="preserve">$0 </w:t>
            </w:r>
          </w:p>
        </w:tc>
        <w:tc>
          <w:tcPr>
            <w:tcW w:w="0" w:type="auto"/>
            <w:tcBorders>
              <w:top w:val="nil"/>
              <w:left w:val="nil"/>
              <w:bottom w:val="single" w:sz="8" w:space="0" w:color="auto"/>
              <w:right w:val="single" w:sz="8" w:space="0" w:color="auto"/>
            </w:tcBorders>
            <w:shd w:val="clear" w:color="auto" w:fill="auto"/>
            <w:noWrap/>
            <w:vAlign w:val="bottom"/>
          </w:tcPr>
          <w:p w14:paraId="1333F0A5" w14:textId="77777777" w:rsidR="00531346" w:rsidRPr="00531346" w:rsidRDefault="00531346">
            <w:pPr>
              <w:jc w:val="center"/>
              <w:rPr>
                <w:sz w:val="32"/>
                <w:szCs w:val="32"/>
              </w:rPr>
            </w:pPr>
            <w:r w:rsidRPr="00531346">
              <w:rPr>
                <w:sz w:val="32"/>
                <w:szCs w:val="32"/>
              </w:rPr>
              <w:t>0</w:t>
            </w:r>
          </w:p>
        </w:tc>
        <w:tc>
          <w:tcPr>
            <w:tcW w:w="0" w:type="auto"/>
            <w:tcBorders>
              <w:top w:val="nil"/>
              <w:left w:val="nil"/>
              <w:bottom w:val="single" w:sz="8" w:space="0" w:color="auto"/>
              <w:right w:val="single" w:sz="8" w:space="0" w:color="auto"/>
            </w:tcBorders>
            <w:shd w:val="clear" w:color="auto" w:fill="auto"/>
            <w:noWrap/>
            <w:vAlign w:val="bottom"/>
          </w:tcPr>
          <w:p w14:paraId="4AA3B8B1" w14:textId="77777777" w:rsidR="00531346" w:rsidRPr="00531346" w:rsidRDefault="00531346">
            <w:pPr>
              <w:jc w:val="center"/>
              <w:rPr>
                <w:sz w:val="32"/>
                <w:szCs w:val="32"/>
              </w:rPr>
            </w:pPr>
            <w:r w:rsidRPr="00531346">
              <w:rPr>
                <w:sz w:val="32"/>
                <w:szCs w:val="32"/>
              </w:rPr>
              <w:t>2</w:t>
            </w:r>
          </w:p>
        </w:tc>
        <w:tc>
          <w:tcPr>
            <w:tcW w:w="0" w:type="auto"/>
            <w:tcBorders>
              <w:top w:val="nil"/>
              <w:left w:val="nil"/>
              <w:bottom w:val="single" w:sz="8" w:space="0" w:color="auto"/>
              <w:right w:val="single" w:sz="8" w:space="0" w:color="auto"/>
            </w:tcBorders>
            <w:shd w:val="clear" w:color="auto" w:fill="auto"/>
            <w:noWrap/>
            <w:vAlign w:val="bottom"/>
          </w:tcPr>
          <w:p w14:paraId="05F13479" w14:textId="77777777" w:rsidR="00531346" w:rsidRPr="00531346" w:rsidRDefault="00531346">
            <w:pPr>
              <w:jc w:val="center"/>
              <w:rPr>
                <w:sz w:val="32"/>
                <w:szCs w:val="32"/>
              </w:rPr>
            </w:pPr>
            <w:r w:rsidRPr="00531346">
              <w:rPr>
                <w:sz w:val="32"/>
                <w:szCs w:val="32"/>
              </w:rPr>
              <w:t>9</w:t>
            </w:r>
          </w:p>
        </w:tc>
        <w:tc>
          <w:tcPr>
            <w:tcW w:w="0" w:type="auto"/>
            <w:tcBorders>
              <w:top w:val="nil"/>
              <w:left w:val="nil"/>
              <w:bottom w:val="single" w:sz="8" w:space="0" w:color="auto"/>
              <w:right w:val="single" w:sz="8" w:space="0" w:color="auto"/>
            </w:tcBorders>
            <w:shd w:val="clear" w:color="auto" w:fill="auto"/>
            <w:noWrap/>
            <w:vAlign w:val="bottom"/>
          </w:tcPr>
          <w:p w14:paraId="1176B517" w14:textId="77777777" w:rsidR="00531346" w:rsidRPr="00531346" w:rsidRDefault="00531346">
            <w:pPr>
              <w:jc w:val="center"/>
              <w:rPr>
                <w:sz w:val="32"/>
                <w:szCs w:val="32"/>
              </w:rPr>
            </w:pPr>
            <w:r w:rsidRPr="00531346">
              <w:rPr>
                <w:sz w:val="32"/>
                <w:szCs w:val="32"/>
              </w:rPr>
              <w:t>21</w:t>
            </w:r>
          </w:p>
        </w:tc>
        <w:tc>
          <w:tcPr>
            <w:tcW w:w="0" w:type="auto"/>
            <w:tcBorders>
              <w:top w:val="nil"/>
              <w:left w:val="nil"/>
              <w:bottom w:val="single" w:sz="8" w:space="0" w:color="auto"/>
              <w:right w:val="single" w:sz="8" w:space="0" w:color="auto"/>
            </w:tcBorders>
            <w:shd w:val="clear" w:color="auto" w:fill="auto"/>
            <w:noWrap/>
            <w:vAlign w:val="bottom"/>
          </w:tcPr>
          <w:p w14:paraId="120DF080" w14:textId="77777777" w:rsidR="00531346" w:rsidRPr="00531346" w:rsidRDefault="00531346">
            <w:pPr>
              <w:jc w:val="center"/>
              <w:rPr>
                <w:sz w:val="32"/>
                <w:szCs w:val="32"/>
              </w:rPr>
            </w:pPr>
            <w:r w:rsidRPr="00531346">
              <w:rPr>
                <w:sz w:val="32"/>
                <w:szCs w:val="32"/>
              </w:rPr>
              <w:t>8</w:t>
            </w:r>
          </w:p>
        </w:tc>
      </w:tr>
      <w:tr w:rsidR="00531346" w:rsidRPr="00531346" w14:paraId="5569744D"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39906702" w14:textId="77777777" w:rsidR="00531346" w:rsidRPr="00531346" w:rsidRDefault="00531346">
            <w:pPr>
              <w:jc w:val="center"/>
              <w:rPr>
                <w:b/>
                <w:bCs/>
                <w:sz w:val="32"/>
                <w:szCs w:val="32"/>
              </w:rPr>
            </w:pPr>
            <w:r w:rsidRPr="00531346">
              <w:rPr>
                <w:b/>
                <w:bCs/>
                <w:sz w:val="32"/>
                <w:szCs w:val="32"/>
              </w:rPr>
              <w:t xml:space="preserve">$10,000 </w:t>
            </w:r>
          </w:p>
        </w:tc>
        <w:tc>
          <w:tcPr>
            <w:tcW w:w="0" w:type="auto"/>
            <w:tcBorders>
              <w:top w:val="nil"/>
              <w:left w:val="nil"/>
              <w:bottom w:val="single" w:sz="8" w:space="0" w:color="auto"/>
              <w:right w:val="single" w:sz="8" w:space="0" w:color="auto"/>
            </w:tcBorders>
            <w:shd w:val="clear" w:color="auto" w:fill="auto"/>
            <w:noWrap/>
            <w:vAlign w:val="bottom"/>
          </w:tcPr>
          <w:p w14:paraId="73CC8FEA" w14:textId="77777777" w:rsidR="00531346" w:rsidRPr="00531346" w:rsidRDefault="00531346">
            <w:pPr>
              <w:jc w:val="center"/>
              <w:rPr>
                <w:sz w:val="32"/>
                <w:szCs w:val="32"/>
              </w:rPr>
            </w:pPr>
            <w:r w:rsidRPr="00531346">
              <w:rPr>
                <w:sz w:val="32"/>
                <w:szCs w:val="32"/>
              </w:rPr>
              <w:t>0</w:t>
            </w:r>
          </w:p>
        </w:tc>
        <w:tc>
          <w:tcPr>
            <w:tcW w:w="0" w:type="auto"/>
            <w:tcBorders>
              <w:top w:val="nil"/>
              <w:left w:val="nil"/>
              <w:bottom w:val="single" w:sz="8" w:space="0" w:color="auto"/>
              <w:right w:val="single" w:sz="8" w:space="0" w:color="auto"/>
            </w:tcBorders>
            <w:shd w:val="clear" w:color="auto" w:fill="auto"/>
            <w:noWrap/>
            <w:vAlign w:val="bottom"/>
          </w:tcPr>
          <w:p w14:paraId="09B9FC32" w14:textId="77777777" w:rsidR="00531346" w:rsidRPr="00531346" w:rsidRDefault="00531346">
            <w:pPr>
              <w:jc w:val="center"/>
              <w:rPr>
                <w:sz w:val="32"/>
                <w:szCs w:val="32"/>
              </w:rPr>
            </w:pPr>
            <w:r w:rsidRPr="00531346">
              <w:rPr>
                <w:sz w:val="32"/>
                <w:szCs w:val="32"/>
              </w:rPr>
              <w:t>1</w:t>
            </w:r>
          </w:p>
        </w:tc>
        <w:tc>
          <w:tcPr>
            <w:tcW w:w="0" w:type="auto"/>
            <w:tcBorders>
              <w:top w:val="nil"/>
              <w:left w:val="nil"/>
              <w:bottom w:val="single" w:sz="8" w:space="0" w:color="auto"/>
              <w:right w:val="single" w:sz="8" w:space="0" w:color="auto"/>
            </w:tcBorders>
            <w:shd w:val="clear" w:color="auto" w:fill="auto"/>
            <w:noWrap/>
            <w:vAlign w:val="bottom"/>
          </w:tcPr>
          <w:p w14:paraId="3F0CCB21" w14:textId="77777777" w:rsidR="00531346" w:rsidRPr="00531346" w:rsidRDefault="00531346">
            <w:pPr>
              <w:jc w:val="center"/>
              <w:rPr>
                <w:sz w:val="32"/>
                <w:szCs w:val="32"/>
              </w:rPr>
            </w:pPr>
            <w:r w:rsidRPr="00531346">
              <w:rPr>
                <w:sz w:val="32"/>
                <w:szCs w:val="32"/>
              </w:rPr>
              <w:t>4</w:t>
            </w:r>
          </w:p>
        </w:tc>
        <w:tc>
          <w:tcPr>
            <w:tcW w:w="0" w:type="auto"/>
            <w:tcBorders>
              <w:top w:val="nil"/>
              <w:left w:val="nil"/>
              <w:bottom w:val="single" w:sz="8" w:space="0" w:color="auto"/>
              <w:right w:val="single" w:sz="8" w:space="0" w:color="auto"/>
            </w:tcBorders>
            <w:shd w:val="clear" w:color="auto" w:fill="auto"/>
            <w:noWrap/>
            <w:vAlign w:val="bottom"/>
          </w:tcPr>
          <w:p w14:paraId="68D976F8" w14:textId="77777777" w:rsidR="00531346" w:rsidRPr="00531346" w:rsidRDefault="00531346">
            <w:pPr>
              <w:jc w:val="center"/>
              <w:rPr>
                <w:sz w:val="32"/>
                <w:szCs w:val="32"/>
              </w:rPr>
            </w:pPr>
            <w:r w:rsidRPr="00531346">
              <w:rPr>
                <w:sz w:val="32"/>
                <w:szCs w:val="32"/>
              </w:rPr>
              <w:t>9</w:t>
            </w:r>
          </w:p>
        </w:tc>
        <w:tc>
          <w:tcPr>
            <w:tcW w:w="0" w:type="auto"/>
            <w:tcBorders>
              <w:top w:val="nil"/>
              <w:left w:val="nil"/>
              <w:bottom w:val="single" w:sz="8" w:space="0" w:color="auto"/>
              <w:right w:val="single" w:sz="8" w:space="0" w:color="auto"/>
            </w:tcBorders>
            <w:shd w:val="clear" w:color="auto" w:fill="auto"/>
            <w:noWrap/>
            <w:vAlign w:val="bottom"/>
          </w:tcPr>
          <w:p w14:paraId="79B5FAF5" w14:textId="77777777" w:rsidR="00531346" w:rsidRPr="00531346" w:rsidRDefault="00531346">
            <w:pPr>
              <w:jc w:val="center"/>
              <w:rPr>
                <w:sz w:val="32"/>
                <w:szCs w:val="32"/>
              </w:rPr>
            </w:pPr>
            <w:r w:rsidRPr="00531346">
              <w:rPr>
                <w:sz w:val="32"/>
                <w:szCs w:val="32"/>
              </w:rPr>
              <w:t>4</w:t>
            </w:r>
          </w:p>
        </w:tc>
      </w:tr>
      <w:tr w:rsidR="00531346" w:rsidRPr="00531346" w14:paraId="365A5435" w14:textId="77777777">
        <w:trPr>
          <w:trHeight w:val="276"/>
          <w:jc w:val="center"/>
        </w:trPr>
        <w:tc>
          <w:tcPr>
            <w:tcW w:w="0" w:type="auto"/>
            <w:tcBorders>
              <w:top w:val="nil"/>
              <w:left w:val="nil"/>
              <w:bottom w:val="nil"/>
              <w:right w:val="nil"/>
            </w:tcBorders>
            <w:shd w:val="clear" w:color="auto" w:fill="auto"/>
            <w:noWrap/>
            <w:vAlign w:val="bottom"/>
          </w:tcPr>
          <w:p w14:paraId="499F8C02" w14:textId="77777777" w:rsidR="00531346" w:rsidRPr="00531346" w:rsidRDefault="00531346">
            <w:pPr>
              <w:jc w:val="center"/>
              <w:rPr>
                <w:b/>
                <w:bCs/>
                <w:sz w:val="32"/>
                <w:szCs w:val="32"/>
              </w:rPr>
            </w:pPr>
          </w:p>
        </w:tc>
        <w:tc>
          <w:tcPr>
            <w:tcW w:w="0" w:type="auto"/>
            <w:tcBorders>
              <w:top w:val="nil"/>
              <w:left w:val="nil"/>
              <w:bottom w:val="nil"/>
              <w:right w:val="nil"/>
            </w:tcBorders>
            <w:shd w:val="clear" w:color="auto" w:fill="auto"/>
            <w:noWrap/>
            <w:vAlign w:val="bottom"/>
          </w:tcPr>
          <w:p w14:paraId="08CB00FF" w14:textId="77777777" w:rsidR="00531346" w:rsidRPr="00531346" w:rsidRDefault="00531346">
            <w:pPr>
              <w:jc w:val="center"/>
              <w:rPr>
                <w:sz w:val="32"/>
                <w:szCs w:val="32"/>
              </w:rPr>
            </w:pPr>
          </w:p>
        </w:tc>
        <w:tc>
          <w:tcPr>
            <w:tcW w:w="0" w:type="auto"/>
            <w:tcBorders>
              <w:top w:val="nil"/>
              <w:left w:val="nil"/>
              <w:bottom w:val="nil"/>
              <w:right w:val="nil"/>
            </w:tcBorders>
            <w:shd w:val="clear" w:color="auto" w:fill="auto"/>
            <w:noWrap/>
            <w:vAlign w:val="bottom"/>
          </w:tcPr>
          <w:p w14:paraId="6EF1E910" w14:textId="77777777" w:rsidR="00531346" w:rsidRPr="00531346" w:rsidRDefault="00531346">
            <w:pPr>
              <w:jc w:val="center"/>
              <w:rPr>
                <w:sz w:val="32"/>
                <w:szCs w:val="32"/>
              </w:rPr>
            </w:pPr>
          </w:p>
        </w:tc>
        <w:tc>
          <w:tcPr>
            <w:tcW w:w="0" w:type="auto"/>
            <w:tcBorders>
              <w:top w:val="nil"/>
              <w:left w:val="nil"/>
              <w:bottom w:val="nil"/>
              <w:right w:val="nil"/>
            </w:tcBorders>
            <w:shd w:val="clear" w:color="auto" w:fill="auto"/>
            <w:noWrap/>
            <w:vAlign w:val="bottom"/>
          </w:tcPr>
          <w:p w14:paraId="5186EE04" w14:textId="77777777" w:rsidR="00531346" w:rsidRPr="00531346" w:rsidRDefault="00531346">
            <w:pPr>
              <w:jc w:val="center"/>
              <w:rPr>
                <w:sz w:val="32"/>
                <w:szCs w:val="32"/>
              </w:rPr>
            </w:pPr>
          </w:p>
        </w:tc>
        <w:tc>
          <w:tcPr>
            <w:tcW w:w="0" w:type="auto"/>
            <w:tcBorders>
              <w:top w:val="nil"/>
              <w:left w:val="nil"/>
              <w:bottom w:val="nil"/>
              <w:right w:val="nil"/>
            </w:tcBorders>
            <w:shd w:val="clear" w:color="auto" w:fill="auto"/>
            <w:noWrap/>
            <w:vAlign w:val="bottom"/>
          </w:tcPr>
          <w:p w14:paraId="4065FC2D" w14:textId="77777777" w:rsidR="00531346" w:rsidRPr="00531346" w:rsidRDefault="00531346">
            <w:pPr>
              <w:jc w:val="center"/>
              <w:rPr>
                <w:sz w:val="32"/>
                <w:szCs w:val="32"/>
              </w:rPr>
            </w:pPr>
          </w:p>
        </w:tc>
        <w:tc>
          <w:tcPr>
            <w:tcW w:w="0" w:type="auto"/>
            <w:tcBorders>
              <w:top w:val="nil"/>
              <w:left w:val="nil"/>
              <w:bottom w:val="nil"/>
              <w:right w:val="nil"/>
            </w:tcBorders>
            <w:shd w:val="clear" w:color="auto" w:fill="auto"/>
            <w:noWrap/>
            <w:vAlign w:val="bottom"/>
          </w:tcPr>
          <w:p w14:paraId="23881354" w14:textId="77777777" w:rsidR="00531346" w:rsidRPr="00531346" w:rsidRDefault="00531346">
            <w:pPr>
              <w:jc w:val="center"/>
              <w:rPr>
                <w:sz w:val="32"/>
                <w:szCs w:val="32"/>
              </w:rPr>
            </w:pPr>
          </w:p>
        </w:tc>
      </w:tr>
      <w:tr w:rsidR="00531346" w:rsidRPr="00531346" w14:paraId="203C0E1A" w14:textId="77777777">
        <w:trPr>
          <w:trHeight w:val="276"/>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14:paraId="425D552A" w14:textId="77777777" w:rsidR="00531346" w:rsidRPr="00531346" w:rsidRDefault="00531346">
            <w:pPr>
              <w:jc w:val="center"/>
              <w:rPr>
                <w:b/>
                <w:bCs/>
                <w:sz w:val="32"/>
                <w:szCs w:val="32"/>
              </w:rPr>
            </w:pPr>
            <w:r w:rsidRPr="00531346">
              <w:rPr>
                <w:b/>
                <w:bCs/>
                <w:sz w:val="32"/>
                <w:szCs w:val="32"/>
              </w:rPr>
              <w:t>Total chips</w:t>
            </w:r>
          </w:p>
        </w:tc>
        <w:tc>
          <w:tcPr>
            <w:tcW w:w="0" w:type="auto"/>
            <w:tcBorders>
              <w:top w:val="single" w:sz="8" w:space="0" w:color="auto"/>
              <w:left w:val="nil"/>
              <w:bottom w:val="single" w:sz="8" w:space="0" w:color="auto"/>
              <w:right w:val="single" w:sz="8" w:space="0" w:color="auto"/>
            </w:tcBorders>
            <w:shd w:val="clear" w:color="auto" w:fill="auto"/>
            <w:noWrap/>
            <w:vAlign w:val="bottom"/>
          </w:tcPr>
          <w:p w14:paraId="1198F2EB" w14:textId="77777777" w:rsidR="00531346" w:rsidRPr="00531346" w:rsidRDefault="00531346">
            <w:pPr>
              <w:jc w:val="center"/>
              <w:rPr>
                <w:sz w:val="32"/>
                <w:szCs w:val="32"/>
              </w:rPr>
            </w:pPr>
            <w:r w:rsidRPr="00531346">
              <w:rPr>
                <w:sz w:val="32"/>
                <w:szCs w:val="32"/>
              </w:rPr>
              <w:t>1</w:t>
            </w:r>
          </w:p>
        </w:tc>
        <w:tc>
          <w:tcPr>
            <w:tcW w:w="0" w:type="auto"/>
            <w:tcBorders>
              <w:top w:val="single" w:sz="8" w:space="0" w:color="auto"/>
              <w:left w:val="nil"/>
              <w:bottom w:val="single" w:sz="8" w:space="0" w:color="auto"/>
              <w:right w:val="single" w:sz="8" w:space="0" w:color="auto"/>
            </w:tcBorders>
            <w:shd w:val="clear" w:color="auto" w:fill="auto"/>
            <w:noWrap/>
            <w:vAlign w:val="bottom"/>
          </w:tcPr>
          <w:p w14:paraId="33ABDFDD" w14:textId="77777777" w:rsidR="00531346" w:rsidRPr="00531346" w:rsidRDefault="00531346">
            <w:pPr>
              <w:jc w:val="center"/>
              <w:rPr>
                <w:sz w:val="32"/>
                <w:szCs w:val="32"/>
              </w:rPr>
            </w:pPr>
            <w:r w:rsidRPr="00531346">
              <w:rPr>
                <w:sz w:val="32"/>
                <w:szCs w:val="32"/>
              </w:rPr>
              <w:t>12</w:t>
            </w:r>
          </w:p>
        </w:tc>
        <w:tc>
          <w:tcPr>
            <w:tcW w:w="0" w:type="auto"/>
            <w:tcBorders>
              <w:top w:val="single" w:sz="8" w:space="0" w:color="auto"/>
              <w:left w:val="nil"/>
              <w:bottom w:val="single" w:sz="8" w:space="0" w:color="auto"/>
              <w:right w:val="single" w:sz="8" w:space="0" w:color="auto"/>
            </w:tcBorders>
            <w:shd w:val="clear" w:color="auto" w:fill="auto"/>
            <w:noWrap/>
            <w:vAlign w:val="bottom"/>
          </w:tcPr>
          <w:p w14:paraId="63B7E77E" w14:textId="77777777" w:rsidR="00531346" w:rsidRPr="00531346" w:rsidRDefault="00531346">
            <w:pPr>
              <w:jc w:val="center"/>
              <w:rPr>
                <w:sz w:val="32"/>
                <w:szCs w:val="32"/>
              </w:rPr>
            </w:pPr>
            <w:r w:rsidRPr="00531346">
              <w:rPr>
                <w:sz w:val="32"/>
                <w:szCs w:val="32"/>
              </w:rPr>
              <w:t>39</w:t>
            </w:r>
          </w:p>
        </w:tc>
        <w:tc>
          <w:tcPr>
            <w:tcW w:w="0" w:type="auto"/>
            <w:tcBorders>
              <w:top w:val="single" w:sz="8" w:space="0" w:color="auto"/>
              <w:left w:val="nil"/>
              <w:bottom w:val="single" w:sz="8" w:space="0" w:color="auto"/>
              <w:right w:val="single" w:sz="8" w:space="0" w:color="auto"/>
            </w:tcBorders>
            <w:shd w:val="clear" w:color="auto" w:fill="auto"/>
            <w:noWrap/>
            <w:vAlign w:val="bottom"/>
          </w:tcPr>
          <w:p w14:paraId="2138AE2F" w14:textId="77777777" w:rsidR="00531346" w:rsidRPr="00531346" w:rsidRDefault="00531346">
            <w:pPr>
              <w:jc w:val="center"/>
              <w:rPr>
                <w:sz w:val="32"/>
                <w:szCs w:val="32"/>
              </w:rPr>
            </w:pPr>
            <w:r w:rsidRPr="00531346">
              <w:rPr>
                <w:sz w:val="32"/>
                <w:szCs w:val="32"/>
              </w:rPr>
              <w:t>59</w:t>
            </w:r>
          </w:p>
        </w:tc>
        <w:tc>
          <w:tcPr>
            <w:tcW w:w="0" w:type="auto"/>
            <w:tcBorders>
              <w:top w:val="single" w:sz="8" w:space="0" w:color="auto"/>
              <w:left w:val="nil"/>
              <w:bottom w:val="single" w:sz="8" w:space="0" w:color="auto"/>
              <w:right w:val="single" w:sz="8" w:space="0" w:color="auto"/>
            </w:tcBorders>
            <w:shd w:val="clear" w:color="auto" w:fill="auto"/>
            <w:noWrap/>
            <w:vAlign w:val="bottom"/>
          </w:tcPr>
          <w:p w14:paraId="167EF9A6" w14:textId="77777777" w:rsidR="00531346" w:rsidRPr="00531346" w:rsidRDefault="00531346">
            <w:pPr>
              <w:jc w:val="center"/>
              <w:rPr>
                <w:sz w:val="32"/>
                <w:szCs w:val="32"/>
              </w:rPr>
            </w:pPr>
            <w:r w:rsidRPr="00531346">
              <w:rPr>
                <w:sz w:val="32"/>
                <w:szCs w:val="32"/>
              </w:rPr>
              <w:t>31</w:t>
            </w:r>
          </w:p>
        </w:tc>
      </w:tr>
      <w:tr w:rsidR="00531346" w:rsidRPr="00531346" w14:paraId="015C8FCA" w14:textId="77777777">
        <w:trPr>
          <w:trHeight w:val="276"/>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14:paraId="3AF5C926" w14:textId="77777777" w:rsidR="00531346" w:rsidRPr="00531346" w:rsidRDefault="00531346">
            <w:pPr>
              <w:jc w:val="center"/>
              <w:rPr>
                <w:b/>
                <w:bCs/>
                <w:sz w:val="32"/>
                <w:szCs w:val="32"/>
              </w:rPr>
            </w:pPr>
            <w:r w:rsidRPr="00531346">
              <w:rPr>
                <w:b/>
                <w:bCs/>
                <w:sz w:val="32"/>
                <w:szCs w:val="32"/>
              </w:rPr>
              <w:t>Average won</w:t>
            </w:r>
          </w:p>
        </w:tc>
        <w:tc>
          <w:tcPr>
            <w:tcW w:w="0" w:type="auto"/>
            <w:tcBorders>
              <w:top w:val="nil"/>
              <w:left w:val="nil"/>
              <w:bottom w:val="single" w:sz="8" w:space="0" w:color="auto"/>
              <w:right w:val="single" w:sz="8" w:space="0" w:color="auto"/>
            </w:tcBorders>
            <w:shd w:val="clear" w:color="auto" w:fill="auto"/>
            <w:noWrap/>
            <w:vAlign w:val="bottom"/>
          </w:tcPr>
          <w:p w14:paraId="02327825" w14:textId="77777777" w:rsidR="00531346" w:rsidRPr="00531346" w:rsidRDefault="00531346">
            <w:pPr>
              <w:jc w:val="center"/>
              <w:rPr>
                <w:sz w:val="32"/>
                <w:szCs w:val="32"/>
              </w:rPr>
            </w:pPr>
            <w:r w:rsidRPr="00531346">
              <w:rPr>
                <w:sz w:val="32"/>
                <w:szCs w:val="32"/>
              </w:rPr>
              <w:t xml:space="preserve">$1,000 </w:t>
            </w:r>
          </w:p>
        </w:tc>
        <w:tc>
          <w:tcPr>
            <w:tcW w:w="0" w:type="auto"/>
            <w:tcBorders>
              <w:top w:val="nil"/>
              <w:left w:val="nil"/>
              <w:bottom w:val="single" w:sz="8" w:space="0" w:color="auto"/>
              <w:right w:val="single" w:sz="8" w:space="0" w:color="auto"/>
            </w:tcBorders>
            <w:shd w:val="clear" w:color="auto" w:fill="auto"/>
            <w:noWrap/>
            <w:vAlign w:val="bottom"/>
          </w:tcPr>
          <w:p w14:paraId="6537E5E7" w14:textId="77777777" w:rsidR="00531346" w:rsidRPr="00531346" w:rsidRDefault="00531346">
            <w:pPr>
              <w:jc w:val="center"/>
              <w:rPr>
                <w:sz w:val="32"/>
                <w:szCs w:val="32"/>
              </w:rPr>
            </w:pPr>
            <w:r w:rsidRPr="00531346">
              <w:rPr>
                <w:sz w:val="32"/>
                <w:szCs w:val="32"/>
              </w:rPr>
              <w:t xml:space="preserve">$1,233 </w:t>
            </w:r>
          </w:p>
        </w:tc>
        <w:tc>
          <w:tcPr>
            <w:tcW w:w="0" w:type="auto"/>
            <w:tcBorders>
              <w:top w:val="nil"/>
              <w:left w:val="nil"/>
              <w:bottom w:val="single" w:sz="8" w:space="0" w:color="auto"/>
              <w:right w:val="single" w:sz="8" w:space="0" w:color="auto"/>
            </w:tcBorders>
            <w:shd w:val="clear" w:color="auto" w:fill="auto"/>
            <w:noWrap/>
            <w:vAlign w:val="bottom"/>
          </w:tcPr>
          <w:p w14:paraId="2C7BAD2E" w14:textId="77777777" w:rsidR="00531346" w:rsidRPr="00531346" w:rsidRDefault="00531346">
            <w:pPr>
              <w:jc w:val="center"/>
              <w:rPr>
                <w:sz w:val="32"/>
                <w:szCs w:val="32"/>
              </w:rPr>
            </w:pPr>
            <w:r w:rsidRPr="00531346">
              <w:rPr>
                <w:sz w:val="32"/>
                <w:szCs w:val="32"/>
              </w:rPr>
              <w:t xml:space="preserve">$1,492 </w:t>
            </w:r>
          </w:p>
        </w:tc>
        <w:tc>
          <w:tcPr>
            <w:tcW w:w="0" w:type="auto"/>
            <w:tcBorders>
              <w:top w:val="nil"/>
              <w:left w:val="nil"/>
              <w:bottom w:val="single" w:sz="8" w:space="0" w:color="auto"/>
              <w:right w:val="single" w:sz="8" w:space="0" w:color="auto"/>
            </w:tcBorders>
            <w:shd w:val="clear" w:color="auto" w:fill="auto"/>
            <w:noWrap/>
            <w:vAlign w:val="bottom"/>
          </w:tcPr>
          <w:p w14:paraId="1FAF9B86" w14:textId="77777777" w:rsidR="00531346" w:rsidRPr="00531346" w:rsidRDefault="00531346">
            <w:pPr>
              <w:jc w:val="center"/>
              <w:rPr>
                <w:sz w:val="32"/>
                <w:szCs w:val="32"/>
              </w:rPr>
            </w:pPr>
            <w:r w:rsidRPr="00531346">
              <w:rPr>
                <w:sz w:val="32"/>
                <w:szCs w:val="32"/>
              </w:rPr>
              <w:t xml:space="preserve">$1,898 </w:t>
            </w:r>
          </w:p>
        </w:tc>
        <w:tc>
          <w:tcPr>
            <w:tcW w:w="0" w:type="auto"/>
            <w:tcBorders>
              <w:top w:val="nil"/>
              <w:left w:val="nil"/>
              <w:bottom w:val="single" w:sz="8" w:space="0" w:color="auto"/>
              <w:right w:val="single" w:sz="8" w:space="0" w:color="auto"/>
            </w:tcBorders>
            <w:shd w:val="clear" w:color="auto" w:fill="auto"/>
            <w:noWrap/>
            <w:vAlign w:val="bottom"/>
          </w:tcPr>
          <w:p w14:paraId="2EEE270B" w14:textId="77777777" w:rsidR="00531346" w:rsidRPr="00531346" w:rsidRDefault="00531346">
            <w:pPr>
              <w:jc w:val="center"/>
              <w:rPr>
                <w:sz w:val="32"/>
                <w:szCs w:val="32"/>
              </w:rPr>
            </w:pPr>
            <w:r w:rsidRPr="00531346">
              <w:rPr>
                <w:sz w:val="32"/>
                <w:szCs w:val="32"/>
              </w:rPr>
              <w:t xml:space="preserve">$1,748 </w:t>
            </w:r>
          </w:p>
        </w:tc>
      </w:tr>
    </w:tbl>
    <w:p w14:paraId="5704F419" w14:textId="77777777" w:rsidR="00531346" w:rsidRDefault="00531346" w:rsidP="00B44744"/>
    <w:p w14:paraId="74155A5E" w14:textId="77777777" w:rsidR="00531346" w:rsidRDefault="00531346" w:rsidP="004C57CA">
      <w:pPr>
        <w:ind w:left="936"/>
      </w:pPr>
      <w:r>
        <w:t>Why are these averages different from what we would expect?</w:t>
      </w:r>
    </w:p>
    <w:p w14:paraId="7238B40B" w14:textId="77777777" w:rsidR="00C37E60" w:rsidRDefault="00C37E60" w:rsidP="004C57CA">
      <w:pPr>
        <w:ind w:left="936"/>
      </w:pPr>
    </w:p>
    <w:p w14:paraId="045FF96B" w14:textId="52990E22" w:rsidR="004C57CA" w:rsidRDefault="00531346" w:rsidP="00531346">
      <w:pPr>
        <w:numPr>
          <w:ilvl w:val="0"/>
          <w:numId w:val="7"/>
        </w:numPr>
      </w:pPr>
      <w:r>
        <w:t xml:space="preserve">The sample size is small. As the sample size gets bigger, we would expect the sample average to approach the </w:t>
      </w:r>
      <w:r w:rsidRPr="00531346">
        <w:rPr>
          <w:u w:val="single"/>
        </w:rPr>
        <w:t>population mean</w:t>
      </w:r>
      <w:r>
        <w:t xml:space="preserve">. </w:t>
      </w:r>
    </w:p>
    <w:p w14:paraId="70F0353E" w14:textId="5FB7740A" w:rsidR="00531346" w:rsidRDefault="00531346" w:rsidP="00531346">
      <w:pPr>
        <w:numPr>
          <w:ilvl w:val="0"/>
          <w:numId w:val="7"/>
        </w:numPr>
      </w:pPr>
      <w:r>
        <w:t>There is variability from one sample to the next. Th</w:t>
      </w:r>
      <w:r w:rsidR="00D006BC">
        <w:t xml:space="preserve">is implies that </w:t>
      </w:r>
      <w:r>
        <w:t xml:space="preserve">we would not expect the same number of observed values for </w:t>
      </w:r>
      <w:r w:rsidR="00CD3971">
        <w:t>other</w:t>
      </w:r>
      <w:r>
        <w:t xml:space="preserve"> years</w:t>
      </w:r>
      <w:r w:rsidR="00CD3971">
        <w:t xml:space="preserve"> </w:t>
      </w:r>
      <w:r>
        <w:t xml:space="preserve">when the game is played. More will be discussed about variability </w:t>
      </w:r>
      <w:r w:rsidR="00561BD6">
        <w:t>later</w:t>
      </w:r>
      <w:r>
        <w:t xml:space="preserve">. </w:t>
      </w:r>
    </w:p>
    <w:p w14:paraId="4A376E47" w14:textId="16F65EB1" w:rsidR="00531346" w:rsidRDefault="00531346" w:rsidP="004C57CA">
      <w:pPr>
        <w:numPr>
          <w:ilvl w:val="0"/>
          <w:numId w:val="7"/>
        </w:numPr>
      </w:pPr>
      <w:r>
        <w:lastRenderedPageBreak/>
        <w:t xml:space="preserve">Possibly one of the underlying assumptions behind the calculation of the probabilities is incorrect. While we did not discuss these assumptions in class, the main one is that the probability of going to the left or right ONE slot is 0.5 as a </w:t>
      </w:r>
      <w:proofErr w:type="spellStart"/>
      <w:r>
        <w:t>plinko</w:t>
      </w:r>
      <w:proofErr w:type="spellEnd"/>
      <w:r>
        <w:t xml:space="preserve"> chip hits a peg on the board. If you watch the </w:t>
      </w:r>
      <w:proofErr w:type="spellStart"/>
      <w:r>
        <w:t>plinko</w:t>
      </w:r>
      <w:proofErr w:type="spellEnd"/>
      <w:r>
        <w:t xml:space="preserve"> game, you will notice that chips can often go more than ONE slot to the left or right after hitting a peg.  </w:t>
      </w:r>
    </w:p>
    <w:p w14:paraId="4B8E8337" w14:textId="77777777" w:rsidR="00BA5BDC" w:rsidRDefault="00BA5BDC" w:rsidP="00B44744"/>
    <w:p w14:paraId="354CC4A0" w14:textId="77777777" w:rsidR="004C1BB8" w:rsidRDefault="004C1BB8" w:rsidP="004C1BB8">
      <w:pPr>
        <w:ind w:left="720"/>
      </w:pPr>
    </w:p>
    <w:p w14:paraId="5D1FFA53" w14:textId="401EF4D0" w:rsidR="004C1BB8" w:rsidRPr="001819E3" w:rsidRDefault="004C1BB8" w:rsidP="005351F2">
      <w:pPr>
        <w:jc w:val="left"/>
      </w:pPr>
      <w:r w:rsidRPr="001C58C2">
        <w:rPr>
          <w:u w:val="single"/>
        </w:rPr>
        <w:t>Example</w:t>
      </w:r>
      <w:r w:rsidRPr="001C58C2">
        <w:t xml:space="preserve">: </w:t>
      </w:r>
      <w:r w:rsidR="001C58C2" w:rsidRPr="001C58C2">
        <w:t>Transaction time (</w:t>
      </w:r>
      <w:proofErr w:type="spellStart"/>
      <w:r w:rsidR="001C58C2" w:rsidRPr="001C58C2">
        <w:t>Trans</w:t>
      </w:r>
      <w:r w:rsidR="003A5ECE">
        <w:t>Expect</w:t>
      </w:r>
      <w:r w:rsidR="001C58C2" w:rsidRPr="001C58C2">
        <w:t>.R</w:t>
      </w:r>
      <w:proofErr w:type="spellEnd"/>
      <w:r w:rsidR="001C58C2">
        <w:t xml:space="preserve">, </w:t>
      </w:r>
      <w:proofErr w:type="spellStart"/>
      <w:r w:rsidR="001C58C2">
        <w:t>TransExpect.ipynb</w:t>
      </w:r>
      <w:proofErr w:type="spellEnd"/>
      <w:r w:rsidR="001C58C2" w:rsidRPr="001C58C2">
        <w:t>)</w:t>
      </w:r>
    </w:p>
    <w:p w14:paraId="66F1DF07" w14:textId="77777777" w:rsidR="001C58C2" w:rsidRDefault="001C58C2" w:rsidP="001C58C2"/>
    <w:p w14:paraId="6805F2E5" w14:textId="77777777" w:rsidR="001C58C2" w:rsidRDefault="001C58C2" w:rsidP="001C58C2">
      <w:pPr>
        <w:ind w:left="720"/>
      </w:pPr>
      <w:r>
        <w:t xml:space="preserve">The number of seconds between transactions (e.g., purchases) on a website can be represented by a PDF. Let X be a random variables representing the seconds.  Suppose the PDF for X is </w:t>
      </w:r>
    </w:p>
    <w:p w14:paraId="474435D9" w14:textId="77777777" w:rsidR="001C58C2" w:rsidRDefault="001C58C2" w:rsidP="001C58C2">
      <w:pPr>
        <w:ind w:left="720"/>
      </w:pPr>
    </w:p>
    <w:p w14:paraId="1ED2ACF0" w14:textId="77777777" w:rsidR="001C58C2" w:rsidRDefault="001C58C2" w:rsidP="001C58C2">
      <w:pPr>
        <w:ind w:left="1440"/>
      </w:pPr>
      <w:r w:rsidRPr="00133E83">
        <w:rPr>
          <w:position w:val="-76"/>
        </w:rPr>
        <w:object w:dxaOrig="4400" w:dyaOrig="1719" w14:anchorId="6182833E">
          <v:shape id="_x0000_i1028" type="#_x0000_t75" style="width:219.7pt;height:85.85pt" o:ole="">
            <v:imagedata r:id="rId15" o:title=""/>
          </v:shape>
          <o:OLEObject Type="Embed" ProgID="Equation.DSMT4" ShapeID="_x0000_i1028" DrawAspect="Content" ObjectID="_1669615680" r:id="rId16"/>
        </w:object>
      </w:r>
      <w:r>
        <w:t xml:space="preserve"> </w:t>
      </w:r>
    </w:p>
    <w:p w14:paraId="13412445" w14:textId="77777777" w:rsidR="001C58C2" w:rsidRDefault="001C58C2" w:rsidP="001C58C2">
      <w:pPr>
        <w:ind w:left="1440"/>
      </w:pPr>
    </w:p>
    <w:p w14:paraId="45191D91" w14:textId="77777777" w:rsidR="001C58C2" w:rsidRDefault="001C58C2" w:rsidP="001C58C2">
      <w:pPr>
        <w:pStyle w:val="Header"/>
        <w:jc w:val="center"/>
      </w:pPr>
      <w:r>
        <w:rPr>
          <w:noProof/>
        </w:rPr>
        <w:lastRenderedPageBreak/>
        <w:drawing>
          <wp:inline distT="0" distB="0" distL="0" distR="0" wp14:anchorId="6F902DD9" wp14:editId="093BC670">
            <wp:extent cx="5892413" cy="3738409"/>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0712" cy="3743674"/>
                    </a:xfrm>
                    <a:prstGeom prst="rect">
                      <a:avLst/>
                    </a:prstGeom>
                  </pic:spPr>
                </pic:pic>
              </a:graphicData>
            </a:graphic>
          </wp:inline>
        </w:drawing>
      </w:r>
    </w:p>
    <w:p w14:paraId="1D8E96FC" w14:textId="77777777" w:rsidR="00BA5BDC" w:rsidRDefault="00BA5BDC" w:rsidP="00B44744"/>
    <w:p w14:paraId="024307D5" w14:textId="704899EB" w:rsidR="004C1BB8" w:rsidRDefault="004C1BB8" w:rsidP="004C1BB8">
      <w:pPr>
        <w:ind w:left="720"/>
      </w:pPr>
      <w:r>
        <w:t xml:space="preserve">Find the expected number of </w:t>
      </w:r>
      <w:r w:rsidR="001C58C2">
        <w:t>seconds between transactions</w:t>
      </w:r>
      <w:r w:rsidR="00561BD6">
        <w:t>.</w:t>
      </w:r>
      <w:r w:rsidR="00FF7051">
        <w:t xml:space="preserve"> In other </w:t>
      </w:r>
      <w:r w:rsidR="001C58C2">
        <w:t>words, this will be the average seconds</w:t>
      </w:r>
      <w:r w:rsidR="00FF7051">
        <w:t xml:space="preserve">.  </w:t>
      </w:r>
      <w:r w:rsidR="00561BD6">
        <w:t xml:space="preserve">  </w:t>
      </w:r>
      <w:r>
        <w:t xml:space="preserve">   </w:t>
      </w:r>
    </w:p>
    <w:p w14:paraId="60903864" w14:textId="77777777" w:rsidR="004C1BB8" w:rsidRDefault="004C1BB8" w:rsidP="00B44744"/>
    <w:p w14:paraId="17D02F25" w14:textId="77777777" w:rsidR="00A43F59" w:rsidRDefault="00A43F59" w:rsidP="00561BD6">
      <w:pPr>
        <w:ind w:left="1440"/>
      </w:pPr>
      <w:r>
        <w:sym w:font="Symbol" w:char="F06D"/>
      </w:r>
      <w:r>
        <w:t xml:space="preserve"> = E(X) = </w:t>
      </w:r>
      <w:r w:rsidRPr="00B44744">
        <w:rPr>
          <w:position w:val="-38"/>
        </w:rPr>
        <w:object w:dxaOrig="1800" w:dyaOrig="980" w14:anchorId="281DA50A">
          <v:shape id="_x0000_i1029" type="#_x0000_t75" style="width:90.45pt;height:48.9pt" o:ole="">
            <v:imagedata r:id="rId18" o:title=""/>
          </v:shape>
          <o:OLEObject Type="Embed" ProgID="Equation.DSMT4" ShapeID="_x0000_i1029" DrawAspect="Content" ObjectID="_1669615681" r:id="rId19"/>
        </w:object>
      </w:r>
      <w:r>
        <w:t xml:space="preserve"> = </w:t>
      </w:r>
      <w:r w:rsidRPr="00B44744">
        <w:rPr>
          <w:position w:val="-38"/>
        </w:rPr>
        <w:object w:dxaOrig="2200" w:dyaOrig="1060" w14:anchorId="14512A68">
          <v:shape id="_x0000_i1030" type="#_x0000_t75" style="width:110.75pt;height:52.6pt" o:ole="">
            <v:imagedata r:id="rId20" o:title=""/>
          </v:shape>
          <o:OLEObject Type="Embed" ProgID="Equation.DSMT4" ShapeID="_x0000_i1030" DrawAspect="Content" ObjectID="_1669615682" r:id="rId21"/>
        </w:object>
      </w:r>
    </w:p>
    <w:p w14:paraId="28AD6E9E" w14:textId="77777777" w:rsidR="00A43F59" w:rsidRDefault="00A43F59" w:rsidP="00A43F59">
      <w:pPr>
        <w:ind w:left="720"/>
      </w:pPr>
    </w:p>
    <w:p w14:paraId="20796483" w14:textId="77777777" w:rsidR="00A43F59" w:rsidRDefault="00A43F59" w:rsidP="00A43F59">
      <w:pPr>
        <w:ind w:left="720"/>
      </w:pPr>
      <w:r>
        <w:t xml:space="preserve">Use integration by parts: </w:t>
      </w:r>
    </w:p>
    <w:p w14:paraId="6C11C982" w14:textId="77777777" w:rsidR="00A43F59" w:rsidRPr="00462027" w:rsidRDefault="00A43F59" w:rsidP="00A43F59">
      <w:pPr>
        <w:ind w:left="1440"/>
        <w:rPr>
          <w:lang w:val="fr-FR"/>
        </w:rPr>
      </w:pPr>
      <w:r w:rsidRPr="00462027">
        <w:rPr>
          <w:lang w:val="fr-FR"/>
        </w:rPr>
        <w:t xml:space="preserve">Let u = x     </w:t>
      </w:r>
      <w:r w:rsidRPr="00462027">
        <w:rPr>
          <w:lang w:val="fr-FR"/>
        </w:rPr>
        <w:tab/>
      </w:r>
      <w:r w:rsidRPr="00462027">
        <w:rPr>
          <w:lang w:val="fr-FR"/>
        </w:rPr>
        <w:tab/>
        <w:t xml:space="preserve">dv = </w:t>
      </w:r>
      <w:r w:rsidRPr="00A43F59">
        <w:rPr>
          <w:position w:val="-36"/>
        </w:rPr>
        <w:object w:dxaOrig="1260" w:dyaOrig="1040" w14:anchorId="08D48CFC">
          <v:shape id="_x0000_i1031" type="#_x0000_t75" style="width:62.75pt;height:51.7pt" o:ole="">
            <v:imagedata r:id="rId22" o:title=""/>
          </v:shape>
          <o:OLEObject Type="Embed" ProgID="Equation.DSMT4" ShapeID="_x0000_i1031" DrawAspect="Content" ObjectID="_1669615683" r:id="rId23"/>
        </w:object>
      </w:r>
    </w:p>
    <w:p w14:paraId="016C6ADB" w14:textId="77777777" w:rsidR="00A43F59" w:rsidRPr="00462027" w:rsidRDefault="00A43F59" w:rsidP="00A43F59">
      <w:pPr>
        <w:ind w:left="1440" w:firstLine="720"/>
        <w:rPr>
          <w:lang w:val="fr-FR"/>
        </w:rPr>
      </w:pPr>
      <w:r w:rsidRPr="00462027">
        <w:rPr>
          <w:lang w:val="fr-FR"/>
        </w:rPr>
        <w:t xml:space="preserve">du = dx </w:t>
      </w:r>
      <w:r w:rsidRPr="00462027">
        <w:rPr>
          <w:lang w:val="fr-FR"/>
        </w:rPr>
        <w:tab/>
      </w:r>
      <w:r w:rsidRPr="00462027">
        <w:rPr>
          <w:lang w:val="fr-FR"/>
        </w:rPr>
        <w:tab/>
        <w:t xml:space="preserve">v = </w:t>
      </w:r>
      <w:r w:rsidRPr="00462027">
        <w:rPr>
          <w:lang w:val="fr-FR"/>
        </w:rPr>
        <w:tab/>
      </w:r>
      <w:r w:rsidR="0084387C" w:rsidRPr="00B44744">
        <w:rPr>
          <w:position w:val="-38"/>
        </w:rPr>
        <w:object w:dxaOrig="1900" w:dyaOrig="1060" w14:anchorId="5D3151AC">
          <v:shape id="_x0000_i1032" type="#_x0000_t75" style="width:95.1pt;height:52.6pt" o:ole="">
            <v:imagedata r:id="rId24" o:title=""/>
          </v:shape>
          <o:OLEObject Type="Embed" ProgID="Equation.DSMT4" ShapeID="_x0000_i1032" DrawAspect="Content" ObjectID="_1669615684" r:id="rId25"/>
        </w:object>
      </w:r>
      <w:r w:rsidRPr="00462027">
        <w:rPr>
          <w:lang w:val="fr-FR"/>
        </w:rPr>
        <w:t xml:space="preserve"> = -e</w:t>
      </w:r>
      <w:r w:rsidRPr="00462027">
        <w:rPr>
          <w:vertAlign w:val="superscript"/>
          <w:lang w:val="fr-FR"/>
        </w:rPr>
        <w:t>-x/30</w:t>
      </w:r>
    </w:p>
    <w:p w14:paraId="374BF2F4" w14:textId="77777777" w:rsidR="00A43F59" w:rsidRPr="00462027" w:rsidRDefault="00A43F59" w:rsidP="00A43F59">
      <w:pPr>
        <w:ind w:left="1440"/>
        <w:rPr>
          <w:lang w:val="fr-FR"/>
        </w:rPr>
      </w:pPr>
    </w:p>
    <w:p w14:paraId="77B45899" w14:textId="77777777" w:rsidR="00A43F59" w:rsidRDefault="00A43F59" w:rsidP="00A43F59">
      <w:pPr>
        <w:ind w:left="720"/>
      </w:pPr>
      <w:r>
        <w:t xml:space="preserve">Then </w:t>
      </w:r>
    </w:p>
    <w:p w14:paraId="5CB7E8B5" w14:textId="77777777" w:rsidR="00A43F59" w:rsidRDefault="00FF7051" w:rsidP="00A43F59">
      <w:pPr>
        <w:ind w:left="1440"/>
      </w:pPr>
      <w:r w:rsidRPr="00A43F59">
        <w:rPr>
          <w:position w:val="-60"/>
        </w:rPr>
        <w:object w:dxaOrig="5280" w:dyaOrig="1400" w14:anchorId="4817212E">
          <v:shape id="_x0000_i1033" type="#_x0000_t75" style="width:264.9pt;height:69.25pt" o:ole="">
            <v:imagedata r:id="rId26" o:title=""/>
          </v:shape>
          <o:OLEObject Type="Embed" ProgID="Equation.DSMT4" ShapeID="_x0000_i1033" DrawAspect="Content" ObjectID="_1669615685" r:id="rId27"/>
        </w:object>
      </w:r>
    </w:p>
    <w:p w14:paraId="16673CCD" w14:textId="77777777" w:rsidR="00561BD6" w:rsidRDefault="00561BD6" w:rsidP="00A43F59">
      <w:pPr>
        <w:ind w:left="1440"/>
      </w:pPr>
    </w:p>
    <w:p w14:paraId="11943E2C" w14:textId="6D1A96FC" w:rsidR="00A43F59" w:rsidRDefault="00A43F59" w:rsidP="00A43F59">
      <w:pPr>
        <w:ind w:left="720"/>
      </w:pPr>
      <w:r>
        <w:t xml:space="preserve">Note that by </w:t>
      </w:r>
      <w:proofErr w:type="spellStart"/>
      <w:r>
        <w:t>L’hopital’s</w:t>
      </w:r>
      <w:proofErr w:type="spellEnd"/>
      <w:r>
        <w:t xml:space="preserve"> rule, </w:t>
      </w:r>
    </w:p>
    <w:p w14:paraId="301F25A7" w14:textId="77777777" w:rsidR="005201E5" w:rsidRDefault="005201E5" w:rsidP="00A43F59">
      <w:pPr>
        <w:ind w:left="720"/>
      </w:pPr>
    </w:p>
    <w:p w14:paraId="7F21CC36" w14:textId="307DFE35" w:rsidR="00A43F59" w:rsidRDefault="002852F1" w:rsidP="00A43F59">
      <w:pPr>
        <w:ind w:left="1440"/>
      </w:pPr>
      <w:r w:rsidRPr="002852F1">
        <w:rPr>
          <w:position w:val="-46"/>
        </w:rPr>
        <w:object w:dxaOrig="5700" w:dyaOrig="1080" w14:anchorId="3A60B88E">
          <v:shape id="_x0000_i1050" type="#_x0000_t75" style="width:283.4pt;height:53.55pt" o:ole="">
            <v:imagedata r:id="rId28" o:title=""/>
          </v:shape>
          <o:OLEObject Type="Embed" ProgID="Equation.DSMT4" ShapeID="_x0000_i1050" DrawAspect="Content" ObjectID="_1669615686" r:id="rId29"/>
        </w:object>
      </w:r>
    </w:p>
    <w:p w14:paraId="4EA43697" w14:textId="77777777" w:rsidR="00A43F59" w:rsidRDefault="00A43F59" w:rsidP="00A43F59">
      <w:pPr>
        <w:ind w:left="1440"/>
      </w:pPr>
    </w:p>
    <w:p w14:paraId="0CCF2C2E" w14:textId="66A1A465" w:rsidR="00A43F59" w:rsidRDefault="00A43F59" w:rsidP="00A43F59">
      <w:pPr>
        <w:ind w:left="720"/>
      </w:pPr>
      <w:r>
        <w:t>Then</w:t>
      </w:r>
    </w:p>
    <w:p w14:paraId="622C9938" w14:textId="77777777" w:rsidR="005201E5" w:rsidRDefault="005201E5" w:rsidP="00A43F59">
      <w:pPr>
        <w:ind w:left="720"/>
      </w:pPr>
    </w:p>
    <w:p w14:paraId="02DE94B7" w14:textId="77777777" w:rsidR="00A43F59" w:rsidRDefault="00561BD6" w:rsidP="00A43F59">
      <w:pPr>
        <w:ind w:left="1440"/>
      </w:pPr>
      <w:r w:rsidRPr="00A43F59">
        <w:rPr>
          <w:position w:val="-66"/>
        </w:rPr>
        <w:object w:dxaOrig="4599" w:dyaOrig="1920" w14:anchorId="2B94E712">
          <v:shape id="_x0000_i1035" type="#_x0000_t75" style="width:230.75pt;height:95.1pt" o:ole="">
            <v:imagedata r:id="rId30" o:title=""/>
          </v:shape>
          <o:OLEObject Type="Embed" ProgID="Equation.DSMT4" ShapeID="_x0000_i1035" DrawAspect="Content" ObjectID="_1669615687" r:id="rId31"/>
        </w:object>
      </w:r>
    </w:p>
    <w:p w14:paraId="2FFBE635" w14:textId="77777777" w:rsidR="00A43F59" w:rsidRDefault="00A43F59" w:rsidP="00A43F59">
      <w:pPr>
        <w:ind w:left="1440"/>
      </w:pPr>
    </w:p>
    <w:p w14:paraId="6DBB3BCC" w14:textId="42102997" w:rsidR="004C1BB8" w:rsidRDefault="005201E5" w:rsidP="00447687">
      <w:pPr>
        <w:ind w:left="720"/>
      </w:pPr>
      <w:r>
        <w:t xml:space="preserve">Thus, the number of seconds between transactions is 30 </w:t>
      </w:r>
      <w:r w:rsidR="00447687">
        <w:t xml:space="preserve">on average.  </w:t>
      </w:r>
    </w:p>
    <w:p w14:paraId="42F1E8F6" w14:textId="6F9DDD8B" w:rsidR="00447687" w:rsidRDefault="00447687" w:rsidP="00B44744"/>
    <w:p w14:paraId="292791C4" w14:textId="77777777" w:rsidR="00866B7A" w:rsidRDefault="00866B7A" w:rsidP="00D05641">
      <w:pPr>
        <w:ind w:left="720"/>
      </w:pPr>
      <w:r>
        <w:t xml:space="preserve">R: </w:t>
      </w:r>
    </w:p>
    <w:p w14:paraId="34E695DE" w14:textId="77777777" w:rsidR="00866B7A" w:rsidRDefault="00866B7A" w:rsidP="00D05641">
      <w:pPr>
        <w:ind w:left="720"/>
      </w:pPr>
    </w:p>
    <w:p w14:paraId="04CAE3D5" w14:textId="6A861C7D" w:rsidR="00866B7A" w:rsidRDefault="00866B7A" w:rsidP="00866B7A">
      <w:pPr>
        <w:pStyle w:val="R14"/>
      </w:pPr>
      <w:r>
        <w:t xml:space="preserve">&gt; </w:t>
      </w:r>
      <w:proofErr w:type="spellStart"/>
      <w:r>
        <w:t>pdf.x</w:t>
      </w:r>
      <w:proofErr w:type="spellEnd"/>
      <w:r>
        <w:t xml:space="preserve"> &lt;- function(x) {</w:t>
      </w:r>
    </w:p>
    <w:p w14:paraId="7693061E" w14:textId="2C84B910" w:rsidR="00866B7A" w:rsidRDefault="00866B7A" w:rsidP="00866B7A">
      <w:pPr>
        <w:pStyle w:val="R14"/>
      </w:pPr>
      <w:r>
        <w:t xml:space="preserve">    x * 1/30*</w:t>
      </w:r>
      <w:proofErr w:type="spellStart"/>
      <w:r>
        <w:t>exp</w:t>
      </w:r>
      <w:proofErr w:type="spellEnd"/>
      <w:r>
        <w:t>(-x/30)</w:t>
      </w:r>
    </w:p>
    <w:p w14:paraId="015E9F65" w14:textId="27701B90" w:rsidR="00866B7A" w:rsidRDefault="00866B7A" w:rsidP="00866B7A">
      <w:pPr>
        <w:pStyle w:val="R14"/>
      </w:pPr>
      <w:r>
        <w:t xml:space="preserve">  }</w:t>
      </w:r>
    </w:p>
    <w:p w14:paraId="261587C9" w14:textId="77777777" w:rsidR="00866B7A" w:rsidRDefault="00866B7A" w:rsidP="00866B7A">
      <w:pPr>
        <w:pStyle w:val="R14"/>
      </w:pPr>
    </w:p>
    <w:p w14:paraId="2306F64D" w14:textId="00843F37" w:rsidR="00866B7A" w:rsidRDefault="00866B7A" w:rsidP="00866B7A">
      <w:pPr>
        <w:pStyle w:val="R14"/>
      </w:pPr>
      <w:r>
        <w:t>&gt; # E(X)</w:t>
      </w:r>
    </w:p>
    <w:p w14:paraId="5D23A380" w14:textId="44F2DDB3" w:rsidR="00866B7A" w:rsidRDefault="00866B7A" w:rsidP="00866B7A">
      <w:pPr>
        <w:pStyle w:val="R14"/>
      </w:pPr>
      <w:r>
        <w:t xml:space="preserve">&gt; </w:t>
      </w:r>
      <w:proofErr w:type="gramStart"/>
      <w:r>
        <w:t>integrate(</w:t>
      </w:r>
      <w:proofErr w:type="gramEnd"/>
      <w:r>
        <w:t xml:space="preserve">f = </w:t>
      </w:r>
      <w:proofErr w:type="spellStart"/>
      <w:r>
        <w:t>pdf.x</w:t>
      </w:r>
      <w:proofErr w:type="spellEnd"/>
      <w:r>
        <w:t xml:space="preserve">, lower = 0, upper = </w:t>
      </w:r>
      <w:proofErr w:type="spellStart"/>
      <w:r>
        <w:t>Inf</w:t>
      </w:r>
      <w:proofErr w:type="spellEnd"/>
      <w:r>
        <w:t>)</w:t>
      </w:r>
    </w:p>
    <w:p w14:paraId="57E7B72C" w14:textId="3B445E8C" w:rsidR="00866B7A" w:rsidRDefault="00866B7A" w:rsidP="00866B7A">
      <w:pPr>
        <w:pStyle w:val="R14"/>
      </w:pPr>
      <w:r>
        <w:t>30 with absolute error &lt; 2.5e-05</w:t>
      </w:r>
    </w:p>
    <w:p w14:paraId="2D4183AF" w14:textId="77777777" w:rsidR="00866B7A" w:rsidRDefault="00866B7A" w:rsidP="00D05641">
      <w:pPr>
        <w:ind w:left="720"/>
      </w:pPr>
    </w:p>
    <w:p w14:paraId="1649105D" w14:textId="364C6EC0" w:rsidR="00D05641" w:rsidRDefault="003A5ECE" w:rsidP="00D05641">
      <w:pPr>
        <w:ind w:left="720"/>
      </w:pPr>
      <w:r>
        <w:t xml:space="preserve">Sage: </w:t>
      </w:r>
      <w:r w:rsidR="00322AF3">
        <w:t xml:space="preserve"> </w:t>
      </w:r>
    </w:p>
    <w:p w14:paraId="63F557EE" w14:textId="50AE1FD2" w:rsidR="00D05641" w:rsidRDefault="00D05641" w:rsidP="00D05641">
      <w:pPr>
        <w:ind w:left="720"/>
      </w:pPr>
    </w:p>
    <w:p w14:paraId="430792BC" w14:textId="34657132" w:rsidR="00322AF3" w:rsidRDefault="00866B7A" w:rsidP="00D05641">
      <w:pPr>
        <w:ind w:left="720"/>
      </w:pPr>
      <w:r>
        <w:rPr>
          <w:noProof/>
        </w:rPr>
        <w:lastRenderedPageBreak/>
        <w:drawing>
          <wp:inline distT="0" distB="0" distL="0" distR="0" wp14:anchorId="32B44C5A" wp14:editId="39E08196">
            <wp:extent cx="6421120" cy="160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21120" cy="1605280"/>
                    </a:xfrm>
                    <a:prstGeom prst="rect">
                      <a:avLst/>
                    </a:prstGeom>
                  </pic:spPr>
                </pic:pic>
              </a:graphicData>
            </a:graphic>
          </wp:inline>
        </w:drawing>
      </w:r>
    </w:p>
    <w:p w14:paraId="45305C8E" w14:textId="31EDA900" w:rsidR="00322AF3" w:rsidRDefault="00322AF3" w:rsidP="00D05641">
      <w:pPr>
        <w:ind w:left="720"/>
      </w:pPr>
    </w:p>
    <w:p w14:paraId="6300BF77" w14:textId="77777777" w:rsidR="00866B7A" w:rsidRDefault="00866B7A" w:rsidP="00B44744">
      <w:pPr>
        <w:rPr>
          <w:u w:val="single"/>
        </w:rPr>
      </w:pPr>
    </w:p>
    <w:p w14:paraId="460D40C2" w14:textId="0607597D" w:rsidR="00BB1F1C" w:rsidRDefault="00BB1F1C" w:rsidP="00B44744">
      <w:pPr>
        <w:rPr>
          <w:u w:val="single"/>
        </w:rPr>
      </w:pPr>
      <w:r w:rsidRPr="00BB1F1C">
        <w:rPr>
          <w:u w:val="single"/>
        </w:rPr>
        <w:t xml:space="preserve">Expected values </w:t>
      </w:r>
      <w:r>
        <w:rPr>
          <w:u w:val="single"/>
        </w:rPr>
        <w:t>for</w:t>
      </w:r>
      <w:r w:rsidRPr="00BB1F1C">
        <w:rPr>
          <w:u w:val="single"/>
        </w:rPr>
        <w:t xml:space="preserve"> functions</w:t>
      </w:r>
      <w:r>
        <w:rPr>
          <w:u w:val="single"/>
        </w:rPr>
        <w:t xml:space="preserve"> of random variables</w:t>
      </w:r>
    </w:p>
    <w:p w14:paraId="48521297" w14:textId="77777777" w:rsidR="00BB1F1C" w:rsidRPr="00BB1F1C" w:rsidRDefault="00BB1F1C" w:rsidP="00B44744">
      <w:pPr>
        <w:rPr>
          <w:u w:val="single"/>
        </w:rPr>
      </w:pPr>
    </w:p>
    <w:p w14:paraId="66492278" w14:textId="55C72ECD" w:rsidR="004D3C43" w:rsidRDefault="004D3C43" w:rsidP="00BB1F1C">
      <w:pPr>
        <w:ind w:left="720"/>
      </w:pPr>
      <w:r>
        <w:t xml:space="preserve">Sometimes, functions of random variables are of interest when finding the expected value. </w:t>
      </w:r>
      <w:r w:rsidR="00216A82">
        <w:t xml:space="preserve">We will discuss shortly one </w:t>
      </w:r>
      <w:r>
        <w:t xml:space="preserve">very important example. In general, here is how the expected value can be found: </w:t>
      </w:r>
    </w:p>
    <w:p w14:paraId="1EBC447D" w14:textId="77777777" w:rsidR="004D3C43" w:rsidRDefault="004D3C43" w:rsidP="00B44744"/>
    <w:p w14:paraId="379C42A8" w14:textId="53B1894F" w:rsidR="00096E64" w:rsidRDefault="00636E34" w:rsidP="00BB1F1C">
      <w:r>
        <w:t xml:space="preserve">Let </w:t>
      </w:r>
      <w:r w:rsidR="00534A61">
        <w:t>Y</w:t>
      </w:r>
      <w:r>
        <w:t xml:space="preserve"> be a random variable with PDF f(</w:t>
      </w:r>
      <w:r w:rsidR="00534A61">
        <w:t>y</w:t>
      </w:r>
      <w:r>
        <w:t xml:space="preserve">). The </w:t>
      </w:r>
      <w:r w:rsidRPr="00B44744">
        <w:rPr>
          <w:u w:val="single"/>
        </w:rPr>
        <w:t>mean</w:t>
      </w:r>
      <w:r>
        <w:t xml:space="preserve"> or </w:t>
      </w:r>
      <w:r w:rsidRPr="00B44744">
        <w:rPr>
          <w:u w:val="single"/>
        </w:rPr>
        <w:t>expected value</w:t>
      </w:r>
      <w:r w:rsidR="00561BD6">
        <w:t xml:space="preserve"> of the random variable g(</w:t>
      </w:r>
      <w:r w:rsidR="00534A61">
        <w:t>Y</w:t>
      </w:r>
      <w:r w:rsidR="00561BD6">
        <w:t>)</w:t>
      </w:r>
      <w:r>
        <w:t xml:space="preserve"> is </w:t>
      </w:r>
    </w:p>
    <w:p w14:paraId="00B5F94F" w14:textId="77777777" w:rsidR="00096E64" w:rsidRDefault="00096E64"/>
    <w:p w14:paraId="6029E9BE" w14:textId="63C416D4" w:rsidR="00636E34" w:rsidRDefault="00636E34" w:rsidP="00BB1F1C">
      <w:pPr>
        <w:ind w:left="720"/>
      </w:pPr>
      <w:r>
        <w:sym w:font="Symbol" w:char="F06D"/>
      </w:r>
      <w:r>
        <w:rPr>
          <w:vertAlign w:val="subscript"/>
        </w:rPr>
        <w:t>g(</w:t>
      </w:r>
      <w:r w:rsidR="00534A61">
        <w:rPr>
          <w:vertAlign w:val="subscript"/>
        </w:rPr>
        <w:t>y</w:t>
      </w:r>
      <w:r>
        <w:rPr>
          <w:vertAlign w:val="subscript"/>
        </w:rPr>
        <w:t>)</w:t>
      </w:r>
      <w:r>
        <w:t xml:space="preserve"> = E[g(</w:t>
      </w:r>
      <w:r w:rsidR="00534A61">
        <w:t>Y</w:t>
      </w:r>
      <w:r>
        <w:t xml:space="preserve">)] = </w:t>
      </w:r>
      <w:r w:rsidR="00534A61" w:rsidRPr="00534A61">
        <w:rPr>
          <w:position w:val="-40"/>
        </w:rPr>
        <w:object w:dxaOrig="1800" w:dyaOrig="760" w14:anchorId="08AAE2D7">
          <v:shape id="_x0000_i1036" type="#_x0000_t75" style="width:90.45pt;height:36.9pt" o:ole="">
            <v:imagedata r:id="rId33" o:title=""/>
          </v:shape>
          <o:OLEObject Type="Embed" ProgID="Equation.DSMT4" ShapeID="_x0000_i1036" DrawAspect="Content" ObjectID="_1669615688" r:id="rId34"/>
        </w:object>
      </w:r>
    </w:p>
    <w:p w14:paraId="42F91802" w14:textId="77777777" w:rsidR="00561BD6" w:rsidRDefault="00561BD6" w:rsidP="00BB1F1C">
      <w:pPr>
        <w:ind w:left="720"/>
      </w:pPr>
    </w:p>
    <w:p w14:paraId="691ADEF0" w14:textId="71B5451D" w:rsidR="00636E34" w:rsidRDefault="00636E34" w:rsidP="00BB1F1C">
      <w:r>
        <w:t xml:space="preserve">when </w:t>
      </w:r>
      <w:r w:rsidR="00534A61">
        <w:t>Y</w:t>
      </w:r>
      <w:r>
        <w:t xml:space="preserve"> is discrete, and </w:t>
      </w:r>
    </w:p>
    <w:p w14:paraId="46E791B3" w14:textId="77777777" w:rsidR="00636E34" w:rsidRDefault="00636E34" w:rsidP="00BB1F1C"/>
    <w:p w14:paraId="3CCD6B2D" w14:textId="305B5E9F" w:rsidR="00636E34" w:rsidRDefault="00636E34" w:rsidP="00BB1F1C">
      <w:pPr>
        <w:ind w:left="720"/>
      </w:pPr>
      <w:r>
        <w:sym w:font="Symbol" w:char="F06D"/>
      </w:r>
      <w:r w:rsidR="00534A61">
        <w:rPr>
          <w:vertAlign w:val="subscript"/>
        </w:rPr>
        <w:t>g(y</w:t>
      </w:r>
      <w:r>
        <w:rPr>
          <w:vertAlign w:val="subscript"/>
        </w:rPr>
        <w:t>)</w:t>
      </w:r>
      <w:r>
        <w:t xml:space="preserve"> = E[g(</w:t>
      </w:r>
      <w:r w:rsidR="00534A61">
        <w:t>Y</w:t>
      </w:r>
      <w:r>
        <w:t xml:space="preserve">)] = </w:t>
      </w:r>
      <w:r w:rsidR="00534A61" w:rsidRPr="00B44744">
        <w:rPr>
          <w:position w:val="-38"/>
        </w:rPr>
        <w:object w:dxaOrig="2280" w:dyaOrig="960" w14:anchorId="1ECD0E0D">
          <v:shape id="_x0000_i1037" type="#_x0000_t75" style="width:114.45pt;height:48pt" o:ole="">
            <v:imagedata r:id="rId35" o:title=""/>
          </v:shape>
          <o:OLEObject Type="Embed" ProgID="Equation.DSMT4" ShapeID="_x0000_i1037" DrawAspect="Content" ObjectID="_1669615689" r:id="rId36"/>
        </w:object>
      </w:r>
    </w:p>
    <w:p w14:paraId="2F956D73" w14:textId="77777777" w:rsidR="00636E34" w:rsidRDefault="00636E34" w:rsidP="00BB1F1C"/>
    <w:p w14:paraId="12948EED" w14:textId="65FEFF2B" w:rsidR="00636E34" w:rsidRDefault="00636E34" w:rsidP="00BB1F1C">
      <w:r>
        <w:t xml:space="preserve">when </w:t>
      </w:r>
      <w:r w:rsidR="00534A61">
        <w:t>Y</w:t>
      </w:r>
      <w:r>
        <w:t xml:space="preserve"> is continuous.</w:t>
      </w:r>
    </w:p>
    <w:p w14:paraId="683BCBC6" w14:textId="77777777" w:rsidR="00C84708" w:rsidRDefault="00C84708" w:rsidP="00BB1F1C"/>
    <w:p w14:paraId="5905552D" w14:textId="6966DA96" w:rsidR="00C84708" w:rsidRDefault="00C84708" w:rsidP="00BB1F1C">
      <w:pPr>
        <w:ind w:left="720"/>
      </w:pPr>
      <w:r>
        <w:t>Be very careful here!  The function, g(</w:t>
      </w:r>
      <w:r w:rsidR="00534A61">
        <w:t>Y</w:t>
      </w:r>
      <w:r>
        <w:t>), is NOT a PDF. It is a function of a random variable.</w:t>
      </w:r>
      <w:r w:rsidR="00A50572">
        <w:t xml:space="preserve"> </w:t>
      </w:r>
    </w:p>
    <w:p w14:paraId="3CA18EEB" w14:textId="77777777" w:rsidR="00636E34" w:rsidRDefault="00636E34"/>
    <w:p w14:paraId="1CF4929B" w14:textId="77777777" w:rsidR="00D81325" w:rsidRDefault="00D81325"/>
    <w:p w14:paraId="0B04F458" w14:textId="3DFC5476" w:rsidR="00D81325" w:rsidRDefault="00D81325" w:rsidP="005351F2">
      <w:pPr>
        <w:jc w:val="left"/>
      </w:pPr>
      <w:r w:rsidRPr="007712A6">
        <w:rPr>
          <w:u w:val="single"/>
        </w:rPr>
        <w:t>Example</w:t>
      </w:r>
      <w:r w:rsidRPr="007712A6">
        <w:t xml:space="preserve">: </w:t>
      </w:r>
      <w:r w:rsidR="007712A6" w:rsidRPr="007712A6">
        <w:t>Transaction time (</w:t>
      </w:r>
      <w:proofErr w:type="spellStart"/>
      <w:r w:rsidR="007712A6" w:rsidRPr="007712A6">
        <w:t>TransExpect.R</w:t>
      </w:r>
      <w:proofErr w:type="spellEnd"/>
      <w:r w:rsidR="007712A6" w:rsidRPr="007712A6">
        <w:t xml:space="preserve">, </w:t>
      </w:r>
      <w:proofErr w:type="spellStart"/>
      <w:r w:rsidR="007712A6" w:rsidRPr="007712A6">
        <w:t>TransExpect.ipynb</w:t>
      </w:r>
      <w:proofErr w:type="spellEnd"/>
      <w:r w:rsidR="007712A6" w:rsidRPr="007712A6">
        <w:t>)</w:t>
      </w:r>
    </w:p>
    <w:p w14:paraId="1440FB67" w14:textId="77777777" w:rsidR="007712A6" w:rsidRDefault="007712A6"/>
    <w:p w14:paraId="581E880B" w14:textId="0DF7EEA9" w:rsidR="00B567DE" w:rsidRDefault="00B567DE" w:rsidP="00144948">
      <w:pPr>
        <w:ind w:left="720"/>
      </w:pPr>
      <w:r>
        <w:t>Find E[|X-30|].</w:t>
      </w:r>
      <w:r w:rsidR="0053677B">
        <w:t xml:space="preserve"> </w:t>
      </w:r>
      <w:r>
        <w:t xml:space="preserve">What does this mean in terms of the problem? </w:t>
      </w:r>
    </w:p>
    <w:p w14:paraId="2655F10E" w14:textId="77777777" w:rsidR="00C84708" w:rsidRDefault="00C84708" w:rsidP="00144948">
      <w:pPr>
        <w:ind w:left="720"/>
      </w:pPr>
    </w:p>
    <w:p w14:paraId="4A0D5E82" w14:textId="77777777" w:rsidR="00561BD6" w:rsidRDefault="00462027" w:rsidP="00561BD6">
      <w:pPr>
        <w:ind w:left="720"/>
      </w:pPr>
      <w:r w:rsidRPr="00DB7C4B">
        <w:rPr>
          <w:position w:val="-102"/>
        </w:rPr>
        <w:object w:dxaOrig="9380" w:dyaOrig="2240" w14:anchorId="3BA0C830">
          <v:shape id="_x0000_i1038" type="#_x0000_t75" style="width:468.9pt;height:112.6pt" o:ole="">
            <v:imagedata r:id="rId37" o:title=""/>
          </v:shape>
          <o:OLEObject Type="Embed" ProgID="Equation.DSMT4" ShapeID="_x0000_i1038" DrawAspect="Content" ObjectID="_1669615690" r:id="rId38"/>
        </w:object>
      </w:r>
    </w:p>
    <w:p w14:paraId="7DEF7272" w14:textId="77777777" w:rsidR="00410719" w:rsidRDefault="00BD4CE8" w:rsidP="00561BD6">
      <w:pPr>
        <w:ind w:left="720"/>
      </w:pPr>
      <w:r w:rsidRPr="00DB7C4B">
        <w:rPr>
          <w:position w:val="-124"/>
        </w:rPr>
        <w:object w:dxaOrig="9700" w:dyaOrig="2960" w14:anchorId="222CAD82">
          <v:shape id="_x0000_i1039" type="#_x0000_t75" style="width:484.6pt;height:147.7pt" o:ole="">
            <v:imagedata r:id="rId39" o:title=""/>
          </v:shape>
          <o:OLEObject Type="Embed" ProgID="Equation.DSMT4" ShapeID="_x0000_i1039" DrawAspect="Content" ObjectID="_1669615691" r:id="rId40"/>
        </w:object>
      </w:r>
    </w:p>
    <w:p w14:paraId="66067BB8" w14:textId="77777777" w:rsidR="003B730C" w:rsidRDefault="00BD4CE8" w:rsidP="00E408E1">
      <w:r w:rsidRPr="005D4108">
        <w:rPr>
          <w:position w:val="-84"/>
        </w:rPr>
        <w:object w:dxaOrig="11140" w:dyaOrig="2160" w14:anchorId="2709266D">
          <v:shape id="_x0000_i1040" type="#_x0000_t75" style="width:556.6pt;height:108.9pt" o:ole="">
            <v:imagedata r:id="rId41" o:title=""/>
          </v:shape>
          <o:OLEObject Type="Embed" ProgID="Equation.DSMT4" ShapeID="_x0000_i1040" DrawAspect="Content" ObjectID="_1669615692" r:id="rId42"/>
        </w:object>
      </w:r>
    </w:p>
    <w:p w14:paraId="5203BF01" w14:textId="77777777" w:rsidR="00112150" w:rsidRDefault="00112150" w:rsidP="00410719">
      <w:pPr>
        <w:ind w:left="720"/>
      </w:pPr>
    </w:p>
    <w:p w14:paraId="162B76E5" w14:textId="521CFE76" w:rsidR="007712A6" w:rsidRDefault="007712A6" w:rsidP="00410719">
      <w:pPr>
        <w:ind w:left="720"/>
      </w:pPr>
      <w:r w:rsidRPr="007712A6">
        <w:t>R:</w:t>
      </w:r>
      <w:r w:rsidR="00656977">
        <w:t xml:space="preserve"> Notice how I was able to pass </w:t>
      </w:r>
      <w:r w:rsidR="00656977" w:rsidRPr="00656977">
        <w:rPr>
          <w:rFonts w:ascii="Courier New" w:hAnsi="Courier New" w:cs="Courier New"/>
        </w:rPr>
        <w:t>mu</w:t>
      </w:r>
      <w:r w:rsidR="00656977">
        <w:t xml:space="preserve"> into </w:t>
      </w:r>
      <w:proofErr w:type="spellStart"/>
      <w:proofErr w:type="gramStart"/>
      <w:r w:rsidR="00656977" w:rsidRPr="00656977">
        <w:rPr>
          <w:rFonts w:ascii="Courier New" w:hAnsi="Courier New" w:cs="Courier New"/>
        </w:rPr>
        <w:t>pdf.abs</w:t>
      </w:r>
      <w:proofErr w:type="spellEnd"/>
      <w:r w:rsidR="00656977" w:rsidRPr="00656977">
        <w:rPr>
          <w:rFonts w:ascii="Courier New" w:hAnsi="Courier New" w:cs="Courier New"/>
        </w:rPr>
        <w:t>(</w:t>
      </w:r>
      <w:proofErr w:type="gramEnd"/>
      <w:r w:rsidR="00656977" w:rsidRPr="00656977">
        <w:rPr>
          <w:rFonts w:ascii="Courier New" w:hAnsi="Courier New" w:cs="Courier New"/>
        </w:rPr>
        <w:t>)</w:t>
      </w:r>
      <w:r w:rsidR="00656977">
        <w:t>.</w:t>
      </w:r>
    </w:p>
    <w:p w14:paraId="34D0BAFB" w14:textId="77777777" w:rsidR="00BD31EA" w:rsidRPr="007712A6" w:rsidRDefault="00BD31EA" w:rsidP="00410719">
      <w:pPr>
        <w:ind w:left="720"/>
      </w:pPr>
    </w:p>
    <w:p w14:paraId="64D881D8" w14:textId="5C5CE6D2" w:rsidR="007712A6" w:rsidRDefault="007712A6" w:rsidP="007712A6">
      <w:pPr>
        <w:pStyle w:val="R14"/>
      </w:pPr>
      <w:r>
        <w:t xml:space="preserve">&gt; # </w:t>
      </w:r>
      <w:proofErr w:type="gramStart"/>
      <w:r>
        <w:t>E(</w:t>
      </w:r>
      <w:proofErr w:type="gramEnd"/>
      <w:r>
        <w:t>|X - mu|)</w:t>
      </w:r>
    </w:p>
    <w:p w14:paraId="5A3F4B04" w14:textId="77777777" w:rsidR="007712A6" w:rsidRDefault="007712A6" w:rsidP="007712A6">
      <w:pPr>
        <w:pStyle w:val="R14"/>
      </w:pPr>
      <w:r>
        <w:t xml:space="preserve">&gt; mu &lt;- </w:t>
      </w:r>
      <w:proofErr w:type="gramStart"/>
      <w:r>
        <w:t>integrate(</w:t>
      </w:r>
      <w:proofErr w:type="gramEnd"/>
      <w:r>
        <w:t xml:space="preserve">f = </w:t>
      </w:r>
      <w:proofErr w:type="spellStart"/>
      <w:r>
        <w:t>pdf.x</w:t>
      </w:r>
      <w:proofErr w:type="spellEnd"/>
      <w:r>
        <w:t xml:space="preserve">, lower = 0, upper = </w:t>
      </w:r>
    </w:p>
    <w:p w14:paraId="60FA1ED2" w14:textId="1377F5A8" w:rsidR="007712A6" w:rsidRDefault="007712A6" w:rsidP="007712A6">
      <w:pPr>
        <w:pStyle w:val="R14"/>
      </w:pPr>
      <w:r>
        <w:t xml:space="preserve">    </w:t>
      </w:r>
      <w:proofErr w:type="spellStart"/>
      <w:proofErr w:type="gramStart"/>
      <w:r>
        <w:t>Inf</w:t>
      </w:r>
      <w:proofErr w:type="spellEnd"/>
      <w:r>
        <w:t>)$</w:t>
      </w:r>
      <w:proofErr w:type="gramEnd"/>
      <w:r>
        <w:t>value</w:t>
      </w:r>
    </w:p>
    <w:p w14:paraId="41CA2304" w14:textId="38BC39F6" w:rsidR="007712A6" w:rsidRDefault="007712A6" w:rsidP="007712A6">
      <w:pPr>
        <w:pStyle w:val="R14"/>
      </w:pPr>
      <w:r>
        <w:t>&gt; mu</w:t>
      </w:r>
    </w:p>
    <w:p w14:paraId="02AE27E6" w14:textId="77777777" w:rsidR="007712A6" w:rsidRDefault="007712A6" w:rsidP="007712A6">
      <w:pPr>
        <w:pStyle w:val="R14"/>
      </w:pPr>
      <w:r>
        <w:lastRenderedPageBreak/>
        <w:t>[1] 30</w:t>
      </w:r>
    </w:p>
    <w:p w14:paraId="6E3D550E" w14:textId="77777777" w:rsidR="007712A6" w:rsidRDefault="007712A6" w:rsidP="007712A6">
      <w:pPr>
        <w:pStyle w:val="R14"/>
      </w:pPr>
    </w:p>
    <w:p w14:paraId="41F4E443" w14:textId="56201ABB" w:rsidR="007712A6" w:rsidRDefault="007712A6" w:rsidP="007712A6">
      <w:pPr>
        <w:pStyle w:val="R14"/>
      </w:pPr>
      <w:r>
        <w:t xml:space="preserve">&gt; </w:t>
      </w:r>
      <w:proofErr w:type="spellStart"/>
      <w:r>
        <w:t>pdf.abs</w:t>
      </w:r>
      <w:proofErr w:type="spellEnd"/>
      <w:r>
        <w:t xml:space="preserve"> &lt;- </w:t>
      </w:r>
      <w:proofErr w:type="gramStart"/>
      <w:r>
        <w:t>function(</w:t>
      </w:r>
      <w:proofErr w:type="gramEnd"/>
      <w:r>
        <w:t>x, mu) {</w:t>
      </w:r>
    </w:p>
    <w:p w14:paraId="6AE5B794" w14:textId="71797E6E" w:rsidR="007712A6" w:rsidRDefault="007712A6" w:rsidP="007712A6">
      <w:pPr>
        <w:pStyle w:val="R14"/>
      </w:pPr>
      <w:r>
        <w:t xml:space="preserve">    </w:t>
      </w:r>
      <w:proofErr w:type="gramStart"/>
      <w:r>
        <w:t>abs(</w:t>
      </w:r>
      <w:proofErr w:type="gramEnd"/>
      <w:r>
        <w:t>x - mu) * 1/30*</w:t>
      </w:r>
      <w:proofErr w:type="spellStart"/>
      <w:r>
        <w:t>exp</w:t>
      </w:r>
      <w:proofErr w:type="spellEnd"/>
      <w:r>
        <w:t>(-x/30)</w:t>
      </w:r>
    </w:p>
    <w:p w14:paraId="09C08F6C" w14:textId="2BC0E1C3" w:rsidR="007712A6" w:rsidRDefault="007712A6" w:rsidP="007712A6">
      <w:pPr>
        <w:pStyle w:val="R14"/>
      </w:pPr>
      <w:r>
        <w:t xml:space="preserve">  }</w:t>
      </w:r>
    </w:p>
    <w:p w14:paraId="401B029E" w14:textId="583C2FD2" w:rsidR="007712A6" w:rsidRDefault="007712A6" w:rsidP="007712A6">
      <w:pPr>
        <w:pStyle w:val="R14"/>
      </w:pPr>
      <w:r>
        <w:t xml:space="preserve">&gt; </w:t>
      </w:r>
      <w:proofErr w:type="gramStart"/>
      <w:r>
        <w:t>integrate(</w:t>
      </w:r>
      <w:proofErr w:type="gramEnd"/>
      <w:r>
        <w:t xml:space="preserve">f = </w:t>
      </w:r>
      <w:proofErr w:type="spellStart"/>
      <w:r>
        <w:t>pdf.abs</w:t>
      </w:r>
      <w:proofErr w:type="spellEnd"/>
      <w:r>
        <w:t xml:space="preserve">, lower = 0, upper = </w:t>
      </w:r>
      <w:proofErr w:type="spellStart"/>
      <w:r>
        <w:t>Inf</w:t>
      </w:r>
      <w:proofErr w:type="spellEnd"/>
      <w:r>
        <w:t>, mu = mu)</w:t>
      </w:r>
    </w:p>
    <w:p w14:paraId="0054691F" w14:textId="67404714" w:rsidR="007712A6" w:rsidRDefault="007712A6" w:rsidP="007712A6">
      <w:pPr>
        <w:pStyle w:val="R14"/>
        <w:rPr>
          <w:highlight w:val="green"/>
        </w:rPr>
      </w:pPr>
      <w:r>
        <w:t>22.07277 with absolute error &lt; 0.00019</w:t>
      </w:r>
    </w:p>
    <w:p w14:paraId="772A7776" w14:textId="336F46C2" w:rsidR="007712A6" w:rsidRPr="007712A6" w:rsidRDefault="007712A6" w:rsidP="00410719">
      <w:pPr>
        <w:ind w:left="720"/>
      </w:pPr>
    </w:p>
    <w:p w14:paraId="4EFA4962" w14:textId="589D9948" w:rsidR="007712A6" w:rsidRDefault="007712A6" w:rsidP="00410719">
      <w:pPr>
        <w:ind w:left="720"/>
      </w:pPr>
      <w:r w:rsidRPr="007712A6">
        <w:t>Sage</w:t>
      </w:r>
      <w:r>
        <w:t xml:space="preserve">: </w:t>
      </w:r>
      <w:r w:rsidR="0066111B">
        <w:t xml:space="preserve">Notice the problem with the initial attempt. </w:t>
      </w:r>
    </w:p>
    <w:p w14:paraId="310E528C" w14:textId="77777777" w:rsidR="00BD31EA" w:rsidRPr="007712A6" w:rsidRDefault="00BD31EA" w:rsidP="00410719">
      <w:pPr>
        <w:ind w:left="720"/>
      </w:pPr>
    </w:p>
    <w:p w14:paraId="29F789E7" w14:textId="7038B76C" w:rsidR="007712A6" w:rsidRDefault="0066111B" w:rsidP="0066111B">
      <w:pPr>
        <w:rPr>
          <w:highlight w:val="green"/>
        </w:rPr>
      </w:pPr>
      <w:r>
        <w:rPr>
          <w:noProof/>
        </w:rPr>
        <w:drawing>
          <wp:inline distT="0" distB="0" distL="0" distR="0" wp14:anchorId="4AE18F2A" wp14:editId="2DDE59D4">
            <wp:extent cx="7234201" cy="30340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7236569" cy="3035023"/>
                    </a:xfrm>
                    <a:prstGeom prst="rect">
                      <a:avLst/>
                    </a:prstGeom>
                  </pic:spPr>
                </pic:pic>
              </a:graphicData>
            </a:graphic>
          </wp:inline>
        </w:drawing>
      </w:r>
    </w:p>
    <w:p w14:paraId="2A3FAB3D" w14:textId="77777777" w:rsidR="007712A6" w:rsidRDefault="007712A6" w:rsidP="00410719">
      <w:pPr>
        <w:ind w:left="720"/>
        <w:rPr>
          <w:highlight w:val="green"/>
        </w:rPr>
      </w:pPr>
    </w:p>
    <w:p w14:paraId="6BED563A" w14:textId="56E81079" w:rsidR="00B567DE" w:rsidRPr="00B567DE" w:rsidRDefault="00E408E1" w:rsidP="00B567DE">
      <w:pPr>
        <w:ind w:left="720"/>
      </w:pPr>
      <w:bookmarkStart w:id="0" w:name="e_x2"/>
      <w:r>
        <w:t>Find E(</w:t>
      </w:r>
      <w:r w:rsidR="00B567DE" w:rsidRPr="00E408E1">
        <w:t>X</w:t>
      </w:r>
      <w:r w:rsidR="00B567DE" w:rsidRPr="00E408E1">
        <w:rPr>
          <w:vertAlign w:val="superscript"/>
        </w:rPr>
        <w:t>2</w:t>
      </w:r>
      <w:r>
        <w:t>)</w:t>
      </w:r>
      <w:bookmarkEnd w:id="0"/>
      <w:r>
        <w:t xml:space="preserve">. What does this mean in terms of the problem?  </w:t>
      </w:r>
    </w:p>
    <w:p w14:paraId="0B11D1E7" w14:textId="77777777" w:rsidR="00B567DE" w:rsidRDefault="00B567DE"/>
    <w:p w14:paraId="45AE54DF" w14:textId="77777777" w:rsidR="00E408E1" w:rsidRDefault="00E408E1" w:rsidP="00EB53D1">
      <w:pPr>
        <w:ind w:left="1440"/>
      </w:pPr>
      <w:r>
        <w:t>E(X</w:t>
      </w:r>
      <w:r>
        <w:rPr>
          <w:vertAlign w:val="superscript"/>
        </w:rPr>
        <w:t>2</w:t>
      </w:r>
      <w:r>
        <w:t xml:space="preserve">) = </w:t>
      </w:r>
      <w:r w:rsidRPr="00B44744">
        <w:rPr>
          <w:position w:val="-38"/>
        </w:rPr>
        <w:object w:dxaOrig="1960" w:dyaOrig="980" w14:anchorId="38F37540">
          <v:shape id="_x0000_i1041" type="#_x0000_t75" style="width:98.75pt;height:48.9pt" o:ole="">
            <v:imagedata r:id="rId44" o:title=""/>
          </v:shape>
          <o:OLEObject Type="Embed" ProgID="Equation.DSMT4" ShapeID="_x0000_i1041" DrawAspect="Content" ObjectID="_1669615693" r:id="rId45"/>
        </w:object>
      </w:r>
      <w:r>
        <w:t xml:space="preserve"> = </w:t>
      </w:r>
      <w:r w:rsidRPr="00B44744">
        <w:rPr>
          <w:position w:val="-38"/>
        </w:rPr>
        <w:object w:dxaOrig="2380" w:dyaOrig="1060" w14:anchorId="6EE5F1F0">
          <v:shape id="_x0000_i1042" type="#_x0000_t75" style="width:118.15pt;height:52.6pt" o:ole="">
            <v:imagedata r:id="rId46" o:title=""/>
          </v:shape>
          <o:OLEObject Type="Embed" ProgID="Equation.DSMT4" ShapeID="_x0000_i1042" DrawAspect="Content" ObjectID="_1669615694" r:id="rId47"/>
        </w:object>
      </w:r>
    </w:p>
    <w:p w14:paraId="4BFAD391" w14:textId="77777777" w:rsidR="00E408E1" w:rsidRDefault="00E408E1" w:rsidP="00E408E1">
      <w:pPr>
        <w:ind w:left="720"/>
      </w:pPr>
    </w:p>
    <w:p w14:paraId="7093325F" w14:textId="77777777" w:rsidR="00E408E1" w:rsidRDefault="00E408E1" w:rsidP="00E408E1">
      <w:pPr>
        <w:ind w:left="720"/>
      </w:pPr>
      <w:r>
        <w:t>Use integration by parts twice to obtain:</w:t>
      </w:r>
    </w:p>
    <w:p w14:paraId="5A005867" w14:textId="77777777" w:rsidR="00E408E1" w:rsidRDefault="00E408E1" w:rsidP="00E408E1">
      <w:pPr>
        <w:ind w:left="720"/>
      </w:pPr>
    </w:p>
    <w:p w14:paraId="5A4C44DA" w14:textId="77777777" w:rsidR="00E408E1" w:rsidRDefault="00E408E1" w:rsidP="00E408E1">
      <w:pPr>
        <w:ind w:left="1440"/>
      </w:pPr>
      <w:r>
        <w:t>E(X</w:t>
      </w:r>
      <w:r>
        <w:rPr>
          <w:vertAlign w:val="superscript"/>
        </w:rPr>
        <w:t>2</w:t>
      </w:r>
      <w:r>
        <w:t>) = 1800</w:t>
      </w:r>
    </w:p>
    <w:p w14:paraId="3AFA4C71" w14:textId="77777777" w:rsidR="00E408E1" w:rsidRDefault="00E408E1" w:rsidP="00E408E1">
      <w:pPr>
        <w:ind w:left="720"/>
      </w:pPr>
    </w:p>
    <w:p w14:paraId="2F535E73" w14:textId="77777777" w:rsidR="00A02630" w:rsidRPr="00A02630" w:rsidRDefault="00A02630" w:rsidP="00A02630">
      <w:pPr>
        <w:ind w:left="1440"/>
      </w:pPr>
      <w:r>
        <w:t>Notice that E(X</w:t>
      </w:r>
      <w:r>
        <w:rPr>
          <w:vertAlign w:val="superscript"/>
        </w:rPr>
        <w:t>2</w:t>
      </w:r>
      <w:r>
        <w:t xml:space="preserve">) </w:t>
      </w:r>
      <w:r>
        <w:sym w:font="Symbol" w:char="F0B9"/>
      </w:r>
      <w:r>
        <w:t xml:space="preserve"> [E(X)]</w:t>
      </w:r>
      <w:r>
        <w:rPr>
          <w:vertAlign w:val="superscript"/>
        </w:rPr>
        <w:t>2</w:t>
      </w:r>
      <w:r>
        <w:t xml:space="preserve"> = E(X)</w:t>
      </w:r>
      <w:r>
        <w:rPr>
          <w:vertAlign w:val="superscript"/>
        </w:rPr>
        <w:t>2</w:t>
      </w:r>
    </w:p>
    <w:p w14:paraId="2C5B1BA0" w14:textId="77777777" w:rsidR="00A02630" w:rsidRPr="00311A3F" w:rsidRDefault="00A02630"/>
    <w:p w14:paraId="24A25CB5" w14:textId="77777777" w:rsidR="0066111B" w:rsidRDefault="0066111B" w:rsidP="0066111B">
      <w:pPr>
        <w:ind w:left="720"/>
      </w:pPr>
    </w:p>
    <w:p w14:paraId="03CB3FAF" w14:textId="64185F1E" w:rsidR="0066111B" w:rsidRPr="007712A6" w:rsidRDefault="0066111B" w:rsidP="0066111B">
      <w:pPr>
        <w:ind w:left="720"/>
      </w:pPr>
      <w:r w:rsidRPr="007712A6">
        <w:t>R:</w:t>
      </w:r>
      <w:r w:rsidR="00B543E4">
        <w:t xml:space="preserve"> Notice the potential problem with the initial attempt. </w:t>
      </w:r>
    </w:p>
    <w:p w14:paraId="50859C6B" w14:textId="77777777" w:rsidR="0066111B" w:rsidRDefault="0066111B" w:rsidP="00311A3F">
      <w:pPr>
        <w:ind w:left="720"/>
        <w:rPr>
          <w:highlight w:val="green"/>
        </w:rPr>
      </w:pPr>
    </w:p>
    <w:p w14:paraId="5A582948" w14:textId="0D705756" w:rsidR="008A22CF" w:rsidRDefault="008A22CF" w:rsidP="008A22CF">
      <w:pPr>
        <w:pStyle w:val="R14"/>
      </w:pPr>
      <w:r>
        <w:t>&gt;</w:t>
      </w:r>
      <w:r>
        <w:t xml:space="preserve"> </w:t>
      </w:r>
      <w:proofErr w:type="spellStart"/>
      <w:r>
        <w:t>pdf.xsq</w:t>
      </w:r>
      <w:proofErr w:type="spellEnd"/>
      <w:r>
        <w:t xml:space="preserve"> &lt;- function(x) {</w:t>
      </w:r>
    </w:p>
    <w:p w14:paraId="03349F7A" w14:textId="336CD220" w:rsidR="008A22CF" w:rsidRDefault="008A22CF" w:rsidP="008A22CF">
      <w:pPr>
        <w:pStyle w:val="R14"/>
      </w:pPr>
      <w:r>
        <w:t xml:space="preserve">     x^2 * 1/30*</w:t>
      </w:r>
      <w:proofErr w:type="spellStart"/>
      <w:r>
        <w:t>exp</w:t>
      </w:r>
      <w:proofErr w:type="spellEnd"/>
      <w:r>
        <w:t>(-x/30)</w:t>
      </w:r>
    </w:p>
    <w:p w14:paraId="393F7662" w14:textId="74FEF489" w:rsidR="008A22CF" w:rsidRDefault="008A22CF" w:rsidP="008A22CF">
      <w:pPr>
        <w:pStyle w:val="R14"/>
      </w:pPr>
      <w:r>
        <w:t xml:space="preserve">  }</w:t>
      </w:r>
    </w:p>
    <w:p w14:paraId="4632752B" w14:textId="68AFBF01" w:rsidR="0066111B" w:rsidRDefault="0066111B" w:rsidP="008A22CF">
      <w:pPr>
        <w:pStyle w:val="R14"/>
      </w:pPr>
      <w:r>
        <w:t xml:space="preserve">&gt; </w:t>
      </w:r>
      <w:proofErr w:type="gramStart"/>
      <w:r>
        <w:t>integrate(</w:t>
      </w:r>
      <w:proofErr w:type="gramEnd"/>
      <w:r>
        <w:t xml:space="preserve">f = </w:t>
      </w:r>
      <w:proofErr w:type="spellStart"/>
      <w:r>
        <w:t>pdf.xsq</w:t>
      </w:r>
      <w:proofErr w:type="spellEnd"/>
      <w:r>
        <w:t xml:space="preserve">, lower = 0, upper = </w:t>
      </w:r>
      <w:proofErr w:type="spellStart"/>
      <w:r>
        <w:t>Inf</w:t>
      </w:r>
      <w:proofErr w:type="spellEnd"/>
      <w:r>
        <w:t>)</w:t>
      </w:r>
    </w:p>
    <w:p w14:paraId="18C5D84D" w14:textId="77777777" w:rsidR="0066111B" w:rsidRDefault="0066111B" w:rsidP="0066111B">
      <w:pPr>
        <w:pStyle w:val="R14"/>
      </w:pPr>
      <w:r>
        <w:t>1800 with absolute error &lt; 0.023</w:t>
      </w:r>
    </w:p>
    <w:p w14:paraId="462F9BD8" w14:textId="77777777" w:rsidR="0066111B" w:rsidRDefault="0066111B" w:rsidP="0066111B">
      <w:pPr>
        <w:pStyle w:val="R14"/>
      </w:pPr>
      <w:r>
        <w:t xml:space="preserve">&gt; </w:t>
      </w:r>
      <w:proofErr w:type="gramStart"/>
      <w:r>
        <w:t>integrate(</w:t>
      </w:r>
      <w:proofErr w:type="gramEnd"/>
      <w:r>
        <w:t xml:space="preserve">f = </w:t>
      </w:r>
      <w:proofErr w:type="spellStart"/>
      <w:r>
        <w:t>pdf.xsq</w:t>
      </w:r>
      <w:proofErr w:type="spellEnd"/>
      <w:r>
        <w:t xml:space="preserve">, lower = 0, upper = </w:t>
      </w:r>
      <w:proofErr w:type="spellStart"/>
      <w:r>
        <w:t>Inf</w:t>
      </w:r>
      <w:proofErr w:type="spellEnd"/>
      <w:r>
        <w:t xml:space="preserve">, </w:t>
      </w:r>
      <w:proofErr w:type="spellStart"/>
      <w:r>
        <w:t>rel.tol</w:t>
      </w:r>
      <w:proofErr w:type="spellEnd"/>
      <w:r>
        <w:t xml:space="preserve"> </w:t>
      </w:r>
    </w:p>
    <w:p w14:paraId="7907C81A" w14:textId="267CDEA4" w:rsidR="0066111B" w:rsidRDefault="0066111B" w:rsidP="0066111B">
      <w:pPr>
        <w:pStyle w:val="R14"/>
      </w:pPr>
      <w:r>
        <w:t xml:space="preserve">     = 0.00000001)</w:t>
      </w:r>
    </w:p>
    <w:p w14:paraId="38C05050" w14:textId="3A948E3F" w:rsidR="0066111B" w:rsidRDefault="0066111B" w:rsidP="0066111B">
      <w:pPr>
        <w:pStyle w:val="R14"/>
        <w:rPr>
          <w:highlight w:val="green"/>
        </w:rPr>
      </w:pPr>
      <w:r>
        <w:t>1800 with absolute error &lt; 7.1e-07</w:t>
      </w:r>
    </w:p>
    <w:p w14:paraId="1C6A17B2" w14:textId="77777777" w:rsidR="0066111B" w:rsidRPr="0066111B" w:rsidRDefault="0066111B" w:rsidP="00311A3F">
      <w:pPr>
        <w:ind w:left="720"/>
      </w:pPr>
    </w:p>
    <w:p w14:paraId="764CADA6" w14:textId="08AC9D31" w:rsidR="0066111B" w:rsidRDefault="0066111B" w:rsidP="00311A3F">
      <w:pPr>
        <w:ind w:left="720"/>
      </w:pPr>
      <w:r w:rsidRPr="0066111B">
        <w:t>Sage</w:t>
      </w:r>
      <w:r w:rsidR="009D728F">
        <w:t>:</w:t>
      </w:r>
    </w:p>
    <w:p w14:paraId="61171C4B" w14:textId="77777777" w:rsidR="00BD31EA" w:rsidRPr="0066111B" w:rsidRDefault="00BD31EA" w:rsidP="00311A3F">
      <w:pPr>
        <w:ind w:left="720"/>
      </w:pPr>
    </w:p>
    <w:p w14:paraId="113CBC5D" w14:textId="72BEE5E2" w:rsidR="0066111B" w:rsidRDefault="0066111B" w:rsidP="00B543E4">
      <w:pPr>
        <w:rPr>
          <w:highlight w:val="green"/>
        </w:rPr>
      </w:pPr>
      <w:r>
        <w:rPr>
          <w:noProof/>
        </w:rPr>
        <w:drawing>
          <wp:inline distT="0" distB="0" distL="0" distR="0" wp14:anchorId="208601E5" wp14:editId="5333B3B8">
            <wp:extent cx="6510528" cy="9042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513510" cy="904654"/>
                    </a:xfrm>
                    <a:prstGeom prst="rect">
                      <a:avLst/>
                    </a:prstGeom>
                  </pic:spPr>
                </pic:pic>
              </a:graphicData>
            </a:graphic>
          </wp:inline>
        </w:drawing>
      </w:r>
    </w:p>
    <w:p w14:paraId="10455222" w14:textId="6C261486" w:rsidR="00311A3F" w:rsidRDefault="00311A3F">
      <w:pPr>
        <w:rPr>
          <w:u w:val="single"/>
        </w:rPr>
      </w:pPr>
    </w:p>
    <w:p w14:paraId="0BEE56A3" w14:textId="77777777" w:rsidR="00BB1F1C" w:rsidRDefault="00BB1F1C">
      <w:pPr>
        <w:rPr>
          <w:u w:val="single"/>
        </w:rPr>
      </w:pPr>
    </w:p>
    <w:p w14:paraId="4E6C953A" w14:textId="04005ACB" w:rsidR="00B75A75" w:rsidRDefault="00BB1F1C">
      <w:r>
        <w:t>Specific case for g(</w:t>
      </w:r>
      <w:r w:rsidR="00534A61">
        <w:t>Y</w:t>
      </w:r>
      <w:r>
        <w:t>)</w:t>
      </w:r>
      <w:r w:rsidR="00EA1041">
        <w:t xml:space="preserve">: </w:t>
      </w:r>
      <w:bookmarkStart w:id="1" w:name="thm4_5"/>
      <w:proofErr w:type="gramStart"/>
      <w:r w:rsidR="00EA1041">
        <w:t>E(</w:t>
      </w:r>
      <w:proofErr w:type="spellStart"/>
      <w:proofErr w:type="gramEnd"/>
      <w:r w:rsidR="00EA1041">
        <w:t>a</w:t>
      </w:r>
      <w:r w:rsidR="00534A61">
        <w:t>Y</w:t>
      </w:r>
      <w:proofErr w:type="spellEnd"/>
      <w:r w:rsidR="00534A61">
        <w:t xml:space="preserve"> </w:t>
      </w:r>
      <w:r w:rsidR="00EA1041">
        <w:t>+</w:t>
      </w:r>
      <w:r w:rsidR="00534A61">
        <w:t xml:space="preserve"> </w:t>
      </w:r>
      <w:r w:rsidR="00EA1041">
        <w:t xml:space="preserve">b) </w:t>
      </w:r>
      <w:bookmarkEnd w:id="1"/>
      <w:r w:rsidR="00EA1041">
        <w:t xml:space="preserve">= </w:t>
      </w:r>
      <w:proofErr w:type="spellStart"/>
      <w:r w:rsidR="00EA1041">
        <w:t>aE</w:t>
      </w:r>
      <w:proofErr w:type="spellEnd"/>
      <w:r w:rsidR="00EA1041">
        <w:t>(</w:t>
      </w:r>
      <w:r w:rsidR="00534A61">
        <w:t>Y</w:t>
      </w:r>
      <w:r w:rsidR="00B75A75">
        <w:t>) + b</w:t>
      </w:r>
      <w:r w:rsidR="00EA1041">
        <w:t xml:space="preserve"> for some constants a and b.  </w:t>
      </w:r>
    </w:p>
    <w:p w14:paraId="36A5B8B9" w14:textId="77777777" w:rsidR="00EA1041" w:rsidRDefault="00EA1041"/>
    <w:p w14:paraId="67AF15D4" w14:textId="1E2ECF37" w:rsidR="00377E72" w:rsidRDefault="00377E72" w:rsidP="00BB1F1C">
      <w:pPr>
        <w:ind w:left="720"/>
      </w:pPr>
      <w:r>
        <w:t>All integrals are performed over all possible values of y</w:t>
      </w:r>
    </w:p>
    <w:p w14:paraId="04D039F7" w14:textId="77777777" w:rsidR="00377E72" w:rsidRDefault="00377E72" w:rsidP="00BB1F1C">
      <w:pPr>
        <w:ind w:left="720"/>
      </w:pPr>
    </w:p>
    <w:p w14:paraId="06B3471F" w14:textId="3CE992BC" w:rsidR="00EA1041" w:rsidRDefault="00534A61" w:rsidP="00BB1F1C">
      <w:pPr>
        <w:ind w:left="720"/>
      </w:pPr>
      <w:r w:rsidRPr="00B23216">
        <w:rPr>
          <w:position w:val="-134"/>
        </w:rPr>
        <w:object w:dxaOrig="5560" w:dyaOrig="2920" w14:anchorId="61B6C826">
          <v:shape id="_x0000_i1043" type="#_x0000_t75" style="width:276.9pt;height:146.75pt" o:ole="">
            <v:imagedata r:id="rId49" o:title=""/>
          </v:shape>
          <o:OLEObject Type="Embed" ProgID="Equation.DSMT4" ShapeID="_x0000_i1043" DrawAspect="Content" ObjectID="_1669615695" r:id="rId50"/>
        </w:object>
      </w:r>
    </w:p>
    <w:p w14:paraId="26BC31D3" w14:textId="5FEE9D34" w:rsidR="00B75A75" w:rsidRDefault="00B75A75"/>
    <w:p w14:paraId="6011CB79" w14:textId="77777777" w:rsidR="00BB1F1C" w:rsidRDefault="00BB1F1C"/>
    <w:p w14:paraId="7CA7E8B6" w14:textId="1DCF1035" w:rsidR="00B567DE" w:rsidRDefault="00B567DE" w:rsidP="00B543E4">
      <w:r w:rsidRPr="00B567DE">
        <w:rPr>
          <w:u w:val="single"/>
        </w:rPr>
        <w:t>Example</w:t>
      </w:r>
      <w:r w:rsidRPr="00B567DE">
        <w:t xml:space="preserve">: </w:t>
      </w:r>
      <w:r w:rsidR="00B543E4" w:rsidRPr="007712A6">
        <w:t>Transaction time</w:t>
      </w:r>
    </w:p>
    <w:p w14:paraId="50977C69" w14:textId="77777777" w:rsidR="00B567DE" w:rsidRDefault="00B567DE" w:rsidP="00B567DE"/>
    <w:p w14:paraId="5E8CB05E" w14:textId="16061283" w:rsidR="00B567DE" w:rsidRDefault="00B567DE" w:rsidP="00B567DE">
      <w:pPr>
        <w:ind w:left="720"/>
      </w:pPr>
      <w:r w:rsidRPr="00B567DE">
        <w:t xml:space="preserve">While this example is not necessarily realistic, we can still </w:t>
      </w:r>
      <w:r w:rsidR="00444C04">
        <w:t xml:space="preserve">use it to </w:t>
      </w:r>
      <w:r w:rsidRPr="00B567DE">
        <w:t xml:space="preserve">illustrate </w:t>
      </w:r>
      <w:r>
        <w:t xml:space="preserve">the </w:t>
      </w:r>
      <w:r w:rsidR="00444C04">
        <w:t>result</w:t>
      </w:r>
      <w:r w:rsidRPr="00B567DE">
        <w:t>.</w:t>
      </w:r>
      <w:r>
        <w:t xml:space="preserve">  </w:t>
      </w:r>
    </w:p>
    <w:p w14:paraId="5656F963" w14:textId="77777777" w:rsidR="00B567DE" w:rsidRDefault="00B567DE" w:rsidP="00B567DE"/>
    <w:p w14:paraId="61AA32BD" w14:textId="06E7D6B3" w:rsidR="00B567DE" w:rsidRDefault="00830A45" w:rsidP="00B567DE">
      <w:pPr>
        <w:ind w:left="720"/>
      </w:pPr>
      <w:r>
        <w:t>Find E(</w:t>
      </w:r>
      <w:r w:rsidR="00B23216">
        <w:t>2X</w:t>
      </w:r>
      <w:r>
        <w:t>+1) = 2E(X)</w:t>
      </w:r>
      <w:r w:rsidR="00B567DE">
        <w:t xml:space="preserve"> + 1 = 2</w:t>
      </w:r>
      <w:r w:rsidR="00B543E4">
        <w:sym w:font="Symbol" w:char="F0B4"/>
      </w:r>
      <w:r w:rsidR="00B567DE">
        <w:t xml:space="preserve">30 + 1 = 61.  </w:t>
      </w:r>
    </w:p>
    <w:p w14:paraId="59696C74" w14:textId="77777777" w:rsidR="00EA1041" w:rsidRDefault="00EA1041"/>
    <w:p w14:paraId="3C727848" w14:textId="77777777" w:rsidR="00636E34" w:rsidRDefault="00636E34" w:rsidP="00636E34"/>
    <w:p w14:paraId="593E0686" w14:textId="77777777" w:rsidR="00BB1F1C" w:rsidRPr="00BB1F1C" w:rsidRDefault="00BB1F1C" w:rsidP="00636E34">
      <w:pPr>
        <w:rPr>
          <w:u w:val="single"/>
        </w:rPr>
      </w:pPr>
      <w:r w:rsidRPr="00BB1F1C">
        <w:rPr>
          <w:u w:val="single"/>
        </w:rPr>
        <w:t>Expected value for more than one random variable</w:t>
      </w:r>
    </w:p>
    <w:p w14:paraId="381683A5" w14:textId="77777777" w:rsidR="00BB1F1C" w:rsidRDefault="00BB1F1C" w:rsidP="00636E34"/>
    <w:p w14:paraId="0E7D2957" w14:textId="0F39D113" w:rsidR="00636E34" w:rsidRDefault="00636E34" w:rsidP="00BB1F1C">
      <w:pPr>
        <w:ind w:left="720"/>
      </w:pPr>
      <w:r>
        <w:t>Let X and Y be random variables with joint PDF f(</w:t>
      </w:r>
      <w:proofErr w:type="spellStart"/>
      <w:proofErr w:type="gramStart"/>
      <w:r>
        <w:t>x,y</w:t>
      </w:r>
      <w:proofErr w:type="spellEnd"/>
      <w:proofErr w:type="gramEnd"/>
      <w:r>
        <w:t xml:space="preserve">). The </w:t>
      </w:r>
      <w:r w:rsidRPr="00B44744">
        <w:rPr>
          <w:u w:val="single"/>
        </w:rPr>
        <w:t>mean</w:t>
      </w:r>
      <w:r>
        <w:t xml:space="preserve"> or </w:t>
      </w:r>
      <w:r w:rsidRPr="00B44744">
        <w:rPr>
          <w:u w:val="single"/>
        </w:rPr>
        <w:t>expected value</w:t>
      </w:r>
      <w:r>
        <w:t xml:space="preserve"> of the random variable g(</w:t>
      </w:r>
      <w:proofErr w:type="gramStart"/>
      <w:r>
        <w:t>X,Y</w:t>
      </w:r>
      <w:proofErr w:type="gramEnd"/>
      <w:r>
        <w:t xml:space="preserve">) is </w:t>
      </w:r>
    </w:p>
    <w:p w14:paraId="72A7B782" w14:textId="77777777" w:rsidR="00636E34" w:rsidRDefault="00636E34" w:rsidP="00BB1F1C">
      <w:pPr>
        <w:ind w:left="720"/>
      </w:pPr>
    </w:p>
    <w:p w14:paraId="2737EC51" w14:textId="2D390757" w:rsidR="00636E34" w:rsidRDefault="00636E34" w:rsidP="00BB1F1C">
      <w:pPr>
        <w:ind w:left="1440"/>
      </w:pPr>
      <w:r>
        <w:sym w:font="Symbol" w:char="F06D"/>
      </w:r>
      <w:r w:rsidR="00FA4F92">
        <w:rPr>
          <w:vertAlign w:val="subscript"/>
        </w:rPr>
        <w:t>g(</w:t>
      </w:r>
      <w:proofErr w:type="spellStart"/>
      <w:r w:rsidR="00FA4F92">
        <w:rPr>
          <w:vertAlign w:val="subscript"/>
        </w:rPr>
        <w:t>x,y</w:t>
      </w:r>
      <w:proofErr w:type="spellEnd"/>
      <w:r>
        <w:rPr>
          <w:vertAlign w:val="subscript"/>
        </w:rPr>
        <w:t>)</w:t>
      </w:r>
      <w:r>
        <w:t xml:space="preserve"> = E[g(X,Y)] = </w:t>
      </w:r>
      <w:r w:rsidRPr="00636E34">
        <w:rPr>
          <w:position w:val="-40"/>
        </w:rPr>
        <w:object w:dxaOrig="2760" w:dyaOrig="760" w14:anchorId="3C294DA5">
          <v:shape id="_x0000_i1044" type="#_x0000_t75" style="width:137.55pt;height:38.75pt" o:ole="">
            <v:imagedata r:id="rId51" o:title=""/>
          </v:shape>
          <o:OLEObject Type="Embed" ProgID="Equation.DSMT4" ShapeID="_x0000_i1044" DrawAspect="Content" ObjectID="_1669615696" r:id="rId52"/>
        </w:object>
      </w:r>
    </w:p>
    <w:p w14:paraId="27719D18" w14:textId="77777777" w:rsidR="00A02630" w:rsidRDefault="00A02630" w:rsidP="00BB1F1C">
      <w:pPr>
        <w:ind w:left="720"/>
      </w:pPr>
    </w:p>
    <w:p w14:paraId="4CA46800" w14:textId="77777777" w:rsidR="00636E34" w:rsidRDefault="00636E34" w:rsidP="00BB1F1C">
      <w:pPr>
        <w:ind w:left="720"/>
      </w:pPr>
      <w:r>
        <w:t xml:space="preserve">when X and Y are discrete, and </w:t>
      </w:r>
    </w:p>
    <w:p w14:paraId="5A36B060" w14:textId="77777777" w:rsidR="00636E34" w:rsidRDefault="00636E34" w:rsidP="00BB1F1C">
      <w:pPr>
        <w:ind w:left="720"/>
      </w:pPr>
    </w:p>
    <w:p w14:paraId="7F192DAF" w14:textId="1261F6AA" w:rsidR="00636E34" w:rsidRDefault="00636E34" w:rsidP="00BB1F1C">
      <w:pPr>
        <w:ind w:left="1440"/>
      </w:pPr>
      <w:r>
        <w:sym w:font="Symbol" w:char="F06D"/>
      </w:r>
      <w:r>
        <w:rPr>
          <w:vertAlign w:val="subscript"/>
        </w:rPr>
        <w:t>g(</w:t>
      </w:r>
      <w:proofErr w:type="spellStart"/>
      <w:r w:rsidR="00FA4F92">
        <w:rPr>
          <w:vertAlign w:val="subscript"/>
        </w:rPr>
        <w:t>x</w:t>
      </w:r>
      <w:r>
        <w:rPr>
          <w:vertAlign w:val="subscript"/>
        </w:rPr>
        <w:t>,</w:t>
      </w:r>
      <w:r w:rsidR="00FA4F92">
        <w:rPr>
          <w:vertAlign w:val="subscript"/>
        </w:rPr>
        <w:t>y</w:t>
      </w:r>
      <w:proofErr w:type="spellEnd"/>
      <w:r>
        <w:rPr>
          <w:vertAlign w:val="subscript"/>
        </w:rPr>
        <w:t>)</w:t>
      </w:r>
      <w:r>
        <w:t xml:space="preserve"> = E[g(X,Y)] = </w:t>
      </w:r>
      <w:r w:rsidRPr="00B44744">
        <w:rPr>
          <w:position w:val="-38"/>
        </w:rPr>
        <w:object w:dxaOrig="3739" w:dyaOrig="980" w14:anchorId="179485BD">
          <v:shape id="_x0000_i1045" type="#_x0000_t75" style="width:187.4pt;height:48pt" o:ole="">
            <v:imagedata r:id="rId53" o:title=""/>
          </v:shape>
          <o:OLEObject Type="Embed" ProgID="Equation.DSMT4" ShapeID="_x0000_i1045" DrawAspect="Content" ObjectID="_1669615697" r:id="rId54"/>
        </w:object>
      </w:r>
    </w:p>
    <w:p w14:paraId="03FA987A" w14:textId="77777777" w:rsidR="00636E34" w:rsidRDefault="00636E34" w:rsidP="00BB1F1C">
      <w:pPr>
        <w:ind w:left="720"/>
      </w:pPr>
    </w:p>
    <w:p w14:paraId="3FB82436" w14:textId="77777777" w:rsidR="00636E34" w:rsidRDefault="00636E34" w:rsidP="00BB1F1C">
      <w:pPr>
        <w:ind w:left="720"/>
      </w:pPr>
      <w:r>
        <w:t xml:space="preserve"> when X and Y are continuous.</w:t>
      </w:r>
    </w:p>
    <w:p w14:paraId="165205AF" w14:textId="77777777" w:rsidR="00636E34" w:rsidRDefault="00636E34" w:rsidP="00BB1F1C">
      <w:pPr>
        <w:ind w:left="720"/>
      </w:pPr>
    </w:p>
    <w:p w14:paraId="63B0CAC9" w14:textId="77777777" w:rsidR="0034032F" w:rsidRDefault="0034032F" w:rsidP="0034032F">
      <w:pPr>
        <w:ind w:left="720"/>
      </w:pPr>
    </w:p>
    <w:p w14:paraId="4E7F5C53" w14:textId="49BF1CC5" w:rsidR="003137FB" w:rsidRDefault="003137FB" w:rsidP="00BB1F1C">
      <w:r>
        <w:t>There is one particular case which will be important in the next section - when g(</w:t>
      </w:r>
      <w:proofErr w:type="gramStart"/>
      <w:r>
        <w:t>X,Y</w:t>
      </w:r>
      <w:proofErr w:type="gramEnd"/>
      <w:r>
        <w:t xml:space="preserve">) = XY. In the continuous case, notice the difference between E(XY) and E(X)E(Y): </w:t>
      </w:r>
    </w:p>
    <w:p w14:paraId="0705B70B" w14:textId="77777777" w:rsidR="003137FB" w:rsidRDefault="003137FB" w:rsidP="003137FB">
      <w:pPr>
        <w:ind w:left="720"/>
      </w:pPr>
    </w:p>
    <w:p w14:paraId="014BE124" w14:textId="77777777" w:rsidR="003137FB" w:rsidRDefault="003137FB" w:rsidP="003137FB">
      <w:pPr>
        <w:ind w:left="1440"/>
      </w:pPr>
      <w:r w:rsidRPr="00B44744">
        <w:rPr>
          <w:position w:val="-38"/>
        </w:rPr>
        <w:object w:dxaOrig="4640" w:dyaOrig="980" w14:anchorId="37DB727C">
          <v:shape id="_x0000_i1046" type="#_x0000_t75" style="width:232.6pt;height:48pt" o:ole="">
            <v:imagedata r:id="rId55" o:title=""/>
          </v:shape>
          <o:OLEObject Type="Embed" ProgID="Equation.DSMT4" ShapeID="_x0000_i1046" DrawAspect="Content" ObjectID="_1669615698" r:id="rId56"/>
        </w:object>
      </w:r>
    </w:p>
    <w:p w14:paraId="5708C1C6" w14:textId="77777777" w:rsidR="003137FB" w:rsidRDefault="003137FB" w:rsidP="003137FB">
      <w:pPr>
        <w:ind w:left="1440"/>
      </w:pPr>
    </w:p>
    <w:p w14:paraId="05FE9C68" w14:textId="4459CBC8" w:rsidR="003137FB" w:rsidRDefault="003963DC" w:rsidP="003137FB">
      <w:pPr>
        <w:ind w:left="1440"/>
      </w:pPr>
      <w:r w:rsidRPr="003963DC">
        <w:rPr>
          <w:position w:val="-98"/>
        </w:rPr>
        <w:object w:dxaOrig="8740" w:dyaOrig="2160" w14:anchorId="78C3DC2E">
          <v:shape id="_x0000_i1052" type="#_x0000_t75" style="width:436.6pt;height:108pt" o:ole="">
            <v:imagedata r:id="rId57" o:title=""/>
          </v:shape>
          <o:OLEObject Type="Embed" ProgID="Equation.DSMT4" ShapeID="_x0000_i1052" DrawAspect="Content" ObjectID="_1669615699" r:id="rId58"/>
        </w:object>
      </w:r>
    </w:p>
    <w:p w14:paraId="13C2E7B3" w14:textId="77777777" w:rsidR="003137FB" w:rsidRDefault="003137FB" w:rsidP="003137FB">
      <w:pPr>
        <w:ind w:left="720"/>
      </w:pPr>
    </w:p>
    <w:p w14:paraId="373F6E0F" w14:textId="77777777" w:rsidR="00B23216" w:rsidRDefault="003137FB" w:rsidP="003137FB">
      <w:pPr>
        <w:ind w:left="720"/>
      </w:pPr>
      <w:bookmarkStart w:id="2" w:name="E_XY"/>
      <w:r>
        <w:t>When are these two quantities equal?</w:t>
      </w:r>
      <w:bookmarkEnd w:id="2"/>
      <w:r w:rsidR="00B23216">
        <w:t xml:space="preserve">  </w:t>
      </w:r>
    </w:p>
    <w:p w14:paraId="176DF97D" w14:textId="77777777" w:rsidR="00B23216" w:rsidRDefault="00B23216" w:rsidP="003137FB">
      <w:pPr>
        <w:ind w:left="720"/>
      </w:pPr>
    </w:p>
    <w:p w14:paraId="7108E130" w14:textId="1312E3CE" w:rsidR="003137FB" w:rsidRDefault="00B23216" w:rsidP="003137FB">
      <w:pPr>
        <w:ind w:left="720"/>
      </w:pPr>
      <w:r>
        <w:t>Notice how E(X) and E(Y) are found</w:t>
      </w:r>
      <w:r w:rsidR="00BB1F1C">
        <w:t>: g(</w:t>
      </w:r>
      <w:proofErr w:type="gramStart"/>
      <w:r w:rsidR="00BB1F1C">
        <w:t>X,Y</w:t>
      </w:r>
      <w:proofErr w:type="gramEnd"/>
      <w:r w:rsidR="00BB1F1C">
        <w:t>) = X or g(X,Y) = Y</w:t>
      </w:r>
      <w:r>
        <w:t xml:space="preserve"> </w:t>
      </w:r>
      <w:r w:rsidR="003137FB">
        <w:t xml:space="preserve">  </w:t>
      </w:r>
    </w:p>
    <w:p w14:paraId="7CB3D1CA" w14:textId="77777777" w:rsidR="003137FB" w:rsidRDefault="003137FB" w:rsidP="003137FB">
      <w:pPr>
        <w:ind w:left="720"/>
      </w:pPr>
    </w:p>
    <w:p w14:paraId="19842D31" w14:textId="126644D5" w:rsidR="00E60774" w:rsidRDefault="00E60774" w:rsidP="00E60774"/>
    <w:p w14:paraId="786B63EF" w14:textId="31AEBD4A" w:rsidR="006A2E1A" w:rsidRDefault="006A2E1A" w:rsidP="00E60774">
      <w:pPr>
        <w:rPr>
          <w:u w:val="single"/>
        </w:rPr>
      </w:pPr>
      <w:r>
        <w:rPr>
          <w:u w:val="single"/>
        </w:rPr>
        <w:t>Relating expected values</w:t>
      </w:r>
      <w:r w:rsidRPr="006A2E1A">
        <w:rPr>
          <w:u w:val="single"/>
        </w:rPr>
        <w:t xml:space="preserve"> back to samples</w:t>
      </w:r>
    </w:p>
    <w:p w14:paraId="5CEE5B01" w14:textId="77777777" w:rsidR="006A2E1A" w:rsidRPr="006A2E1A" w:rsidRDefault="006A2E1A" w:rsidP="00E60774">
      <w:pPr>
        <w:rPr>
          <w:u w:val="single"/>
        </w:rPr>
      </w:pPr>
    </w:p>
    <w:p w14:paraId="5E7A883F" w14:textId="77777777" w:rsidR="007F6448" w:rsidRDefault="00E60774" w:rsidP="007F6448">
      <w:pPr>
        <w:pStyle w:val="Header"/>
      </w:pPr>
      <w:r w:rsidRPr="007F6448">
        <w:rPr>
          <w:u w:val="single"/>
        </w:rPr>
        <w:t>Example</w:t>
      </w:r>
      <w:r w:rsidRPr="007F6448">
        <w:t xml:space="preserve">: </w:t>
      </w:r>
      <w:r w:rsidR="007F6448" w:rsidRPr="007F6448">
        <w:t>A sample of times between transactions (</w:t>
      </w:r>
      <w:proofErr w:type="spellStart"/>
      <w:r w:rsidR="007F6448" w:rsidRPr="007F6448">
        <w:t>Transaction.R</w:t>
      </w:r>
      <w:proofErr w:type="spellEnd"/>
      <w:r w:rsidR="007F6448" w:rsidRPr="007F6448">
        <w:t>, ExampleSample.csv)</w:t>
      </w:r>
    </w:p>
    <w:p w14:paraId="7EC67F8C" w14:textId="506F7223" w:rsidR="00E60774" w:rsidRDefault="00E60774" w:rsidP="00E60774">
      <w:pPr>
        <w:pStyle w:val="Header"/>
        <w:tabs>
          <w:tab w:val="clear" w:pos="4320"/>
          <w:tab w:val="clear" w:pos="8640"/>
        </w:tabs>
      </w:pPr>
    </w:p>
    <w:p w14:paraId="37D710D0" w14:textId="77777777" w:rsidR="007F6448" w:rsidRDefault="007F6448" w:rsidP="007F6448">
      <w:pPr>
        <w:pStyle w:val="Header"/>
        <w:ind w:left="720"/>
      </w:pPr>
      <w:r>
        <w:t xml:space="preserve">Below is a sample that comes from a population characterized by the PDF of </w:t>
      </w:r>
    </w:p>
    <w:p w14:paraId="50ACDFD1" w14:textId="77777777" w:rsidR="007F6448" w:rsidRDefault="007F6448" w:rsidP="007F6448">
      <w:pPr>
        <w:pStyle w:val="Header"/>
        <w:ind w:left="720"/>
      </w:pPr>
    </w:p>
    <w:p w14:paraId="1313301E" w14:textId="77777777" w:rsidR="007F6448" w:rsidRDefault="007F6448" w:rsidP="007F6448">
      <w:pPr>
        <w:pStyle w:val="Header"/>
        <w:ind w:left="1440"/>
      </w:pPr>
      <w:r w:rsidRPr="00133E83">
        <w:rPr>
          <w:position w:val="-76"/>
        </w:rPr>
        <w:object w:dxaOrig="4400" w:dyaOrig="1719" w14:anchorId="3B75F8D0">
          <v:shape id="_x0000_i1048" type="#_x0000_t75" style="width:220.6pt;height:85.85pt" o:ole="">
            <v:imagedata r:id="rId15" o:title=""/>
          </v:shape>
          <o:OLEObject Type="Embed" ProgID="Equation.DSMT4" ShapeID="_x0000_i1048" DrawAspect="Content" ObjectID="_1669615700" r:id="rId59"/>
        </w:object>
      </w:r>
    </w:p>
    <w:p w14:paraId="35051FF2" w14:textId="35EE4988" w:rsidR="00E60774" w:rsidRDefault="00E60774" w:rsidP="00E60774">
      <w:pPr>
        <w:pStyle w:val="Header"/>
        <w:tabs>
          <w:tab w:val="clear" w:pos="4320"/>
          <w:tab w:val="clear" w:pos="8640"/>
        </w:tabs>
      </w:pPr>
    </w:p>
    <w:p w14:paraId="06EA7FED" w14:textId="77777777" w:rsidR="007F6448" w:rsidRDefault="007F6448" w:rsidP="007F6448">
      <w:pPr>
        <w:pStyle w:val="R14"/>
      </w:pPr>
      <w:r>
        <w:t xml:space="preserve">&gt; set1 &lt;- </w:t>
      </w:r>
      <w:proofErr w:type="gramStart"/>
      <w:r>
        <w:t>read.csv(</w:t>
      </w:r>
      <w:proofErr w:type="gramEnd"/>
      <w:r>
        <w:t>file = "ExampleSample.csv")</w:t>
      </w:r>
    </w:p>
    <w:p w14:paraId="6D3A5E2B" w14:textId="77777777" w:rsidR="007F6448" w:rsidRDefault="007F6448" w:rsidP="007F6448">
      <w:pPr>
        <w:pStyle w:val="R14"/>
      </w:pPr>
      <w:r>
        <w:t>&gt; head(set1)</w:t>
      </w:r>
    </w:p>
    <w:p w14:paraId="733B84DD" w14:textId="77777777" w:rsidR="007F6448" w:rsidRDefault="007F6448" w:rsidP="007F6448">
      <w:pPr>
        <w:pStyle w:val="R14"/>
      </w:pPr>
      <w:r>
        <w:t xml:space="preserve">  Observation         x</w:t>
      </w:r>
    </w:p>
    <w:p w14:paraId="4D650C31" w14:textId="77777777" w:rsidR="007F6448" w:rsidRDefault="007F6448" w:rsidP="007F6448">
      <w:pPr>
        <w:pStyle w:val="R14"/>
      </w:pPr>
      <w:r>
        <w:t xml:space="preserve">1           </w:t>
      </w:r>
      <w:proofErr w:type="gramStart"/>
      <w:r>
        <w:t>1  8.782565</w:t>
      </w:r>
      <w:proofErr w:type="gramEnd"/>
    </w:p>
    <w:p w14:paraId="3891A205" w14:textId="77777777" w:rsidR="007F6448" w:rsidRDefault="007F6448" w:rsidP="007F6448">
      <w:pPr>
        <w:pStyle w:val="R14"/>
      </w:pPr>
      <w:r>
        <w:lastRenderedPageBreak/>
        <w:t xml:space="preserve">2           </w:t>
      </w:r>
      <w:proofErr w:type="gramStart"/>
      <w:r>
        <w:t>2  2.810164</w:t>
      </w:r>
      <w:proofErr w:type="gramEnd"/>
    </w:p>
    <w:p w14:paraId="46017B13" w14:textId="77777777" w:rsidR="007F6448" w:rsidRDefault="007F6448" w:rsidP="007F6448">
      <w:pPr>
        <w:pStyle w:val="R14"/>
      </w:pPr>
      <w:r>
        <w:t>3           3 71.201537</w:t>
      </w:r>
    </w:p>
    <w:p w14:paraId="41DB58E6" w14:textId="77777777" w:rsidR="007F6448" w:rsidRDefault="007F6448" w:rsidP="007F6448">
      <w:pPr>
        <w:pStyle w:val="R14"/>
      </w:pPr>
      <w:r>
        <w:t>4           4 16.549732</w:t>
      </w:r>
    </w:p>
    <w:p w14:paraId="16EE56F5" w14:textId="77777777" w:rsidR="007F6448" w:rsidRDefault="007F6448" w:rsidP="007F6448">
      <w:pPr>
        <w:pStyle w:val="R14"/>
      </w:pPr>
      <w:r>
        <w:t>5           5 23.581126</w:t>
      </w:r>
    </w:p>
    <w:p w14:paraId="508AC1F4" w14:textId="77777777" w:rsidR="007F6448" w:rsidRDefault="007F6448" w:rsidP="007F6448">
      <w:pPr>
        <w:pStyle w:val="R14"/>
      </w:pPr>
      <w:r>
        <w:t xml:space="preserve">6           </w:t>
      </w:r>
      <w:proofErr w:type="gramStart"/>
      <w:r>
        <w:t>6  2.165690</w:t>
      </w:r>
      <w:proofErr w:type="gramEnd"/>
    </w:p>
    <w:p w14:paraId="763F9C62" w14:textId="77777777" w:rsidR="007F6448" w:rsidRDefault="007F6448" w:rsidP="007F6448">
      <w:pPr>
        <w:pStyle w:val="R14"/>
      </w:pPr>
    </w:p>
    <w:p w14:paraId="015F4747" w14:textId="77777777" w:rsidR="007F6448" w:rsidRDefault="007F6448" w:rsidP="007F6448">
      <w:pPr>
        <w:pStyle w:val="R14"/>
      </w:pPr>
      <w:r>
        <w:t>&gt; tail(set1)</w:t>
      </w:r>
    </w:p>
    <w:p w14:paraId="3F3E2305" w14:textId="77777777" w:rsidR="007F6448" w:rsidRDefault="007F6448" w:rsidP="007F6448">
      <w:pPr>
        <w:pStyle w:val="R14"/>
      </w:pPr>
      <w:r>
        <w:t xml:space="preserve">     Observation        x</w:t>
      </w:r>
    </w:p>
    <w:p w14:paraId="4DD24172" w14:textId="77777777" w:rsidR="007F6448" w:rsidRDefault="007F6448" w:rsidP="007F6448">
      <w:pPr>
        <w:pStyle w:val="R14"/>
      </w:pPr>
      <w:r>
        <w:t>995          995 38.96618</w:t>
      </w:r>
    </w:p>
    <w:p w14:paraId="1625946C" w14:textId="77777777" w:rsidR="007F6448" w:rsidRDefault="007F6448" w:rsidP="007F6448">
      <w:pPr>
        <w:pStyle w:val="R14"/>
      </w:pPr>
      <w:r>
        <w:t>996          996 44.53581</w:t>
      </w:r>
    </w:p>
    <w:p w14:paraId="3ABBBD30" w14:textId="77777777" w:rsidR="007F6448" w:rsidRDefault="007F6448" w:rsidP="007F6448">
      <w:pPr>
        <w:pStyle w:val="R14"/>
      </w:pPr>
      <w:r>
        <w:t>997          997 58.59082</w:t>
      </w:r>
    </w:p>
    <w:p w14:paraId="4F55BEFE" w14:textId="77777777" w:rsidR="007F6448" w:rsidRDefault="007F6448" w:rsidP="007F6448">
      <w:pPr>
        <w:pStyle w:val="R14"/>
      </w:pPr>
      <w:r>
        <w:t>998          998 17.57703</w:t>
      </w:r>
    </w:p>
    <w:p w14:paraId="278CE6F9" w14:textId="77777777" w:rsidR="007F6448" w:rsidRDefault="007F6448" w:rsidP="007F6448">
      <w:pPr>
        <w:pStyle w:val="R14"/>
      </w:pPr>
      <w:r>
        <w:t>999          999 34.00815</w:t>
      </w:r>
    </w:p>
    <w:p w14:paraId="6385A9FC" w14:textId="77777777" w:rsidR="007F6448" w:rsidRDefault="007F6448" w:rsidP="007F6448">
      <w:pPr>
        <w:pStyle w:val="R14"/>
      </w:pPr>
      <w:r>
        <w:t>1000        1000 52.04435</w:t>
      </w:r>
    </w:p>
    <w:p w14:paraId="1187AC8B" w14:textId="77777777" w:rsidR="007F6448" w:rsidRDefault="007F6448" w:rsidP="00E60774">
      <w:pPr>
        <w:pStyle w:val="Header"/>
        <w:tabs>
          <w:tab w:val="clear" w:pos="4320"/>
          <w:tab w:val="clear" w:pos="8640"/>
        </w:tabs>
      </w:pPr>
    </w:p>
    <w:p w14:paraId="5BE0A6D3" w14:textId="3F71769B" w:rsidR="00E60774" w:rsidRDefault="007F6448" w:rsidP="007F6448">
      <w:pPr>
        <w:pStyle w:val="Header"/>
        <w:tabs>
          <w:tab w:val="clear" w:pos="4320"/>
          <w:tab w:val="clear" w:pos="8640"/>
        </w:tabs>
        <w:ind w:left="720"/>
      </w:pPr>
      <w:r>
        <w:t>Examine how close the sample mean is the E(X)!</w:t>
      </w:r>
    </w:p>
    <w:p w14:paraId="105AF1EC" w14:textId="013B7EC4" w:rsidR="007F6448" w:rsidRDefault="007F6448" w:rsidP="007F6448">
      <w:pPr>
        <w:pStyle w:val="Header"/>
        <w:tabs>
          <w:tab w:val="clear" w:pos="4320"/>
          <w:tab w:val="clear" w:pos="8640"/>
        </w:tabs>
        <w:ind w:left="720"/>
      </w:pPr>
    </w:p>
    <w:p w14:paraId="679500C1" w14:textId="77777777" w:rsidR="007F6448" w:rsidRDefault="007F6448" w:rsidP="007F6448">
      <w:pPr>
        <w:pStyle w:val="R14"/>
      </w:pPr>
      <w:r>
        <w:t xml:space="preserve">&gt; </w:t>
      </w:r>
      <w:proofErr w:type="spellStart"/>
      <w:r>
        <w:t>pdf.x</w:t>
      </w:r>
      <w:proofErr w:type="spellEnd"/>
      <w:r>
        <w:t xml:space="preserve"> &lt;- function(x) {</w:t>
      </w:r>
    </w:p>
    <w:p w14:paraId="5A4AD157" w14:textId="77777777" w:rsidR="007F6448" w:rsidRDefault="007F6448" w:rsidP="007F6448">
      <w:pPr>
        <w:pStyle w:val="R14"/>
      </w:pPr>
      <w:r>
        <w:t xml:space="preserve">    x * 1/30*</w:t>
      </w:r>
      <w:proofErr w:type="spellStart"/>
      <w:r>
        <w:t>exp</w:t>
      </w:r>
      <w:proofErr w:type="spellEnd"/>
      <w:r>
        <w:t>(-x/30)</w:t>
      </w:r>
    </w:p>
    <w:p w14:paraId="034DDFA9" w14:textId="77777777" w:rsidR="007F6448" w:rsidRDefault="007F6448" w:rsidP="007F6448">
      <w:pPr>
        <w:pStyle w:val="R14"/>
      </w:pPr>
      <w:r>
        <w:t xml:space="preserve">  }</w:t>
      </w:r>
    </w:p>
    <w:p w14:paraId="5D89FCD5" w14:textId="77777777" w:rsidR="007F6448" w:rsidRDefault="007F6448" w:rsidP="007F6448">
      <w:pPr>
        <w:pStyle w:val="R14"/>
      </w:pPr>
    </w:p>
    <w:p w14:paraId="11B55831" w14:textId="77777777" w:rsidR="007F6448" w:rsidRDefault="007F6448" w:rsidP="007F6448">
      <w:pPr>
        <w:pStyle w:val="R14"/>
      </w:pPr>
      <w:r>
        <w:t>&gt; # E(X)</w:t>
      </w:r>
    </w:p>
    <w:p w14:paraId="75050DFD" w14:textId="77777777" w:rsidR="007F6448" w:rsidRDefault="007F6448" w:rsidP="007F6448">
      <w:pPr>
        <w:pStyle w:val="R14"/>
      </w:pPr>
      <w:r>
        <w:t xml:space="preserve">&gt; </w:t>
      </w:r>
      <w:proofErr w:type="gramStart"/>
      <w:r>
        <w:t>integrate(</w:t>
      </w:r>
      <w:proofErr w:type="gramEnd"/>
      <w:r>
        <w:t xml:space="preserve">f = </w:t>
      </w:r>
      <w:proofErr w:type="spellStart"/>
      <w:r>
        <w:t>pdf.x</w:t>
      </w:r>
      <w:proofErr w:type="spellEnd"/>
      <w:r>
        <w:t xml:space="preserve">, lower = 0, upper = </w:t>
      </w:r>
      <w:proofErr w:type="spellStart"/>
      <w:r>
        <w:t>Inf</w:t>
      </w:r>
      <w:proofErr w:type="spellEnd"/>
      <w:r>
        <w:t>)</w:t>
      </w:r>
    </w:p>
    <w:p w14:paraId="5DF699F8" w14:textId="77777777" w:rsidR="007F6448" w:rsidRDefault="007F6448" w:rsidP="007F6448">
      <w:pPr>
        <w:pStyle w:val="R14"/>
      </w:pPr>
      <w:r>
        <w:t>30 with absolute error &lt; 2.5e-05</w:t>
      </w:r>
    </w:p>
    <w:p w14:paraId="7C61D26F" w14:textId="77777777" w:rsidR="007F6448" w:rsidRDefault="007F6448" w:rsidP="007F6448">
      <w:pPr>
        <w:pStyle w:val="R14"/>
      </w:pPr>
    </w:p>
    <w:p w14:paraId="35BE68FB" w14:textId="6B103194" w:rsidR="007F6448" w:rsidRDefault="007F6448" w:rsidP="007F6448">
      <w:pPr>
        <w:pStyle w:val="R14"/>
      </w:pPr>
      <w:r>
        <w:t>&gt; mean(set1$x)</w:t>
      </w:r>
    </w:p>
    <w:p w14:paraId="627AD648" w14:textId="415F2AB1" w:rsidR="007F6448" w:rsidRDefault="007F6448" w:rsidP="007F6448">
      <w:pPr>
        <w:pStyle w:val="R14"/>
      </w:pPr>
      <w:r>
        <w:t>[1] 28.93222</w:t>
      </w:r>
    </w:p>
    <w:p w14:paraId="7AF59FAA" w14:textId="5616E9E7" w:rsidR="007F6448" w:rsidRDefault="007F6448" w:rsidP="007F6448">
      <w:pPr>
        <w:pStyle w:val="R14"/>
      </w:pPr>
    </w:p>
    <w:p w14:paraId="48181809" w14:textId="77777777" w:rsidR="007F6448" w:rsidRDefault="007F6448" w:rsidP="007F6448">
      <w:pPr>
        <w:pStyle w:val="R14"/>
      </w:pPr>
    </w:p>
    <w:p w14:paraId="546CDDB8" w14:textId="77777777" w:rsidR="00E60774" w:rsidRDefault="00E60774" w:rsidP="00E60774">
      <w:pPr>
        <w:pStyle w:val="Header"/>
        <w:tabs>
          <w:tab w:val="clear" w:pos="4320"/>
          <w:tab w:val="clear" w:pos="8640"/>
        </w:tabs>
        <w:ind w:left="720"/>
      </w:pPr>
      <w:r w:rsidRPr="009C6C9E">
        <w:rPr>
          <w:u w:val="single"/>
        </w:rPr>
        <w:t>Questions</w:t>
      </w:r>
      <w:r>
        <w:t xml:space="preserve">: </w:t>
      </w:r>
    </w:p>
    <w:p w14:paraId="050DA5EA" w14:textId="69D089B5" w:rsidR="00E60774" w:rsidRDefault="00E60774" w:rsidP="00E60774">
      <w:pPr>
        <w:pStyle w:val="Header"/>
        <w:numPr>
          <w:ilvl w:val="0"/>
          <w:numId w:val="23"/>
        </w:numPr>
        <w:tabs>
          <w:tab w:val="clear" w:pos="4320"/>
          <w:tab w:val="clear" w:pos="8640"/>
        </w:tabs>
      </w:pPr>
      <w:r>
        <w:t>How could you estimate E(X</w:t>
      </w:r>
      <w:r>
        <w:rPr>
          <w:vertAlign w:val="superscript"/>
        </w:rPr>
        <w:t>2</w:t>
      </w:r>
      <w:r>
        <w:t>) using this sample</w:t>
      </w:r>
      <w:r w:rsidRPr="00E60774">
        <w:t xml:space="preserve"> </w:t>
      </w:r>
      <w:r>
        <w:t xml:space="preserve">and what would you expect it to be approximately? </w:t>
      </w:r>
    </w:p>
    <w:p w14:paraId="003FC69D" w14:textId="68AEF19D" w:rsidR="007F6448" w:rsidRDefault="007F6448" w:rsidP="00E60774">
      <w:pPr>
        <w:pStyle w:val="Header"/>
        <w:numPr>
          <w:ilvl w:val="0"/>
          <w:numId w:val="23"/>
        </w:numPr>
        <w:tabs>
          <w:tab w:val="clear" w:pos="4320"/>
          <w:tab w:val="clear" w:pos="8640"/>
        </w:tabs>
      </w:pPr>
      <w:r>
        <w:t xml:space="preserve">Will the sample mean tend to get closer or farther way from E(X) as the sample size increases? </w:t>
      </w:r>
      <w:bookmarkStart w:id="3" w:name="_GoBack"/>
      <w:bookmarkEnd w:id="3"/>
    </w:p>
    <w:p w14:paraId="77A2AAFE" w14:textId="77777777" w:rsidR="00E60774" w:rsidRDefault="00E60774" w:rsidP="003137FB">
      <w:pPr>
        <w:rPr>
          <w:b/>
          <w:u w:val="single"/>
        </w:rPr>
      </w:pPr>
    </w:p>
    <w:p w14:paraId="16293A9E" w14:textId="37809E13" w:rsidR="00555CBB" w:rsidRPr="000C24F2" w:rsidRDefault="008D5F4A" w:rsidP="00CC3C70">
      <w:r>
        <w:t xml:space="preserve"> </w:t>
      </w:r>
    </w:p>
    <w:sectPr w:rsidR="00555CBB" w:rsidRPr="000C24F2" w:rsidSect="00796D5F">
      <w:headerReference w:type="even" r:id="rId60"/>
      <w:headerReference w:type="default" r:id="rId61"/>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6E010" w14:textId="77777777" w:rsidR="00F81902" w:rsidRDefault="00F81902">
      <w:r>
        <w:separator/>
      </w:r>
    </w:p>
  </w:endnote>
  <w:endnote w:type="continuationSeparator" w:id="0">
    <w:p w14:paraId="45EDD996" w14:textId="77777777" w:rsidR="00F81902" w:rsidRDefault="00F8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752F" w14:textId="77777777" w:rsidR="00F81902" w:rsidRDefault="00F81902">
      <w:r>
        <w:separator/>
      </w:r>
    </w:p>
  </w:footnote>
  <w:footnote w:type="continuationSeparator" w:id="0">
    <w:p w14:paraId="782580E2" w14:textId="77777777" w:rsidR="00F81902" w:rsidRDefault="00F81902">
      <w:r>
        <w:continuationSeparator/>
      </w:r>
    </w:p>
  </w:footnote>
  <w:footnote w:id="1">
    <w:p w14:paraId="5155E99C" w14:textId="75390CBF" w:rsidR="00175C30" w:rsidRDefault="00175C30">
      <w:pPr>
        <w:pStyle w:val="FootnoteText"/>
      </w:pPr>
      <w:r>
        <w:rPr>
          <w:rStyle w:val="FootnoteReference"/>
        </w:rPr>
        <w:footnoteRef/>
      </w:r>
      <w:r>
        <w:t xml:space="preserve">Because changes in the amount won have occurred over time and will likely occur in the future, I decided to use these particular amounts.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D7D6" w14:textId="77777777" w:rsidR="00175C30" w:rsidRDefault="00175C30" w:rsidP="00A229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D2394" w14:textId="77777777" w:rsidR="00175C30" w:rsidRDefault="00175C30" w:rsidP="00A2294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CC8C" w14:textId="03B6F506" w:rsidR="00175C30" w:rsidRPr="00A2294A" w:rsidRDefault="00175C30" w:rsidP="00A2294A">
    <w:pPr>
      <w:pStyle w:val="Header"/>
      <w:framePr w:wrap="around" w:vAnchor="text" w:hAnchor="margin" w:xAlign="right" w:y="1"/>
      <w:rPr>
        <w:rStyle w:val="PageNumber"/>
        <w:sz w:val="32"/>
        <w:szCs w:val="32"/>
      </w:rPr>
    </w:pPr>
    <w:r w:rsidRPr="00A2294A">
      <w:rPr>
        <w:rStyle w:val="PageNumber"/>
        <w:sz w:val="32"/>
        <w:szCs w:val="32"/>
      </w:rPr>
      <w:fldChar w:fldCharType="begin"/>
    </w:r>
    <w:r w:rsidRPr="00A2294A">
      <w:rPr>
        <w:rStyle w:val="PageNumber"/>
        <w:sz w:val="32"/>
        <w:szCs w:val="32"/>
      </w:rPr>
      <w:instrText xml:space="preserve">PAGE  </w:instrText>
    </w:r>
    <w:r w:rsidRPr="00A2294A">
      <w:rPr>
        <w:rStyle w:val="PageNumber"/>
        <w:sz w:val="32"/>
        <w:szCs w:val="32"/>
      </w:rPr>
      <w:fldChar w:fldCharType="separate"/>
    </w:r>
    <w:r w:rsidR="00E23733">
      <w:rPr>
        <w:rStyle w:val="PageNumber"/>
        <w:noProof/>
        <w:sz w:val="32"/>
        <w:szCs w:val="32"/>
      </w:rPr>
      <w:t>14</w:t>
    </w:r>
    <w:r w:rsidRPr="00A2294A">
      <w:rPr>
        <w:rStyle w:val="PageNumber"/>
        <w:sz w:val="32"/>
        <w:szCs w:val="32"/>
      </w:rPr>
      <w:fldChar w:fldCharType="end"/>
    </w:r>
  </w:p>
  <w:p w14:paraId="530F02FB" w14:textId="77777777" w:rsidR="00175C30" w:rsidRDefault="00175C30" w:rsidP="00A2294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078"/>
    <w:multiLevelType w:val="hybridMultilevel"/>
    <w:tmpl w:val="490CB53C"/>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6807A3"/>
    <w:multiLevelType w:val="hybridMultilevel"/>
    <w:tmpl w:val="330EF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1B1F1B"/>
    <w:multiLevelType w:val="hybridMultilevel"/>
    <w:tmpl w:val="16C60CEA"/>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12524"/>
    <w:multiLevelType w:val="hybridMultilevel"/>
    <w:tmpl w:val="F8D2346E"/>
    <w:lvl w:ilvl="0" w:tplc="1E38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211D7"/>
    <w:multiLevelType w:val="hybridMultilevel"/>
    <w:tmpl w:val="4B46534C"/>
    <w:lvl w:ilvl="0" w:tplc="845C5E46">
      <w:start w:val="1"/>
      <w:numFmt w:val="bullet"/>
      <w:lvlText w:val="o"/>
      <w:lvlJc w:val="left"/>
      <w:pPr>
        <w:tabs>
          <w:tab w:val="num" w:pos="1080"/>
        </w:tabs>
        <w:ind w:left="1080" w:hanging="360"/>
      </w:pPr>
      <w:rPr>
        <w:rFonts w:ascii="Courier New" w:hAnsi="Courier New" w:hint="default"/>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F30382"/>
    <w:multiLevelType w:val="multilevel"/>
    <w:tmpl w:val="804C76D6"/>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5828"/>
    <w:multiLevelType w:val="multilevel"/>
    <w:tmpl w:val="CAFCB752"/>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
      <w:lvlJc w:val="left"/>
      <w:pPr>
        <w:tabs>
          <w:tab w:val="num" w:pos="936"/>
        </w:tabs>
        <w:ind w:left="936" w:hanging="216"/>
      </w:pPr>
      <w:rPr>
        <w:rFonts w:ascii="Symbol" w:hAnsi="Symbol"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A6925"/>
    <w:multiLevelType w:val="hybridMultilevel"/>
    <w:tmpl w:val="1248AD54"/>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EE7F9F"/>
    <w:multiLevelType w:val="hybridMultilevel"/>
    <w:tmpl w:val="E1F2AF14"/>
    <w:lvl w:ilvl="0" w:tplc="4830A98C">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0645F"/>
    <w:multiLevelType w:val="hybridMultilevel"/>
    <w:tmpl w:val="06C63196"/>
    <w:lvl w:ilvl="0" w:tplc="04090001">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C23777"/>
    <w:multiLevelType w:val="hybridMultilevel"/>
    <w:tmpl w:val="36F493C6"/>
    <w:lvl w:ilvl="0" w:tplc="69E29268">
      <w:start w:val="1"/>
      <w:numFmt w:val="bullet"/>
      <w:lvlText w:val=""/>
      <w:lvlJc w:val="left"/>
      <w:pPr>
        <w:tabs>
          <w:tab w:val="num" w:pos="1296"/>
        </w:tabs>
        <w:ind w:left="1296" w:hanging="360"/>
      </w:pPr>
      <w:rPr>
        <w:rFonts w:ascii="Symbol" w:hAnsi="Symbol" w:hint="default"/>
        <w:color w:val="auto"/>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47111845"/>
    <w:multiLevelType w:val="hybridMultilevel"/>
    <w:tmpl w:val="9E78CF46"/>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6597"/>
    <w:multiLevelType w:val="hybridMultilevel"/>
    <w:tmpl w:val="511646CE"/>
    <w:lvl w:ilvl="0" w:tplc="845C5E46">
      <w:start w:val="1"/>
      <w:numFmt w:val="bullet"/>
      <w:lvlText w:val="o"/>
      <w:lvlJc w:val="left"/>
      <w:pPr>
        <w:tabs>
          <w:tab w:val="num" w:pos="720"/>
        </w:tabs>
        <w:ind w:left="720" w:hanging="360"/>
      </w:pPr>
      <w:rPr>
        <w:rFonts w:ascii="Courier New" w:hAnsi="Courier New" w:hint="default"/>
        <w:color w:val="000080"/>
      </w:rPr>
    </w:lvl>
    <w:lvl w:ilvl="1" w:tplc="17349AA8">
      <w:start w:val="1"/>
      <w:numFmt w:val="bullet"/>
      <w:lvlText w:val=""/>
      <w:lvlJc w:val="left"/>
      <w:pPr>
        <w:tabs>
          <w:tab w:val="num" w:pos="360"/>
        </w:tabs>
        <w:ind w:left="360" w:hanging="216"/>
      </w:pPr>
      <w:rPr>
        <w:rFonts w:ascii="Symbol" w:hAnsi="Symbol" w:hint="default"/>
        <w:color w:val="FF0000"/>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49045846"/>
    <w:multiLevelType w:val="multilevel"/>
    <w:tmpl w:val="E2A80298"/>
    <w:lvl w:ilvl="0">
      <w:start w:val="1"/>
      <w:numFmt w:val="bullet"/>
      <w:lvlText w:val="o"/>
      <w:lvlJc w:val="left"/>
      <w:pPr>
        <w:tabs>
          <w:tab w:val="num" w:pos="720"/>
        </w:tabs>
        <w:ind w:left="720" w:hanging="360"/>
      </w:pPr>
      <w:rPr>
        <w:rFonts w:ascii="Courier New" w:hAnsi="Courier New"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147F8"/>
    <w:multiLevelType w:val="hybridMultilevel"/>
    <w:tmpl w:val="804C76D6"/>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A0A41"/>
    <w:multiLevelType w:val="multilevel"/>
    <w:tmpl w:val="330EFE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0C2CBC"/>
    <w:multiLevelType w:val="hybridMultilevel"/>
    <w:tmpl w:val="E2A80298"/>
    <w:lvl w:ilvl="0" w:tplc="845C5E46">
      <w:start w:val="1"/>
      <w:numFmt w:val="bullet"/>
      <w:lvlText w:val="o"/>
      <w:lvlJc w:val="left"/>
      <w:pPr>
        <w:tabs>
          <w:tab w:val="num" w:pos="720"/>
        </w:tabs>
        <w:ind w:left="720" w:hanging="360"/>
      </w:pPr>
      <w:rPr>
        <w:rFonts w:ascii="Courier New" w:hAnsi="Courier New"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12BF0"/>
    <w:multiLevelType w:val="hybridMultilevel"/>
    <w:tmpl w:val="A0E4E9C2"/>
    <w:lvl w:ilvl="0" w:tplc="07243D7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254E03"/>
    <w:multiLevelType w:val="hybridMultilevel"/>
    <w:tmpl w:val="CAFCB752"/>
    <w:lvl w:ilvl="0" w:tplc="17349AA8">
      <w:start w:val="1"/>
      <w:numFmt w:val="bullet"/>
      <w:lvlText w:val=""/>
      <w:lvlJc w:val="left"/>
      <w:pPr>
        <w:tabs>
          <w:tab w:val="num" w:pos="936"/>
        </w:tabs>
        <w:ind w:left="936" w:hanging="216"/>
      </w:pPr>
      <w:rPr>
        <w:rFonts w:ascii="Symbol" w:hAnsi="Symbol" w:hint="default"/>
        <w:color w:val="FF0000"/>
      </w:rPr>
    </w:lvl>
    <w:lvl w:ilvl="1" w:tplc="17349AA8">
      <w:start w:val="1"/>
      <w:numFmt w:val="bullet"/>
      <w:lvlText w:val=""/>
      <w:lvlJc w:val="left"/>
      <w:pPr>
        <w:tabs>
          <w:tab w:val="num" w:pos="936"/>
        </w:tabs>
        <w:ind w:left="936" w:hanging="216"/>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313AF"/>
    <w:multiLevelType w:val="hybridMultilevel"/>
    <w:tmpl w:val="C6B231B4"/>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E5DDC"/>
    <w:multiLevelType w:val="hybridMultilevel"/>
    <w:tmpl w:val="2C14646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43C77"/>
    <w:multiLevelType w:val="hybridMultilevel"/>
    <w:tmpl w:val="1220D5FE"/>
    <w:lvl w:ilvl="0" w:tplc="69E292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BB4B25"/>
    <w:multiLevelType w:val="multilevel"/>
    <w:tmpl w:val="E708D11E"/>
    <w:lvl w:ilvl="0">
      <w:start w:val="5"/>
      <w:numFmt w:val="decimal"/>
      <w:pStyle w:val="Heading1"/>
      <w:lvlText w:val="%1."/>
      <w:lvlJc w:val="left"/>
      <w:pPr>
        <w:tabs>
          <w:tab w:val="num" w:pos="504"/>
        </w:tabs>
        <w:ind w:left="504" w:hanging="504"/>
      </w:pPr>
    </w:lvl>
    <w:lvl w:ilvl="1">
      <w:start w:val="1"/>
      <w:numFmt w:val="decimal"/>
      <w:pStyle w:val="Heading2"/>
      <w:isLgl/>
      <w:lvlText w:val="%1.%2"/>
      <w:lvlJc w:val="left"/>
      <w:pPr>
        <w:tabs>
          <w:tab w:val="num" w:pos="864"/>
        </w:tabs>
        <w:ind w:left="864" w:hanging="864"/>
      </w:pPr>
    </w:lvl>
    <w:lvl w:ilvl="2">
      <w:start w:val="1"/>
      <w:numFmt w:val="lowerRoman"/>
      <w:lvlText w:val="%3)"/>
      <w:lvlJc w:val="left"/>
      <w:pPr>
        <w:tabs>
          <w:tab w:val="num" w:pos="1800"/>
        </w:tabs>
        <w:ind w:left="1080" w:hanging="360"/>
      </w:pPr>
    </w:lvl>
    <w:lvl w:ilvl="3">
      <w:start w:val="1"/>
      <w:numFmt w:val="decimal"/>
      <w:lvlText w:val="%4."/>
      <w:lvlJc w:val="left"/>
      <w:pPr>
        <w:tabs>
          <w:tab w:val="num" w:pos="1656"/>
        </w:tabs>
        <w:ind w:left="1656" w:hanging="576"/>
      </w:pPr>
    </w:lvl>
    <w:lvl w:ilvl="4">
      <w:start w:val="1"/>
      <w:numFmt w:val="lowerLetter"/>
      <w:lvlText w:val="(%5)"/>
      <w:lvlJc w:val="left"/>
      <w:pPr>
        <w:tabs>
          <w:tab w:val="num" w:pos="2088"/>
        </w:tabs>
        <w:ind w:left="2088" w:hanging="64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49433C5"/>
    <w:multiLevelType w:val="hybridMultilevel"/>
    <w:tmpl w:val="9B30E8AA"/>
    <w:lvl w:ilvl="0" w:tplc="6B2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7B032C"/>
    <w:multiLevelType w:val="hybridMultilevel"/>
    <w:tmpl w:val="97D8CC80"/>
    <w:lvl w:ilvl="0" w:tplc="F266DF0C">
      <w:start w:val="1"/>
      <w:numFmt w:val="bullet"/>
      <w:lvlText w:val=""/>
      <w:lvlJc w:val="left"/>
      <w:pPr>
        <w:tabs>
          <w:tab w:val="num" w:pos="936"/>
        </w:tabs>
        <w:ind w:left="1152" w:hanging="432"/>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8"/>
  </w:num>
  <w:num w:numId="6">
    <w:abstractNumId w:val="5"/>
  </w:num>
  <w:num w:numId="7">
    <w:abstractNumId w:val="10"/>
  </w:num>
  <w:num w:numId="8">
    <w:abstractNumId w:val="21"/>
  </w:num>
  <w:num w:numId="9">
    <w:abstractNumId w:val="18"/>
  </w:num>
  <w:num w:numId="10">
    <w:abstractNumId w:val="6"/>
  </w:num>
  <w:num w:numId="11">
    <w:abstractNumId w:val="12"/>
  </w:num>
  <w:num w:numId="12">
    <w:abstractNumId w:val="4"/>
  </w:num>
  <w:num w:numId="13">
    <w:abstractNumId w:val="16"/>
  </w:num>
  <w:num w:numId="14">
    <w:abstractNumId w:val="13"/>
  </w:num>
  <w:num w:numId="15">
    <w:abstractNumId w:val="11"/>
  </w:num>
  <w:num w:numId="16">
    <w:abstractNumId w:val="2"/>
  </w:num>
  <w:num w:numId="17">
    <w:abstractNumId w:val="1"/>
  </w:num>
  <w:num w:numId="18">
    <w:abstractNumId w:val="15"/>
  </w:num>
  <w:num w:numId="19">
    <w:abstractNumId w:val="0"/>
  </w:num>
  <w:num w:numId="20">
    <w:abstractNumId w:val="17"/>
  </w:num>
  <w:num w:numId="21">
    <w:abstractNumId w:val="19"/>
  </w:num>
  <w:num w:numId="22">
    <w:abstractNumId w:val="7"/>
  </w:num>
  <w:num w:numId="23">
    <w:abstractNumId w:val="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7269"/>
    <w:rsid w:val="00016ABE"/>
    <w:rsid w:val="000245D8"/>
    <w:rsid w:val="00025500"/>
    <w:rsid w:val="000340DE"/>
    <w:rsid w:val="000371AC"/>
    <w:rsid w:val="00041A11"/>
    <w:rsid w:val="000458E5"/>
    <w:rsid w:val="00045B8E"/>
    <w:rsid w:val="00050FB2"/>
    <w:rsid w:val="0005763F"/>
    <w:rsid w:val="00060794"/>
    <w:rsid w:val="00061156"/>
    <w:rsid w:val="00061419"/>
    <w:rsid w:val="0006307C"/>
    <w:rsid w:val="00063845"/>
    <w:rsid w:val="00067C11"/>
    <w:rsid w:val="00072092"/>
    <w:rsid w:val="00077DEA"/>
    <w:rsid w:val="00080C0A"/>
    <w:rsid w:val="00091F24"/>
    <w:rsid w:val="00096E64"/>
    <w:rsid w:val="000A30EA"/>
    <w:rsid w:val="000A5953"/>
    <w:rsid w:val="000C24F2"/>
    <w:rsid w:val="000C26E0"/>
    <w:rsid w:val="000D072E"/>
    <w:rsid w:val="000E449A"/>
    <w:rsid w:val="000E56F7"/>
    <w:rsid w:val="000F3EDB"/>
    <w:rsid w:val="000F5809"/>
    <w:rsid w:val="000F6074"/>
    <w:rsid w:val="00105657"/>
    <w:rsid w:val="00106F42"/>
    <w:rsid w:val="00112150"/>
    <w:rsid w:val="001155A7"/>
    <w:rsid w:val="00121206"/>
    <w:rsid w:val="0012558D"/>
    <w:rsid w:val="0013525A"/>
    <w:rsid w:val="00140FD9"/>
    <w:rsid w:val="0014370F"/>
    <w:rsid w:val="00144948"/>
    <w:rsid w:val="00144B59"/>
    <w:rsid w:val="001473EE"/>
    <w:rsid w:val="0015096B"/>
    <w:rsid w:val="00163ED8"/>
    <w:rsid w:val="00172400"/>
    <w:rsid w:val="001736C7"/>
    <w:rsid w:val="00175C30"/>
    <w:rsid w:val="001819E3"/>
    <w:rsid w:val="001822F7"/>
    <w:rsid w:val="001A1788"/>
    <w:rsid w:val="001A4ABF"/>
    <w:rsid w:val="001A5769"/>
    <w:rsid w:val="001A77D3"/>
    <w:rsid w:val="001B15B6"/>
    <w:rsid w:val="001B1978"/>
    <w:rsid w:val="001B23DA"/>
    <w:rsid w:val="001B2D6E"/>
    <w:rsid w:val="001B51A6"/>
    <w:rsid w:val="001B692B"/>
    <w:rsid w:val="001C2BFC"/>
    <w:rsid w:val="001C58C2"/>
    <w:rsid w:val="001C5FC1"/>
    <w:rsid w:val="001C7736"/>
    <w:rsid w:val="001D0807"/>
    <w:rsid w:val="001D216E"/>
    <w:rsid w:val="001E49B4"/>
    <w:rsid w:val="001E7AA2"/>
    <w:rsid w:val="001F649B"/>
    <w:rsid w:val="0020180B"/>
    <w:rsid w:val="00206D0D"/>
    <w:rsid w:val="00212BC7"/>
    <w:rsid w:val="00215DE7"/>
    <w:rsid w:val="00216A82"/>
    <w:rsid w:val="00227B19"/>
    <w:rsid w:val="0023718F"/>
    <w:rsid w:val="00244D11"/>
    <w:rsid w:val="00252E3C"/>
    <w:rsid w:val="00255335"/>
    <w:rsid w:val="00260D73"/>
    <w:rsid w:val="00261761"/>
    <w:rsid w:val="00263308"/>
    <w:rsid w:val="002813E3"/>
    <w:rsid w:val="002852F1"/>
    <w:rsid w:val="0029102B"/>
    <w:rsid w:val="00291F83"/>
    <w:rsid w:val="002959F5"/>
    <w:rsid w:val="002A29AC"/>
    <w:rsid w:val="002B4107"/>
    <w:rsid w:val="002B5833"/>
    <w:rsid w:val="002B5C75"/>
    <w:rsid w:val="002C5080"/>
    <w:rsid w:val="002D150D"/>
    <w:rsid w:val="002D272B"/>
    <w:rsid w:val="002D798F"/>
    <w:rsid w:val="002E06D0"/>
    <w:rsid w:val="002E5034"/>
    <w:rsid w:val="002E743C"/>
    <w:rsid w:val="002E7BFD"/>
    <w:rsid w:val="002F0922"/>
    <w:rsid w:val="002F0C27"/>
    <w:rsid w:val="003063A5"/>
    <w:rsid w:val="003069AF"/>
    <w:rsid w:val="00311A3F"/>
    <w:rsid w:val="003137FB"/>
    <w:rsid w:val="00322AF3"/>
    <w:rsid w:val="0033370B"/>
    <w:rsid w:val="00337CA9"/>
    <w:rsid w:val="0034032F"/>
    <w:rsid w:val="003419E2"/>
    <w:rsid w:val="00342372"/>
    <w:rsid w:val="003535C5"/>
    <w:rsid w:val="003536C8"/>
    <w:rsid w:val="00354C69"/>
    <w:rsid w:val="003620FD"/>
    <w:rsid w:val="0036337A"/>
    <w:rsid w:val="00363C3B"/>
    <w:rsid w:val="00373BD4"/>
    <w:rsid w:val="00377E72"/>
    <w:rsid w:val="00394AF6"/>
    <w:rsid w:val="003963DC"/>
    <w:rsid w:val="003A1FA9"/>
    <w:rsid w:val="003A48E7"/>
    <w:rsid w:val="003A5ECE"/>
    <w:rsid w:val="003B6C79"/>
    <w:rsid w:val="003B730C"/>
    <w:rsid w:val="003C55FB"/>
    <w:rsid w:val="003D1FC6"/>
    <w:rsid w:val="003D4E09"/>
    <w:rsid w:val="003E0F9E"/>
    <w:rsid w:val="003F69CF"/>
    <w:rsid w:val="00401BAC"/>
    <w:rsid w:val="00401E11"/>
    <w:rsid w:val="0040682B"/>
    <w:rsid w:val="00410719"/>
    <w:rsid w:val="00416333"/>
    <w:rsid w:val="0042409B"/>
    <w:rsid w:val="004240B0"/>
    <w:rsid w:val="00426D9A"/>
    <w:rsid w:val="00432363"/>
    <w:rsid w:val="00443586"/>
    <w:rsid w:val="00444AFB"/>
    <w:rsid w:val="00444C04"/>
    <w:rsid w:val="00447193"/>
    <w:rsid w:val="00447687"/>
    <w:rsid w:val="00452301"/>
    <w:rsid w:val="004545B0"/>
    <w:rsid w:val="00462027"/>
    <w:rsid w:val="0046388C"/>
    <w:rsid w:val="00463ACF"/>
    <w:rsid w:val="0046789B"/>
    <w:rsid w:val="00472E29"/>
    <w:rsid w:val="004761E7"/>
    <w:rsid w:val="004928DB"/>
    <w:rsid w:val="00493FD5"/>
    <w:rsid w:val="004A3E0A"/>
    <w:rsid w:val="004A6D70"/>
    <w:rsid w:val="004B55B1"/>
    <w:rsid w:val="004C01EA"/>
    <w:rsid w:val="004C1BB8"/>
    <w:rsid w:val="004C57CA"/>
    <w:rsid w:val="004C5BFB"/>
    <w:rsid w:val="004D23D4"/>
    <w:rsid w:val="004D31E9"/>
    <w:rsid w:val="004D3C43"/>
    <w:rsid w:val="004D423B"/>
    <w:rsid w:val="004E210C"/>
    <w:rsid w:val="0050277D"/>
    <w:rsid w:val="00504862"/>
    <w:rsid w:val="0050545A"/>
    <w:rsid w:val="00512133"/>
    <w:rsid w:val="00515273"/>
    <w:rsid w:val="00516889"/>
    <w:rsid w:val="005201E5"/>
    <w:rsid w:val="005232E1"/>
    <w:rsid w:val="00525FFA"/>
    <w:rsid w:val="00531346"/>
    <w:rsid w:val="00534A61"/>
    <w:rsid w:val="00534E55"/>
    <w:rsid w:val="005351F2"/>
    <w:rsid w:val="0053677B"/>
    <w:rsid w:val="00536BB1"/>
    <w:rsid w:val="005452ED"/>
    <w:rsid w:val="005457F5"/>
    <w:rsid w:val="005479BA"/>
    <w:rsid w:val="00555CBB"/>
    <w:rsid w:val="00557626"/>
    <w:rsid w:val="00561BD6"/>
    <w:rsid w:val="0056316A"/>
    <w:rsid w:val="005647E1"/>
    <w:rsid w:val="005749F5"/>
    <w:rsid w:val="00576791"/>
    <w:rsid w:val="00580C44"/>
    <w:rsid w:val="005818AE"/>
    <w:rsid w:val="00586F95"/>
    <w:rsid w:val="0059164C"/>
    <w:rsid w:val="0059349D"/>
    <w:rsid w:val="005A49C2"/>
    <w:rsid w:val="005B1081"/>
    <w:rsid w:val="005B4896"/>
    <w:rsid w:val="005B7781"/>
    <w:rsid w:val="005C13A7"/>
    <w:rsid w:val="005D003F"/>
    <w:rsid w:val="005D4108"/>
    <w:rsid w:val="005D7DF8"/>
    <w:rsid w:val="005E26DE"/>
    <w:rsid w:val="005F3E35"/>
    <w:rsid w:val="005F603C"/>
    <w:rsid w:val="00602CCE"/>
    <w:rsid w:val="00604442"/>
    <w:rsid w:val="00611ECB"/>
    <w:rsid w:val="00621468"/>
    <w:rsid w:val="00626743"/>
    <w:rsid w:val="00627096"/>
    <w:rsid w:val="00627C2C"/>
    <w:rsid w:val="00632671"/>
    <w:rsid w:val="00632A0C"/>
    <w:rsid w:val="00636E34"/>
    <w:rsid w:val="00641E86"/>
    <w:rsid w:val="00644100"/>
    <w:rsid w:val="00650CB8"/>
    <w:rsid w:val="006568AB"/>
    <w:rsid w:val="00656977"/>
    <w:rsid w:val="0066111B"/>
    <w:rsid w:val="00661D30"/>
    <w:rsid w:val="0067688F"/>
    <w:rsid w:val="00681672"/>
    <w:rsid w:val="00685369"/>
    <w:rsid w:val="006A0730"/>
    <w:rsid w:val="006A2E1A"/>
    <w:rsid w:val="006A7B02"/>
    <w:rsid w:val="006B013F"/>
    <w:rsid w:val="006B4CE1"/>
    <w:rsid w:val="006B5820"/>
    <w:rsid w:val="006B7DA1"/>
    <w:rsid w:val="006C6FCC"/>
    <w:rsid w:val="006D22BD"/>
    <w:rsid w:val="006E29C8"/>
    <w:rsid w:val="006F0E32"/>
    <w:rsid w:val="006F55B4"/>
    <w:rsid w:val="006F6BC3"/>
    <w:rsid w:val="006F6CEA"/>
    <w:rsid w:val="00701514"/>
    <w:rsid w:val="007138BA"/>
    <w:rsid w:val="007237C8"/>
    <w:rsid w:val="00724B7A"/>
    <w:rsid w:val="007267FF"/>
    <w:rsid w:val="00731F9D"/>
    <w:rsid w:val="00753F18"/>
    <w:rsid w:val="0075462C"/>
    <w:rsid w:val="007549B6"/>
    <w:rsid w:val="00761FA7"/>
    <w:rsid w:val="00763E7B"/>
    <w:rsid w:val="007654A1"/>
    <w:rsid w:val="007660FD"/>
    <w:rsid w:val="007712A6"/>
    <w:rsid w:val="00774254"/>
    <w:rsid w:val="00794EB2"/>
    <w:rsid w:val="00796D5F"/>
    <w:rsid w:val="007A2F57"/>
    <w:rsid w:val="007B0CE9"/>
    <w:rsid w:val="007B312D"/>
    <w:rsid w:val="007B64EC"/>
    <w:rsid w:val="007B7273"/>
    <w:rsid w:val="007C04A9"/>
    <w:rsid w:val="007D0163"/>
    <w:rsid w:val="007E4C72"/>
    <w:rsid w:val="007F6448"/>
    <w:rsid w:val="007F7A59"/>
    <w:rsid w:val="00801A96"/>
    <w:rsid w:val="00802E8F"/>
    <w:rsid w:val="00806C42"/>
    <w:rsid w:val="00810FEC"/>
    <w:rsid w:val="008140EB"/>
    <w:rsid w:val="00824AC8"/>
    <w:rsid w:val="00827463"/>
    <w:rsid w:val="00830824"/>
    <w:rsid w:val="00830A45"/>
    <w:rsid w:val="00831141"/>
    <w:rsid w:val="00831C38"/>
    <w:rsid w:val="00842B2D"/>
    <w:rsid w:val="0084387C"/>
    <w:rsid w:val="008518CD"/>
    <w:rsid w:val="0085600E"/>
    <w:rsid w:val="00866B7A"/>
    <w:rsid w:val="00874F25"/>
    <w:rsid w:val="00875C52"/>
    <w:rsid w:val="008878D3"/>
    <w:rsid w:val="008922DB"/>
    <w:rsid w:val="008925B7"/>
    <w:rsid w:val="00892B55"/>
    <w:rsid w:val="00895B31"/>
    <w:rsid w:val="008A22CF"/>
    <w:rsid w:val="008A46C9"/>
    <w:rsid w:val="008A5752"/>
    <w:rsid w:val="008C1F51"/>
    <w:rsid w:val="008C6248"/>
    <w:rsid w:val="008D2A58"/>
    <w:rsid w:val="008D5D68"/>
    <w:rsid w:val="008D5F4A"/>
    <w:rsid w:val="008E19F1"/>
    <w:rsid w:val="00900317"/>
    <w:rsid w:val="00911EB2"/>
    <w:rsid w:val="00914789"/>
    <w:rsid w:val="00933B92"/>
    <w:rsid w:val="0093434E"/>
    <w:rsid w:val="00946A22"/>
    <w:rsid w:val="00946BDC"/>
    <w:rsid w:val="00955BA4"/>
    <w:rsid w:val="00957842"/>
    <w:rsid w:val="00957A05"/>
    <w:rsid w:val="00961048"/>
    <w:rsid w:val="00967F7D"/>
    <w:rsid w:val="00980A00"/>
    <w:rsid w:val="0098784F"/>
    <w:rsid w:val="0099169B"/>
    <w:rsid w:val="009953C7"/>
    <w:rsid w:val="009976BA"/>
    <w:rsid w:val="009A4FE8"/>
    <w:rsid w:val="009A5B3F"/>
    <w:rsid w:val="009A62BB"/>
    <w:rsid w:val="009B01C8"/>
    <w:rsid w:val="009B0D04"/>
    <w:rsid w:val="009B211B"/>
    <w:rsid w:val="009C39C1"/>
    <w:rsid w:val="009D10D5"/>
    <w:rsid w:val="009D728F"/>
    <w:rsid w:val="009E6689"/>
    <w:rsid w:val="009F03C9"/>
    <w:rsid w:val="009F2D9F"/>
    <w:rsid w:val="00A02630"/>
    <w:rsid w:val="00A14D14"/>
    <w:rsid w:val="00A1767F"/>
    <w:rsid w:val="00A2294A"/>
    <w:rsid w:val="00A2779A"/>
    <w:rsid w:val="00A30B0D"/>
    <w:rsid w:val="00A338E4"/>
    <w:rsid w:val="00A36E9F"/>
    <w:rsid w:val="00A372FF"/>
    <w:rsid w:val="00A42A55"/>
    <w:rsid w:val="00A43F59"/>
    <w:rsid w:val="00A50572"/>
    <w:rsid w:val="00A50B40"/>
    <w:rsid w:val="00A5202E"/>
    <w:rsid w:val="00A66F52"/>
    <w:rsid w:val="00A84A0F"/>
    <w:rsid w:val="00A86E64"/>
    <w:rsid w:val="00AA660E"/>
    <w:rsid w:val="00AB2470"/>
    <w:rsid w:val="00AB3AC0"/>
    <w:rsid w:val="00AB5B35"/>
    <w:rsid w:val="00AC0A14"/>
    <w:rsid w:val="00AC3A67"/>
    <w:rsid w:val="00AD5F34"/>
    <w:rsid w:val="00AE06F9"/>
    <w:rsid w:val="00AE1BFA"/>
    <w:rsid w:val="00AE7C29"/>
    <w:rsid w:val="00B0120C"/>
    <w:rsid w:val="00B0350F"/>
    <w:rsid w:val="00B06321"/>
    <w:rsid w:val="00B14266"/>
    <w:rsid w:val="00B15570"/>
    <w:rsid w:val="00B15890"/>
    <w:rsid w:val="00B21431"/>
    <w:rsid w:val="00B226F0"/>
    <w:rsid w:val="00B23216"/>
    <w:rsid w:val="00B23725"/>
    <w:rsid w:val="00B37924"/>
    <w:rsid w:val="00B4457C"/>
    <w:rsid w:val="00B44744"/>
    <w:rsid w:val="00B543E4"/>
    <w:rsid w:val="00B56172"/>
    <w:rsid w:val="00B567DE"/>
    <w:rsid w:val="00B60D8A"/>
    <w:rsid w:val="00B657ED"/>
    <w:rsid w:val="00B73437"/>
    <w:rsid w:val="00B75A75"/>
    <w:rsid w:val="00B77622"/>
    <w:rsid w:val="00B8149A"/>
    <w:rsid w:val="00B83851"/>
    <w:rsid w:val="00B848A0"/>
    <w:rsid w:val="00B90E0B"/>
    <w:rsid w:val="00B92299"/>
    <w:rsid w:val="00B93C2E"/>
    <w:rsid w:val="00BA0160"/>
    <w:rsid w:val="00BA5BDC"/>
    <w:rsid w:val="00BB03A4"/>
    <w:rsid w:val="00BB1F1C"/>
    <w:rsid w:val="00BD31EA"/>
    <w:rsid w:val="00BD4CE8"/>
    <w:rsid w:val="00BD5DFC"/>
    <w:rsid w:val="00BE3080"/>
    <w:rsid w:val="00BE4990"/>
    <w:rsid w:val="00BF4CB3"/>
    <w:rsid w:val="00C001C5"/>
    <w:rsid w:val="00C03A86"/>
    <w:rsid w:val="00C06D6C"/>
    <w:rsid w:val="00C12508"/>
    <w:rsid w:val="00C1381F"/>
    <w:rsid w:val="00C13FCE"/>
    <w:rsid w:val="00C35294"/>
    <w:rsid w:val="00C37E60"/>
    <w:rsid w:val="00C42200"/>
    <w:rsid w:val="00C61B8C"/>
    <w:rsid w:val="00C62C15"/>
    <w:rsid w:val="00C65874"/>
    <w:rsid w:val="00C6623D"/>
    <w:rsid w:val="00C677BB"/>
    <w:rsid w:val="00C7052D"/>
    <w:rsid w:val="00C72C89"/>
    <w:rsid w:val="00C72D8D"/>
    <w:rsid w:val="00C803B6"/>
    <w:rsid w:val="00C8427F"/>
    <w:rsid w:val="00C84708"/>
    <w:rsid w:val="00C84E44"/>
    <w:rsid w:val="00C9031A"/>
    <w:rsid w:val="00C91156"/>
    <w:rsid w:val="00C9119A"/>
    <w:rsid w:val="00CA74BC"/>
    <w:rsid w:val="00CC3C70"/>
    <w:rsid w:val="00CD1ED1"/>
    <w:rsid w:val="00CD3971"/>
    <w:rsid w:val="00CE2FA2"/>
    <w:rsid w:val="00CE36B2"/>
    <w:rsid w:val="00CE4981"/>
    <w:rsid w:val="00CE6373"/>
    <w:rsid w:val="00CF14DD"/>
    <w:rsid w:val="00CF607F"/>
    <w:rsid w:val="00D006BC"/>
    <w:rsid w:val="00D05641"/>
    <w:rsid w:val="00D14993"/>
    <w:rsid w:val="00D21B64"/>
    <w:rsid w:val="00D25413"/>
    <w:rsid w:val="00D278C3"/>
    <w:rsid w:val="00D363A0"/>
    <w:rsid w:val="00D5501F"/>
    <w:rsid w:val="00D570C9"/>
    <w:rsid w:val="00D578C6"/>
    <w:rsid w:val="00D63026"/>
    <w:rsid w:val="00D81325"/>
    <w:rsid w:val="00D84FC3"/>
    <w:rsid w:val="00D85F99"/>
    <w:rsid w:val="00D86ED4"/>
    <w:rsid w:val="00D9063B"/>
    <w:rsid w:val="00D9125F"/>
    <w:rsid w:val="00D945D7"/>
    <w:rsid w:val="00DA0E96"/>
    <w:rsid w:val="00DA4CDF"/>
    <w:rsid w:val="00DA56AF"/>
    <w:rsid w:val="00DB1439"/>
    <w:rsid w:val="00DB7413"/>
    <w:rsid w:val="00DB7C4B"/>
    <w:rsid w:val="00DC6882"/>
    <w:rsid w:val="00DD1344"/>
    <w:rsid w:val="00DD71F1"/>
    <w:rsid w:val="00DD71F5"/>
    <w:rsid w:val="00DD7560"/>
    <w:rsid w:val="00DE14A6"/>
    <w:rsid w:val="00DF5F96"/>
    <w:rsid w:val="00E04A6C"/>
    <w:rsid w:val="00E0756D"/>
    <w:rsid w:val="00E131DA"/>
    <w:rsid w:val="00E166B9"/>
    <w:rsid w:val="00E20E95"/>
    <w:rsid w:val="00E23733"/>
    <w:rsid w:val="00E239E8"/>
    <w:rsid w:val="00E24507"/>
    <w:rsid w:val="00E27FFA"/>
    <w:rsid w:val="00E408E1"/>
    <w:rsid w:val="00E47D94"/>
    <w:rsid w:val="00E51E45"/>
    <w:rsid w:val="00E53C7F"/>
    <w:rsid w:val="00E60774"/>
    <w:rsid w:val="00E607B1"/>
    <w:rsid w:val="00E63E07"/>
    <w:rsid w:val="00E71D3A"/>
    <w:rsid w:val="00E72551"/>
    <w:rsid w:val="00E74A14"/>
    <w:rsid w:val="00E766A6"/>
    <w:rsid w:val="00E802A1"/>
    <w:rsid w:val="00E845F0"/>
    <w:rsid w:val="00E93ADA"/>
    <w:rsid w:val="00E95715"/>
    <w:rsid w:val="00EA1041"/>
    <w:rsid w:val="00EA1689"/>
    <w:rsid w:val="00EA254B"/>
    <w:rsid w:val="00EA47F4"/>
    <w:rsid w:val="00EA640F"/>
    <w:rsid w:val="00EB1039"/>
    <w:rsid w:val="00EB3FFA"/>
    <w:rsid w:val="00EB53D1"/>
    <w:rsid w:val="00EC342F"/>
    <w:rsid w:val="00EC6B76"/>
    <w:rsid w:val="00ED0624"/>
    <w:rsid w:val="00ED0C4E"/>
    <w:rsid w:val="00ED2022"/>
    <w:rsid w:val="00EE0995"/>
    <w:rsid w:val="00EE6155"/>
    <w:rsid w:val="00EF2322"/>
    <w:rsid w:val="00EF49E4"/>
    <w:rsid w:val="00EF544A"/>
    <w:rsid w:val="00F0561B"/>
    <w:rsid w:val="00F1144C"/>
    <w:rsid w:val="00F12F14"/>
    <w:rsid w:val="00F32EE4"/>
    <w:rsid w:val="00F445A2"/>
    <w:rsid w:val="00F453EA"/>
    <w:rsid w:val="00F4622E"/>
    <w:rsid w:val="00F54B2F"/>
    <w:rsid w:val="00F64B98"/>
    <w:rsid w:val="00F657FA"/>
    <w:rsid w:val="00F73381"/>
    <w:rsid w:val="00F81902"/>
    <w:rsid w:val="00F839C2"/>
    <w:rsid w:val="00F862BE"/>
    <w:rsid w:val="00F924D1"/>
    <w:rsid w:val="00F94030"/>
    <w:rsid w:val="00F950A5"/>
    <w:rsid w:val="00FA4F92"/>
    <w:rsid w:val="00FB2603"/>
    <w:rsid w:val="00FB634F"/>
    <w:rsid w:val="00FB6CDB"/>
    <w:rsid w:val="00FC4C29"/>
    <w:rsid w:val="00FC688F"/>
    <w:rsid w:val="00FD2B5E"/>
    <w:rsid w:val="00FD4A63"/>
    <w:rsid w:val="00FE0295"/>
    <w:rsid w:val="00FE16E2"/>
    <w:rsid w:val="00FF0F9D"/>
    <w:rsid w:val="00FF3257"/>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35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E8"/>
    <w:pPr>
      <w:jc w:val="both"/>
    </w:pPr>
    <w:rPr>
      <w:rFonts w:ascii="Arial" w:hAnsi="Arial" w:cs="Arial"/>
      <w:sz w:val="40"/>
      <w:szCs w:val="40"/>
    </w:rPr>
  </w:style>
  <w:style w:type="paragraph" w:styleId="Heading1">
    <w:name w:val="heading 1"/>
    <w:basedOn w:val="Normal"/>
    <w:next w:val="Normal"/>
    <w:qFormat/>
    <w:rsid w:val="00BA5BDC"/>
    <w:pPr>
      <w:keepNext/>
      <w:numPr>
        <w:numId w:val="2"/>
      </w:numPr>
      <w:spacing w:before="240" w:after="60"/>
      <w:outlineLvl w:val="0"/>
    </w:pPr>
    <w:rPr>
      <w:b/>
      <w:bCs/>
      <w:kern w:val="32"/>
      <w:szCs w:val="32"/>
    </w:rPr>
  </w:style>
  <w:style w:type="paragraph" w:styleId="Heading2">
    <w:name w:val="heading 2"/>
    <w:basedOn w:val="Normal"/>
    <w:next w:val="Normal"/>
    <w:qFormat/>
    <w:rsid w:val="00BA5BDC"/>
    <w:pPr>
      <w:keepNext/>
      <w:numPr>
        <w:ilvl w:val="1"/>
        <w:numId w:val="2"/>
      </w:numPr>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rsid w:val="00C72D8D"/>
    <w:pPr>
      <w:ind w:left="576"/>
    </w:pPr>
    <w:rPr>
      <w:rFonts w:ascii="Courier New" w:hAnsi="Courier New"/>
      <w:sz w:val="20"/>
      <w:szCs w:val="20"/>
    </w:rPr>
  </w:style>
  <w:style w:type="paragraph" w:styleId="Header">
    <w:name w:val="header"/>
    <w:basedOn w:val="Normal"/>
    <w:link w:val="HeaderChar"/>
    <w:rsid w:val="00A2294A"/>
    <w:pPr>
      <w:tabs>
        <w:tab w:val="center" w:pos="4320"/>
        <w:tab w:val="right" w:pos="8640"/>
      </w:tabs>
    </w:pPr>
  </w:style>
  <w:style w:type="character" w:styleId="PageNumber">
    <w:name w:val="page number"/>
    <w:basedOn w:val="DefaultParagraphFont"/>
    <w:rsid w:val="00A2294A"/>
  </w:style>
  <w:style w:type="paragraph" w:styleId="Footer">
    <w:name w:val="footer"/>
    <w:basedOn w:val="Normal"/>
    <w:rsid w:val="00A2294A"/>
    <w:pPr>
      <w:tabs>
        <w:tab w:val="center" w:pos="4320"/>
        <w:tab w:val="right" w:pos="8640"/>
      </w:tabs>
    </w:pPr>
  </w:style>
  <w:style w:type="paragraph" w:styleId="BodyTextIndent">
    <w:name w:val="Body Text Indent"/>
    <w:basedOn w:val="Normal"/>
    <w:rsid w:val="00BA5BDC"/>
    <w:pPr>
      <w:ind w:left="720"/>
    </w:pPr>
    <w:rPr>
      <w:szCs w:val="20"/>
    </w:rPr>
  </w:style>
  <w:style w:type="table" w:styleId="TableGrid8">
    <w:name w:val="Table Grid 8"/>
    <w:basedOn w:val="TableNormal"/>
    <w:rsid w:val="00CE2F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CE2FA2"/>
    <w:rPr>
      <w:sz w:val="16"/>
      <w:szCs w:val="16"/>
    </w:rPr>
  </w:style>
  <w:style w:type="paragraph" w:styleId="CommentText">
    <w:name w:val="annotation text"/>
    <w:basedOn w:val="Normal"/>
    <w:semiHidden/>
    <w:rsid w:val="00CE2FA2"/>
    <w:rPr>
      <w:sz w:val="20"/>
      <w:szCs w:val="20"/>
    </w:rPr>
  </w:style>
  <w:style w:type="character" w:styleId="Hyperlink">
    <w:name w:val="Hyperlink"/>
    <w:basedOn w:val="DefaultParagraphFont"/>
    <w:rsid w:val="00C91156"/>
    <w:rPr>
      <w:color w:val="0000FF"/>
      <w:u w:val="single"/>
    </w:rPr>
  </w:style>
  <w:style w:type="paragraph" w:styleId="CommentSubject">
    <w:name w:val="annotation subject"/>
    <w:basedOn w:val="CommentText"/>
    <w:next w:val="CommentText"/>
    <w:semiHidden/>
    <w:rsid w:val="00E408E1"/>
    <w:rPr>
      <w:b/>
      <w:bCs/>
    </w:rPr>
  </w:style>
  <w:style w:type="paragraph" w:styleId="BalloonText">
    <w:name w:val="Balloon Text"/>
    <w:basedOn w:val="Normal"/>
    <w:semiHidden/>
    <w:rsid w:val="00E408E1"/>
    <w:rPr>
      <w:rFonts w:ascii="Tahoma" w:hAnsi="Tahoma" w:cs="Tahoma"/>
      <w:sz w:val="16"/>
      <w:szCs w:val="16"/>
    </w:rPr>
  </w:style>
  <w:style w:type="table" w:styleId="TableGrid">
    <w:name w:val="Table Grid"/>
    <w:basedOn w:val="TableNormal"/>
    <w:rsid w:val="0000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leInput">
    <w:name w:val="Maple Input"/>
    <w:rsid w:val="006F6CEA"/>
    <w:rPr>
      <w:rFonts w:ascii="Courier New" w:hAnsi="Courier New" w:cs="Courier New"/>
      <w:b/>
      <w:bCs/>
      <w:color w:val="FF0000"/>
    </w:rPr>
  </w:style>
  <w:style w:type="paragraph" w:customStyle="1" w:styleId="MapleOutput">
    <w:name w:val="Maple Output"/>
    <w:rsid w:val="006F6CEA"/>
    <w:pPr>
      <w:autoSpaceDE w:val="0"/>
      <w:autoSpaceDN w:val="0"/>
      <w:adjustRightInd w:val="0"/>
      <w:spacing w:line="360" w:lineRule="auto"/>
      <w:jc w:val="center"/>
    </w:pPr>
    <w:rPr>
      <w:rFonts w:eastAsia="Times New Roman"/>
      <w:color w:val="000000"/>
      <w:sz w:val="24"/>
      <w:szCs w:val="24"/>
    </w:rPr>
  </w:style>
  <w:style w:type="paragraph" w:customStyle="1" w:styleId="MaplePlot">
    <w:name w:val="Maple Plot"/>
    <w:next w:val="MapleOutput"/>
    <w:rsid w:val="006F6CEA"/>
    <w:pPr>
      <w:autoSpaceDE w:val="0"/>
      <w:autoSpaceDN w:val="0"/>
      <w:adjustRightInd w:val="0"/>
      <w:jc w:val="center"/>
    </w:pPr>
    <w:rPr>
      <w:rFonts w:eastAsia="Times New Roman"/>
      <w:color w:val="000000"/>
      <w:sz w:val="24"/>
      <w:szCs w:val="24"/>
    </w:rPr>
  </w:style>
  <w:style w:type="paragraph" w:styleId="FootnoteText">
    <w:name w:val="footnote text"/>
    <w:basedOn w:val="Normal"/>
    <w:link w:val="FootnoteTextChar"/>
    <w:rsid w:val="00354C69"/>
    <w:rPr>
      <w:sz w:val="20"/>
      <w:szCs w:val="20"/>
    </w:rPr>
  </w:style>
  <w:style w:type="character" w:customStyle="1" w:styleId="FootnoteTextChar">
    <w:name w:val="Footnote Text Char"/>
    <w:basedOn w:val="DefaultParagraphFont"/>
    <w:link w:val="FootnoteText"/>
    <w:rsid w:val="00354C69"/>
    <w:rPr>
      <w:rFonts w:ascii="Arial" w:hAnsi="Arial" w:cs="Arial"/>
    </w:rPr>
  </w:style>
  <w:style w:type="character" w:styleId="FootnoteReference">
    <w:name w:val="footnote reference"/>
    <w:basedOn w:val="DefaultParagraphFont"/>
    <w:rsid w:val="00354C69"/>
    <w:rPr>
      <w:vertAlign w:val="superscript"/>
    </w:rPr>
  </w:style>
  <w:style w:type="character" w:customStyle="1" w:styleId="HeaderChar">
    <w:name w:val="Header Char"/>
    <w:basedOn w:val="DefaultParagraphFont"/>
    <w:link w:val="Header"/>
    <w:uiPriority w:val="99"/>
    <w:rsid w:val="001C58C2"/>
    <w:rPr>
      <w:rFonts w:ascii="Arial" w:hAnsi="Arial" w:cs="Arial"/>
      <w:sz w:val="40"/>
      <w:szCs w:val="40"/>
    </w:rPr>
  </w:style>
  <w:style w:type="paragraph" w:customStyle="1" w:styleId="R14">
    <w:name w:val="R_14"/>
    <w:basedOn w:val="Normal"/>
    <w:qFormat/>
    <w:rsid w:val="00866B7A"/>
    <w:pPr>
      <w:ind w:left="1080"/>
    </w:pPr>
    <w:rPr>
      <w:rFonts w:ascii="Courier New" w:eastAsia="Times New Roman" w:hAnsi="Courier New" w:cs="Times New Roman"/>
      <w:sz w:val="28"/>
      <w:szCs w:val="22"/>
    </w:rPr>
  </w:style>
  <w:style w:type="paragraph" w:styleId="ListParagraph">
    <w:name w:val="List Paragraph"/>
    <w:basedOn w:val="Normal"/>
    <w:uiPriority w:val="34"/>
    <w:qFormat/>
    <w:rsid w:val="001C7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6153">
      <w:bodyDiv w:val="1"/>
      <w:marLeft w:val="0"/>
      <w:marRight w:val="0"/>
      <w:marTop w:val="0"/>
      <w:marBottom w:val="0"/>
      <w:divBdr>
        <w:top w:val="none" w:sz="0" w:space="0" w:color="auto"/>
        <w:left w:val="none" w:sz="0" w:space="0" w:color="auto"/>
        <w:bottom w:val="none" w:sz="0" w:space="0" w:color="auto"/>
        <w:right w:val="none" w:sz="0" w:space="0" w:color="auto"/>
      </w:divBdr>
    </w:div>
    <w:div w:id="1250894927">
      <w:bodyDiv w:val="1"/>
      <w:marLeft w:val="0"/>
      <w:marRight w:val="0"/>
      <w:marTop w:val="0"/>
      <w:marBottom w:val="0"/>
      <w:divBdr>
        <w:top w:val="none" w:sz="0" w:space="0" w:color="auto"/>
        <w:left w:val="none" w:sz="0" w:space="0" w:color="auto"/>
        <w:bottom w:val="none" w:sz="0" w:space="0" w:color="auto"/>
        <w:right w:val="none" w:sz="0" w:space="0" w:color="auto"/>
      </w:divBdr>
    </w:div>
    <w:div w:id="1390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oleObject" Target="embeddings/oleObject19.bin"/><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4.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9E35-2FA7-4D61-844C-1C0C8F58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2020-12-15T20:57:00Z</dcterms:created>
  <dcterms:modified xsi:type="dcterms:W3CDTF">2020-12-16T15:12:00Z</dcterms:modified>
</cp:coreProperties>
</file>