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39EC" w14:textId="77777777" w:rsidR="00A0587C" w:rsidRPr="00090956" w:rsidRDefault="00A0587C" w:rsidP="00A0587C">
      <w:r w:rsidRPr="0037287D">
        <w:rPr>
          <w:b/>
        </w:rPr>
        <w:t xml:space="preserve">Section </w:t>
      </w:r>
      <w:r>
        <w:rPr>
          <w:b/>
        </w:rPr>
        <w:t>2</w:t>
      </w:r>
      <w:r w:rsidRPr="0037287D">
        <w:rPr>
          <w:b/>
        </w:rPr>
        <w:t>.</w:t>
      </w:r>
      <w:r>
        <w:rPr>
          <w:b/>
        </w:rPr>
        <w:t>2.4 – Probability of success</w:t>
      </w:r>
    </w:p>
    <w:p w14:paraId="2BC40B38" w14:textId="77777777" w:rsidR="00CA48AF" w:rsidRDefault="00CA48AF" w:rsidP="00A0587C">
      <w:pPr>
        <w:ind w:left="720"/>
      </w:pPr>
    </w:p>
    <w:p w14:paraId="1AEF402F" w14:textId="77777777" w:rsidR="00CA48AF" w:rsidRDefault="00CA48AF" w:rsidP="00A0587C">
      <w:pPr>
        <w:ind w:left="720"/>
      </w:pPr>
      <w:r>
        <w:t xml:space="preserve">As shown earlier, the estimate for </w:t>
      </w:r>
      <w:r>
        <w:sym w:font="Symbol" w:char="F070"/>
      </w:r>
      <w:r>
        <w:t xml:space="preserve"> is </w:t>
      </w:r>
    </w:p>
    <w:p w14:paraId="677E0092" w14:textId="77777777" w:rsidR="00CA48AF" w:rsidRDefault="00CA48AF" w:rsidP="00A0587C">
      <w:pPr>
        <w:ind w:left="720"/>
      </w:pPr>
    </w:p>
    <w:p w14:paraId="67E8D567" w14:textId="17E8944F" w:rsidR="00CA48AF" w:rsidRDefault="00A13CA7" w:rsidP="00CA48AF">
      <w:pPr>
        <w:ind w:left="1440"/>
      </w:pPr>
      <w:r w:rsidRPr="00A13CA7">
        <w:rPr>
          <w:position w:val="-48"/>
        </w:rPr>
        <w:object w:dxaOrig="5500" w:dyaOrig="1160" w14:anchorId="5894B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05pt;height:57.95pt" o:ole="">
            <v:imagedata r:id="rId8" o:title=""/>
          </v:shape>
          <o:OLEObject Type="Embed" ProgID="Equation.DSMT4" ShapeID="_x0000_i1025" DrawAspect="Content" ObjectID="_1734937494" r:id="rId9"/>
        </w:object>
      </w:r>
    </w:p>
    <w:p w14:paraId="6A4FADA0" w14:textId="77777777" w:rsidR="00CA48AF" w:rsidRDefault="00CA48AF" w:rsidP="00A0587C">
      <w:pPr>
        <w:ind w:left="720"/>
      </w:pPr>
    </w:p>
    <w:p w14:paraId="0DC4D1D5" w14:textId="4E666F12" w:rsidR="00CA48AF" w:rsidRDefault="00CA48AF" w:rsidP="00CA48AF">
      <w:pPr>
        <w:ind w:left="720"/>
      </w:pPr>
      <w:r>
        <w:t xml:space="preserve">To find a confidence interval for </w:t>
      </w:r>
      <w:r>
        <w:sym w:font="Symbol" w:char="F070"/>
      </w:r>
      <w:r>
        <w:t xml:space="preserve">, consider the logistic regression </w:t>
      </w:r>
      <w:r w:rsidR="00082666">
        <w:t xml:space="preserve">model </w:t>
      </w:r>
      <w:r>
        <w:t xml:space="preserve">with only one explanatory variable x: </w:t>
      </w:r>
    </w:p>
    <w:p w14:paraId="52B291C6" w14:textId="77777777" w:rsidR="00CA48AF" w:rsidRDefault="00CA48AF" w:rsidP="00CA48AF">
      <w:pPr>
        <w:ind w:left="720"/>
      </w:pPr>
    </w:p>
    <w:p w14:paraId="278F3804" w14:textId="561F401B" w:rsidR="00CA48AF" w:rsidRPr="00CA48AF" w:rsidRDefault="00CA48AF" w:rsidP="00CA48AF">
      <w:pPr>
        <w:ind w:left="1440"/>
      </w:pPr>
      <w:r>
        <w:t xml:space="preserve"> </w:t>
      </w:r>
      <w:r w:rsidR="00080AC0" w:rsidRPr="00080AC0">
        <w:rPr>
          <w:position w:val="-14"/>
        </w:rPr>
        <w:object w:dxaOrig="3019" w:dyaOrig="499" w14:anchorId="5BFCE3F4">
          <v:shape id="_x0000_i1026" type="#_x0000_t75" style="width:153.35pt;height:25.25pt" o:ole="">
            <v:imagedata r:id="rId10" o:title=""/>
          </v:shape>
          <o:OLEObject Type="Embed" ProgID="Equation.DSMT4" ShapeID="_x0000_i1026" DrawAspect="Content" ObjectID="_1734937495" r:id="rId11"/>
        </w:object>
      </w:r>
      <w:r>
        <w:t xml:space="preserve"> or </w:t>
      </w:r>
      <w:r w:rsidR="00A13CA7" w:rsidRPr="00A13CA7">
        <w:rPr>
          <w:position w:val="-44"/>
        </w:rPr>
        <w:object w:dxaOrig="3519" w:dyaOrig="1060" w14:anchorId="0FC1E754">
          <v:shape id="_x0000_i1027" type="#_x0000_t75" style="width:174.85pt;height:52.35pt" o:ole="">
            <v:imagedata r:id="rId12" o:title=""/>
          </v:shape>
          <o:OLEObject Type="Embed" ProgID="Equation.DSMT4" ShapeID="_x0000_i1027" DrawAspect="Content" ObjectID="_1734937496" r:id="rId13"/>
        </w:object>
      </w:r>
    </w:p>
    <w:p w14:paraId="7EFACEE4" w14:textId="77777777" w:rsidR="009C57BA" w:rsidRDefault="009C57BA" w:rsidP="00CA48AF">
      <w:pPr>
        <w:ind w:left="720"/>
      </w:pPr>
    </w:p>
    <w:p w14:paraId="76E00FA3" w14:textId="77777777" w:rsidR="009C57BA" w:rsidRPr="00871FC8" w:rsidRDefault="009C57BA" w:rsidP="00A13CA7">
      <w:pPr>
        <w:rPr>
          <w:u w:val="single"/>
        </w:rPr>
      </w:pPr>
      <w:r w:rsidRPr="00871FC8">
        <w:rPr>
          <w:u w:val="single"/>
        </w:rPr>
        <w:t xml:space="preserve">Wald interval </w:t>
      </w:r>
    </w:p>
    <w:p w14:paraId="0CC4E883" w14:textId="77777777" w:rsidR="00B12E46" w:rsidRDefault="00B12E46" w:rsidP="00CA48AF">
      <w:pPr>
        <w:ind w:left="720"/>
      </w:pPr>
    </w:p>
    <w:p w14:paraId="7918ACA6" w14:textId="77777777" w:rsidR="0002264C" w:rsidRPr="00B12E46" w:rsidRDefault="00B12E46" w:rsidP="00CA48AF">
      <w:pPr>
        <w:ind w:left="720"/>
      </w:pPr>
      <w:r>
        <w:t>To find a</w:t>
      </w:r>
      <w:r w:rsidR="0002264C">
        <w:t xml:space="preserve"> Wald confidence interval for </w:t>
      </w:r>
      <w:r w:rsidR="0002264C">
        <w:sym w:font="Symbol" w:char="F070"/>
      </w:r>
      <w:r>
        <w:t xml:space="preserve">, we need to first find an interval for </w:t>
      </w:r>
      <w:r>
        <w:sym w:font="Symbol" w:char="F062"/>
      </w:r>
      <w:r>
        <w:rPr>
          <w:vertAlign w:val="subscript"/>
        </w:rPr>
        <w:t>0</w:t>
      </w:r>
      <w:r>
        <w:t xml:space="preserve"> + </w:t>
      </w:r>
      <w:r>
        <w:sym w:font="Symbol" w:char="F062"/>
      </w:r>
      <w:r>
        <w:rPr>
          <w:vertAlign w:val="subscript"/>
        </w:rPr>
        <w:t>1</w:t>
      </w:r>
      <w:r>
        <w:t>x (or equivalent</w:t>
      </w:r>
      <w:r w:rsidR="00082666">
        <w:t>ly</w:t>
      </w:r>
      <w:r>
        <w:t xml:space="preserve"> for </w:t>
      </w:r>
      <w:proofErr w:type="gramStart"/>
      <w:r>
        <w:t>logit(</w:t>
      </w:r>
      <w:proofErr w:type="gramEnd"/>
      <w:r>
        <w:sym w:font="Symbol" w:char="F070"/>
      </w:r>
      <w:r>
        <w:t xml:space="preserve">)): </w:t>
      </w:r>
    </w:p>
    <w:p w14:paraId="42A44BF3" w14:textId="77777777" w:rsidR="0002264C" w:rsidRDefault="0002264C" w:rsidP="00CA48AF">
      <w:pPr>
        <w:ind w:left="720"/>
      </w:pPr>
    </w:p>
    <w:p w14:paraId="340275A1" w14:textId="77777777" w:rsidR="0002264C" w:rsidRDefault="0002264C" w:rsidP="0002264C">
      <w:pPr>
        <w:ind w:left="1440"/>
      </w:pPr>
      <w:r w:rsidRPr="0002264C">
        <w:rPr>
          <w:position w:val="-16"/>
        </w:rPr>
        <w:object w:dxaOrig="5179" w:dyaOrig="720" w14:anchorId="1CD43345">
          <v:shape id="_x0000_i1028" type="#_x0000_t75" style="width:258.1pt;height:38.35pt" o:ole="">
            <v:imagedata r:id="rId14" o:title=""/>
          </v:shape>
          <o:OLEObject Type="Embed" ProgID="Equation.DSMT4" ShapeID="_x0000_i1028" DrawAspect="Content" ObjectID="_1734937497" r:id="rId15"/>
        </w:object>
      </w:r>
    </w:p>
    <w:p w14:paraId="5D677ED9" w14:textId="77777777" w:rsidR="0002264C" w:rsidRDefault="0002264C" w:rsidP="00CA48AF">
      <w:pPr>
        <w:ind w:left="720"/>
      </w:pPr>
    </w:p>
    <w:p w14:paraId="667A311B" w14:textId="77777777" w:rsidR="0002264C" w:rsidRDefault="0002264C" w:rsidP="00CA48AF">
      <w:pPr>
        <w:ind w:left="720"/>
      </w:pPr>
      <w:proofErr w:type="gramStart"/>
      <w:r>
        <w:t>where</w:t>
      </w:r>
      <w:proofErr w:type="gramEnd"/>
      <w:r>
        <w:t xml:space="preserve"> </w:t>
      </w:r>
    </w:p>
    <w:p w14:paraId="78BAD6AF" w14:textId="77777777" w:rsidR="0002264C" w:rsidRDefault="0002264C" w:rsidP="00CA48AF">
      <w:pPr>
        <w:ind w:left="720"/>
      </w:pPr>
    </w:p>
    <w:p w14:paraId="32CAFDC6" w14:textId="77777777" w:rsidR="0002264C" w:rsidRDefault="0002264C" w:rsidP="0002264C">
      <w:pPr>
        <w:ind w:left="1440"/>
      </w:pPr>
      <w:r w:rsidRPr="0002264C">
        <w:rPr>
          <w:position w:val="-14"/>
        </w:rPr>
        <w:object w:dxaOrig="8720" w:dyaOrig="600" w14:anchorId="13BFA8EC">
          <v:shape id="_x0000_i1029" type="#_x0000_t75" style="width:435.75pt;height:31.8pt" o:ole="">
            <v:imagedata r:id="rId16" o:title=""/>
          </v:shape>
          <o:OLEObject Type="Embed" ProgID="Equation.DSMT4" ShapeID="_x0000_i1029" DrawAspect="Content" ObjectID="_1734937498" r:id="rId17"/>
        </w:object>
      </w:r>
    </w:p>
    <w:p w14:paraId="307654B2" w14:textId="77777777" w:rsidR="0002264C" w:rsidRDefault="0002264C" w:rsidP="00CA48AF">
      <w:pPr>
        <w:ind w:left="720"/>
      </w:pPr>
    </w:p>
    <w:p w14:paraId="469BFA3E" w14:textId="77777777" w:rsidR="0002264C" w:rsidRDefault="00CC6743" w:rsidP="0002264C">
      <w:pPr>
        <w:ind w:left="720"/>
      </w:pPr>
      <w:r>
        <w:t>and</w:t>
      </w:r>
      <w:r w:rsidR="0002264C">
        <w:t xml:space="preserve"> </w:t>
      </w:r>
      <w:r w:rsidR="0002264C" w:rsidRPr="00CC19EF">
        <w:rPr>
          <w:position w:val="-14"/>
        </w:rPr>
        <w:object w:dxaOrig="1359" w:dyaOrig="600" w14:anchorId="3AC02AD2">
          <v:shape id="_x0000_i1030" type="#_x0000_t75" style="width:67.3pt;height:31.8pt" o:ole="">
            <v:imagedata r:id="rId18" o:title=""/>
          </v:shape>
          <o:OLEObject Type="Embed" ProgID="Equation.DSMT4" ShapeID="_x0000_i1030" DrawAspect="Content" ObjectID="_1734937499" r:id="rId19"/>
        </w:object>
      </w:r>
      <w:r w:rsidR="0002264C">
        <w:t xml:space="preserve">, </w:t>
      </w:r>
      <w:r w:rsidR="0002264C" w:rsidRPr="00CC19EF">
        <w:rPr>
          <w:position w:val="-14"/>
        </w:rPr>
        <w:object w:dxaOrig="1320" w:dyaOrig="600" w14:anchorId="79377FE5">
          <v:shape id="_x0000_i1031" type="#_x0000_t75" style="width:65.45pt;height:31.8pt" o:ole="">
            <v:imagedata r:id="rId20" o:title=""/>
          </v:shape>
          <o:OLEObject Type="Embed" ProgID="Equation.DSMT4" ShapeID="_x0000_i1031" DrawAspect="Content" ObjectID="_1734937500" r:id="rId21"/>
        </w:object>
      </w:r>
      <w:r w:rsidR="0002264C">
        <w:t xml:space="preserve">, and </w:t>
      </w:r>
      <w:r w:rsidR="0002264C" w:rsidRPr="0002264C">
        <w:rPr>
          <w:position w:val="-14"/>
        </w:rPr>
        <w:object w:dxaOrig="1880" w:dyaOrig="600" w14:anchorId="61326A94">
          <v:shape id="_x0000_i1032" type="#_x0000_t75" style="width:92.55pt;height:31.8pt" o:ole="">
            <v:imagedata r:id="rId22" o:title=""/>
          </v:shape>
          <o:OLEObject Type="Embed" ProgID="Equation.DSMT4" ShapeID="_x0000_i1032" DrawAspect="Content" ObjectID="_1734937501" r:id="rId23"/>
        </w:object>
      </w:r>
      <w:r w:rsidR="0002264C">
        <w:t xml:space="preserve"> are obtained from the estimated covariance matrix for the parameter estimates. </w:t>
      </w:r>
    </w:p>
    <w:p w14:paraId="68DC0499" w14:textId="77777777" w:rsidR="0002264C" w:rsidRDefault="0002264C" w:rsidP="0002264C">
      <w:pPr>
        <w:ind w:left="720"/>
      </w:pPr>
    </w:p>
    <w:p w14:paraId="5BA946E2" w14:textId="77777777" w:rsidR="0002264C" w:rsidRDefault="0002264C" w:rsidP="0002264C">
      <w:pPr>
        <w:ind w:left="1440"/>
      </w:pPr>
      <w:r>
        <w:t>You may have seen in another class that for random variables Y</w:t>
      </w:r>
      <w:r>
        <w:rPr>
          <w:vertAlign w:val="subscript"/>
        </w:rPr>
        <w:t>1</w:t>
      </w:r>
      <w:r>
        <w:t xml:space="preserve"> and Y</w:t>
      </w:r>
      <w:r>
        <w:rPr>
          <w:vertAlign w:val="subscript"/>
        </w:rPr>
        <w:t>2</w:t>
      </w:r>
      <w:r>
        <w:t xml:space="preserve"> and constants a and b, we have </w:t>
      </w:r>
    </w:p>
    <w:p w14:paraId="08113C20" w14:textId="77777777" w:rsidR="0002264C" w:rsidRDefault="0002264C" w:rsidP="0002264C">
      <w:pPr>
        <w:ind w:left="1440"/>
      </w:pPr>
    </w:p>
    <w:p w14:paraId="183C39F2" w14:textId="77777777" w:rsidR="0002264C" w:rsidRDefault="009F5B8B" w:rsidP="0002264C">
      <w:pPr>
        <w:ind w:left="1440"/>
      </w:pPr>
      <w:r w:rsidRPr="0002264C">
        <w:rPr>
          <w:position w:val="-14"/>
        </w:rPr>
        <w:object w:dxaOrig="9700" w:dyaOrig="560" w14:anchorId="662F894E">
          <v:shape id="_x0000_i1033" type="#_x0000_t75" style="width:484.35pt;height:29.9pt" o:ole="">
            <v:imagedata r:id="rId24" o:title=""/>
          </v:shape>
          <o:OLEObject Type="Embed" ProgID="Equation.DSMT4" ShapeID="_x0000_i1033" DrawAspect="Content" ObjectID="_1734937502" r:id="rId25"/>
        </w:object>
      </w:r>
    </w:p>
    <w:p w14:paraId="736FCFDA" w14:textId="77777777" w:rsidR="00A13CA7" w:rsidRDefault="00A13CA7" w:rsidP="0002264C">
      <w:pPr>
        <w:ind w:left="720"/>
      </w:pPr>
    </w:p>
    <w:p w14:paraId="5987B3BB" w14:textId="4D189517" w:rsidR="0002264C" w:rsidRDefault="0002264C" w:rsidP="0002264C">
      <w:pPr>
        <w:ind w:left="720"/>
      </w:pPr>
      <w:r>
        <w:t xml:space="preserve">To find the Wald confidence interval for </w:t>
      </w:r>
      <w:r w:rsidR="00B12E46">
        <w:sym w:font="Symbol" w:char="F070"/>
      </w:r>
      <w:r>
        <w:t xml:space="preserve">, we use the </w:t>
      </w:r>
      <w:r w:rsidR="00B12E46" w:rsidRPr="00B12E46">
        <w:rPr>
          <w:position w:val="-14"/>
        </w:rPr>
        <w:object w:dxaOrig="3140" w:dyaOrig="480" w14:anchorId="48B3517F">
          <v:shape id="_x0000_i1034" type="#_x0000_t75" style="width:157.1pt;height:25.25pt" o:ole="">
            <v:imagedata r:id="rId26" o:title=""/>
          </v:shape>
          <o:OLEObject Type="Embed" ProgID="Equation.DSMT4" ShapeID="_x0000_i1034" DrawAspect="Content" ObjectID="_1734937503" r:id="rId27"/>
        </w:object>
      </w:r>
      <w:r w:rsidR="00B12E46">
        <w:t xml:space="preserve"> transformation</w:t>
      </w:r>
      <w:r>
        <w:t>:</w:t>
      </w:r>
    </w:p>
    <w:p w14:paraId="4606FD53" w14:textId="77777777" w:rsidR="00B12E46" w:rsidRDefault="00B12E46" w:rsidP="0002264C">
      <w:pPr>
        <w:ind w:left="720"/>
      </w:pPr>
    </w:p>
    <w:p w14:paraId="153144AD" w14:textId="5B0F2163" w:rsidR="00B12E46" w:rsidRDefault="00A13CA7" w:rsidP="00B12E46">
      <w:pPr>
        <w:ind w:left="1440"/>
      </w:pPr>
      <w:r w:rsidRPr="00A13CA7">
        <w:rPr>
          <w:position w:val="-88"/>
        </w:rPr>
        <w:object w:dxaOrig="6759" w:dyaOrig="1960" w14:anchorId="224A5F03">
          <v:shape id="_x0000_i1035" type="#_x0000_t75" style="width:340.35pt;height:99.1pt" o:ole="">
            <v:imagedata r:id="rId28" o:title=""/>
          </v:shape>
          <o:OLEObject Type="Embed" ProgID="Equation.DSMT4" ShapeID="_x0000_i1035" DrawAspect="Content" ObjectID="_1734937504" r:id="rId29"/>
        </w:object>
      </w:r>
    </w:p>
    <w:p w14:paraId="1E246D6D" w14:textId="77777777" w:rsidR="0002264C" w:rsidRDefault="0002264C" w:rsidP="0002264C">
      <w:pPr>
        <w:ind w:left="720"/>
      </w:pPr>
    </w:p>
    <w:p w14:paraId="7686BA7F" w14:textId="77777777" w:rsidR="0002264C" w:rsidRDefault="003B3894" w:rsidP="00A0587C">
      <w:pPr>
        <w:ind w:left="720"/>
      </w:pPr>
      <w:r>
        <w:t xml:space="preserve">For a model with p explanatory variables, the interval is </w:t>
      </w:r>
    </w:p>
    <w:p w14:paraId="29AD9A6A" w14:textId="77777777" w:rsidR="003B3894" w:rsidRDefault="003B3894" w:rsidP="00A0587C">
      <w:pPr>
        <w:ind w:left="720"/>
      </w:pPr>
    </w:p>
    <w:p w14:paraId="0409AD27" w14:textId="4018D98A" w:rsidR="003B3894" w:rsidRDefault="00A13CA7" w:rsidP="003B3894">
      <w:pPr>
        <w:ind w:left="1440"/>
      </w:pPr>
      <w:r w:rsidRPr="00A13CA7">
        <w:rPr>
          <w:position w:val="-70"/>
        </w:rPr>
        <w:object w:dxaOrig="8640" w:dyaOrig="1560" w14:anchorId="1A2BC2D2">
          <v:shape id="_x0000_i1036" type="#_x0000_t75" style="width:6in;height:77.6pt" o:ole="">
            <v:imagedata r:id="rId30" o:title=""/>
          </v:shape>
          <o:OLEObject Type="Embed" ProgID="Equation.DSMT4" ShapeID="_x0000_i1036" DrawAspect="Content" ObjectID="_1734937505" r:id="rId31"/>
        </w:object>
      </w:r>
    </w:p>
    <w:p w14:paraId="02446014" w14:textId="77777777" w:rsidR="0002264C" w:rsidRDefault="0002264C" w:rsidP="00A0587C">
      <w:pPr>
        <w:ind w:left="720"/>
      </w:pPr>
    </w:p>
    <w:p w14:paraId="14268781" w14:textId="77777777" w:rsidR="003B3894" w:rsidRDefault="003B3894" w:rsidP="00A0587C">
      <w:pPr>
        <w:ind w:left="720"/>
      </w:pPr>
      <w:proofErr w:type="gramStart"/>
      <w:r>
        <w:t>where</w:t>
      </w:r>
      <w:proofErr w:type="gramEnd"/>
      <w:r>
        <w:t xml:space="preserve"> </w:t>
      </w:r>
    </w:p>
    <w:p w14:paraId="25292819" w14:textId="77777777" w:rsidR="003B3894" w:rsidRDefault="003B3894" w:rsidP="00A0587C">
      <w:pPr>
        <w:ind w:left="720"/>
      </w:pPr>
    </w:p>
    <w:p w14:paraId="36F41575" w14:textId="77777777" w:rsidR="0002264C" w:rsidRDefault="009F5B8B" w:rsidP="003B3894">
      <w:pPr>
        <w:ind w:left="1440"/>
      </w:pPr>
      <w:r w:rsidRPr="003B3894">
        <w:rPr>
          <w:position w:val="-32"/>
        </w:rPr>
        <w:object w:dxaOrig="8520" w:dyaOrig="780" w14:anchorId="1BDDA5C4">
          <v:shape id="_x0000_i1037" type="#_x0000_t75" style="width:425.45pt;height:38.35pt" o:ole="">
            <v:imagedata r:id="rId32" o:title=""/>
          </v:shape>
          <o:OLEObject Type="Embed" ProgID="Equation.DSMT4" ShapeID="_x0000_i1037" DrawAspect="Content" ObjectID="_1734937506" r:id="rId33"/>
        </w:object>
      </w:r>
    </w:p>
    <w:p w14:paraId="4CE80331" w14:textId="77777777" w:rsidR="0002264C" w:rsidRDefault="0002264C" w:rsidP="00A0587C">
      <w:pPr>
        <w:ind w:left="720"/>
      </w:pPr>
    </w:p>
    <w:p w14:paraId="7BCF58E5" w14:textId="77777777" w:rsidR="003B3894" w:rsidRPr="003B3894" w:rsidRDefault="003B3894" w:rsidP="00A0587C">
      <w:pPr>
        <w:ind w:left="720"/>
      </w:pPr>
      <w:r>
        <w:t>and x</w:t>
      </w:r>
      <w:r>
        <w:rPr>
          <w:vertAlign w:val="subscript"/>
        </w:rPr>
        <w:t>0</w:t>
      </w:r>
      <w:r>
        <w:t xml:space="preserve"> = 1. Verify on your own that the interval given for p explanatory variables is the same as the original interval given for </w:t>
      </w:r>
      <w:r w:rsidR="00CC6743">
        <w:t xml:space="preserve">p = </w:t>
      </w:r>
      <w:r>
        <w:t xml:space="preserve">1 explanatory variable. </w:t>
      </w:r>
    </w:p>
    <w:p w14:paraId="74416BFC" w14:textId="77777777" w:rsidR="009C57BA" w:rsidRDefault="009C57BA" w:rsidP="00A0587C">
      <w:pPr>
        <w:ind w:left="720"/>
      </w:pPr>
    </w:p>
    <w:p w14:paraId="0CD8A2AD" w14:textId="77777777" w:rsidR="009C57BA" w:rsidRPr="00871FC8" w:rsidRDefault="009C57BA" w:rsidP="00A13CA7">
      <w:pPr>
        <w:rPr>
          <w:u w:val="single"/>
        </w:rPr>
      </w:pPr>
      <w:r w:rsidRPr="00871FC8">
        <w:rPr>
          <w:u w:val="single"/>
        </w:rPr>
        <w:t>Profile likelihood ratio interval</w:t>
      </w:r>
    </w:p>
    <w:p w14:paraId="6DE591B3" w14:textId="77777777" w:rsidR="009C57BA" w:rsidRDefault="009C57BA" w:rsidP="00A0587C">
      <w:pPr>
        <w:ind w:left="720"/>
      </w:pPr>
    </w:p>
    <w:p w14:paraId="1B136B7A" w14:textId="77777777" w:rsidR="0094021C" w:rsidRDefault="0094021C" w:rsidP="00A0587C">
      <w:pPr>
        <w:ind w:left="720"/>
      </w:pPr>
      <w:r>
        <w:t xml:space="preserve">Profile </w:t>
      </w:r>
      <w:r w:rsidR="009F5B8B">
        <w:t xml:space="preserve">LR </w:t>
      </w:r>
      <w:r>
        <w:t xml:space="preserve">confidence intervals for </w:t>
      </w:r>
      <w:r>
        <w:sym w:font="Symbol" w:char="F070"/>
      </w:r>
      <w:r>
        <w:t xml:space="preserve"> can be found as well, but they can be much more difficult </w:t>
      </w:r>
      <w:r w:rsidR="00082666">
        <w:t xml:space="preserve">computationally </w:t>
      </w:r>
      <w:r>
        <w:t xml:space="preserve">to find than for OR. This is because a larger number of parameters are involved. </w:t>
      </w:r>
    </w:p>
    <w:p w14:paraId="530EED14" w14:textId="77777777" w:rsidR="0094021C" w:rsidRDefault="0094021C" w:rsidP="00A0587C">
      <w:pPr>
        <w:ind w:left="720"/>
      </w:pPr>
    </w:p>
    <w:p w14:paraId="7EA9F639" w14:textId="77777777" w:rsidR="0094021C" w:rsidRDefault="0094021C" w:rsidP="0094021C">
      <w:pPr>
        <w:ind w:left="1440"/>
      </w:pPr>
      <w:r w:rsidRPr="0094021C">
        <w:t xml:space="preserve">For example, the one explanatory variable model </w:t>
      </w:r>
      <w:r w:rsidRPr="0094021C">
        <w:rPr>
          <w:position w:val="-14"/>
        </w:rPr>
        <w:object w:dxaOrig="3040" w:dyaOrig="499" w14:anchorId="212D21E1">
          <v:shape id="_x0000_i1038" type="#_x0000_t75" style="width:151.5pt;height:25.25pt" o:ole="">
            <v:imagedata r:id="rId34" o:title=""/>
          </v:shape>
          <o:OLEObject Type="Embed" ProgID="Equation.DSMT4" ShapeID="_x0000_i1038" DrawAspect="Content" ObjectID="_1734937507" r:id="rId35"/>
        </w:object>
      </w:r>
      <w:r w:rsidR="00AC473F">
        <w:rPr>
          <w:position w:val="-14"/>
        </w:rPr>
        <w:t xml:space="preserve"> </w:t>
      </w:r>
      <w:r w:rsidRPr="0094021C">
        <w:t xml:space="preserve">is a linear combination of </w:t>
      </w:r>
      <w:r>
        <w:sym w:font="Symbol" w:char="F062"/>
      </w:r>
      <w:r>
        <w:rPr>
          <w:vertAlign w:val="subscript"/>
        </w:rPr>
        <w:t>0</w:t>
      </w:r>
      <w:r>
        <w:t xml:space="preserve"> and </w:t>
      </w:r>
      <w:r>
        <w:sym w:font="Symbol" w:char="F062"/>
      </w:r>
      <w:r>
        <w:rPr>
          <w:vertAlign w:val="subscript"/>
        </w:rPr>
        <w:t>1</w:t>
      </w:r>
      <w:r>
        <w:t xml:space="preserve">. </w:t>
      </w:r>
      <w:r w:rsidRPr="0094021C">
        <w:t xml:space="preserve">The numerator of </w:t>
      </w:r>
      <w:r>
        <w:t>-2</w:t>
      </w:r>
      <w:proofErr w:type="gramStart"/>
      <w:r>
        <w:t>log(</w:t>
      </w:r>
      <w:proofErr w:type="gramEnd"/>
      <w:r>
        <w:sym w:font="Symbol" w:char="F04C"/>
      </w:r>
      <w:r>
        <w:t>) i</w:t>
      </w:r>
      <w:r w:rsidR="00AC473F">
        <w:t>n</w:t>
      </w:r>
      <w:r w:rsidRPr="0094021C">
        <w:t>volves maximizing the likelihood function with a constraint for this linear combination.</w:t>
      </w:r>
    </w:p>
    <w:p w14:paraId="5957E05E" w14:textId="77777777" w:rsidR="00FF3DE7" w:rsidRDefault="00FF3DE7" w:rsidP="00A0587C">
      <w:pPr>
        <w:ind w:left="720"/>
      </w:pPr>
    </w:p>
    <w:p w14:paraId="4AED9B17" w14:textId="56BECC6F" w:rsidR="00080AC0" w:rsidRDefault="00080AC0" w:rsidP="00A0587C">
      <w:pPr>
        <w:ind w:left="720"/>
      </w:pPr>
      <w:r>
        <w:t xml:space="preserve">Like for the Wald interval, an interval for </w:t>
      </w:r>
      <w:r w:rsidRPr="0094021C">
        <w:rPr>
          <w:position w:val="-14"/>
        </w:rPr>
        <w:object w:dxaOrig="1359" w:dyaOrig="499" w14:anchorId="6F753021">
          <v:shape id="_x0000_i1039" type="#_x0000_t75" style="width:67.3pt;height:25.25pt" o:ole="">
            <v:imagedata r:id="rId36" o:title=""/>
          </v:shape>
          <o:OLEObject Type="Embed" ProgID="Equation.DSMT4" ShapeID="_x0000_i1039" DrawAspect="Content" ObjectID="_1734937508" r:id="rId37"/>
        </w:object>
      </w:r>
      <w:r>
        <w:t xml:space="preserve"> is found first and then the </w:t>
      </w:r>
      <w:r w:rsidR="00DD2376" w:rsidRPr="00B12E46">
        <w:rPr>
          <w:position w:val="-14"/>
        </w:rPr>
        <w:object w:dxaOrig="3140" w:dyaOrig="480" w14:anchorId="719AD9E0">
          <v:shape id="_x0000_i1040" type="#_x0000_t75" style="width:147.75pt;height:23.4pt" o:ole="">
            <v:imagedata r:id="rId26" o:title=""/>
          </v:shape>
          <o:OLEObject Type="Embed" ProgID="Equation.DSMT4" ShapeID="_x0000_i1040" DrawAspect="Content" ObjectID="_1734937509" r:id="rId38"/>
        </w:object>
      </w:r>
      <w:r>
        <w:t xml:space="preserve"> transformation is applied to its lower and upper limits. </w:t>
      </w:r>
    </w:p>
    <w:p w14:paraId="7370EAAF" w14:textId="77777777" w:rsidR="00080AC0" w:rsidRDefault="00080AC0" w:rsidP="00A0587C">
      <w:pPr>
        <w:ind w:left="720"/>
      </w:pPr>
    </w:p>
    <w:p w14:paraId="39928421" w14:textId="1E684A2C" w:rsidR="00A13CA7" w:rsidRDefault="0094021C" w:rsidP="00A0587C">
      <w:pPr>
        <w:ind w:left="720"/>
      </w:pPr>
      <w:r>
        <w:t xml:space="preserve">The </w:t>
      </w:r>
      <w:proofErr w:type="spellStart"/>
      <w:r w:rsidRPr="00A13CA7">
        <w:rPr>
          <w:rFonts w:ascii="Courier New" w:hAnsi="Courier New" w:cs="Courier New"/>
        </w:rPr>
        <w:t>mcprofile</w:t>
      </w:r>
      <w:proofErr w:type="spellEnd"/>
      <w:r>
        <w:t xml:space="preserve"> package (not in the default installation of R) provides a general way to </w:t>
      </w:r>
      <w:r w:rsidR="00082666">
        <w:t xml:space="preserve">compute </w:t>
      </w:r>
      <w:r>
        <w:t xml:space="preserve">profile likelihood ratio intervals. </w:t>
      </w:r>
      <w:r w:rsidR="00A13CA7">
        <w:t xml:space="preserve">Because computations are more difficult, one should be on the lookout for potential problems. These problems may come about through warning messages printed. However, most warning messages will not be of concern if taken in the appropriate context. One approach to the computational difficulty is to compute both Wald and profile LR intervals. If the intervals are </w:t>
      </w:r>
      <w:r w:rsidR="00A13CA7">
        <w:lastRenderedPageBreak/>
        <w:t xml:space="preserve">substantially different, then the profile LR computations may </w:t>
      </w:r>
      <w:r w:rsidR="00080AC0">
        <w:t>we questionable</w:t>
      </w:r>
      <w:r w:rsidR="00A13CA7">
        <w:t xml:space="preserve">. </w:t>
      </w:r>
    </w:p>
    <w:p w14:paraId="78DBC84B" w14:textId="5F7CF0B8" w:rsidR="00FF3DE7" w:rsidRDefault="00FF3DE7" w:rsidP="00FF3DE7"/>
    <w:p w14:paraId="572BB76E" w14:textId="77777777" w:rsidR="00F71D06" w:rsidRDefault="00F71D06" w:rsidP="00FF3DE7"/>
    <w:p w14:paraId="229FEE71" w14:textId="77777777" w:rsidR="00351885" w:rsidRDefault="00351885" w:rsidP="00351885">
      <w:r>
        <w:rPr>
          <w:u w:val="single"/>
        </w:rPr>
        <w:t>Example</w:t>
      </w:r>
      <w:r w:rsidRPr="007A77A9">
        <w:t>:</w:t>
      </w:r>
      <w:r>
        <w:t xml:space="preserve"> Placekicking (</w:t>
      </w:r>
      <w:proofErr w:type="spellStart"/>
      <w:r w:rsidR="00DA2945">
        <w:t>P</w:t>
      </w:r>
      <w:r>
        <w:t>lacekick.R</w:t>
      </w:r>
      <w:proofErr w:type="spellEnd"/>
      <w:r>
        <w:t xml:space="preserve">, </w:t>
      </w:r>
      <w:r w:rsidR="00DA2945">
        <w:t>P</w:t>
      </w:r>
      <w:r>
        <w:t>lacekick.csv)</w:t>
      </w:r>
    </w:p>
    <w:p w14:paraId="6C8B2F01" w14:textId="77777777" w:rsidR="00351885" w:rsidRDefault="00351885" w:rsidP="00351885">
      <w:pPr>
        <w:ind w:left="720"/>
      </w:pPr>
    </w:p>
    <w:p w14:paraId="32971DEB" w14:textId="77777777" w:rsidR="00351885" w:rsidRDefault="00351885" w:rsidP="00351885">
      <w:pPr>
        <w:ind w:left="720"/>
      </w:pPr>
      <w:r>
        <w:t>Consider the model with only distance as the explanatory variable:</w:t>
      </w:r>
    </w:p>
    <w:p w14:paraId="6A639137" w14:textId="77777777" w:rsidR="00351885" w:rsidRDefault="00351885" w:rsidP="00351885">
      <w:pPr>
        <w:ind w:left="720"/>
      </w:pPr>
    </w:p>
    <w:p w14:paraId="08C6EAD0" w14:textId="24FBEB21" w:rsidR="00351885" w:rsidRPr="00A24B91" w:rsidRDefault="00A13CA7" w:rsidP="00AC473F">
      <w:pPr>
        <w:ind w:left="1440"/>
      </w:pPr>
      <w:r w:rsidRPr="0084318B">
        <w:rPr>
          <w:position w:val="-14"/>
        </w:rPr>
        <w:object w:dxaOrig="6380" w:dyaOrig="480" w14:anchorId="5B7967C3">
          <v:shape id="_x0000_i1041" type="#_x0000_t75" style="width:319.8pt;height:25.25pt" o:ole="">
            <v:imagedata r:id="rId39" o:title=""/>
          </v:shape>
          <o:OLEObject Type="Embed" ProgID="Equation.DSMT4" ShapeID="_x0000_i1041" DrawAspect="Content" ObjectID="_1734937510" r:id="rId40"/>
        </w:object>
      </w:r>
    </w:p>
    <w:p w14:paraId="522ADC64" w14:textId="77777777" w:rsidR="00351885" w:rsidRDefault="00351885" w:rsidP="00351885"/>
    <w:p w14:paraId="5155D652" w14:textId="77777777" w:rsidR="00871FC8" w:rsidRDefault="00CB5D9F" w:rsidP="00351885">
      <w:pPr>
        <w:ind w:left="720"/>
      </w:pPr>
      <w:r>
        <w:t xml:space="preserve">where the results from </w:t>
      </w:r>
      <w:proofErr w:type="spellStart"/>
      <w:proofErr w:type="gramStart"/>
      <w:r w:rsidRPr="00CB5D9F">
        <w:rPr>
          <w:rFonts w:ascii="Courier New" w:hAnsi="Courier New" w:cs="Courier New"/>
        </w:rPr>
        <w:t>glm</w:t>
      </w:r>
      <w:proofErr w:type="spellEnd"/>
      <w:r w:rsidRPr="00CB5D9F">
        <w:rPr>
          <w:rFonts w:ascii="Courier New" w:hAnsi="Courier New" w:cs="Courier New"/>
        </w:rPr>
        <w:t>(</w:t>
      </w:r>
      <w:proofErr w:type="gramEnd"/>
      <w:r w:rsidRPr="00CB5D9F">
        <w:rPr>
          <w:rFonts w:ascii="Courier New" w:hAnsi="Courier New" w:cs="Courier New"/>
        </w:rPr>
        <w:t>)</w:t>
      </w:r>
      <w:r>
        <w:t xml:space="preserve"> are saved in the object </w:t>
      </w:r>
      <w:proofErr w:type="spellStart"/>
      <w:r w:rsidRPr="00CB5D9F">
        <w:rPr>
          <w:rFonts w:ascii="Courier New" w:hAnsi="Courier New" w:cs="Courier New"/>
        </w:rPr>
        <w:t>mod.fit</w:t>
      </w:r>
      <w:proofErr w:type="spellEnd"/>
      <w:r>
        <w:t>.</w:t>
      </w:r>
      <w:r w:rsidR="00F930C3">
        <w:t xml:space="preserve"> </w:t>
      </w:r>
    </w:p>
    <w:p w14:paraId="650BFA81" w14:textId="77777777" w:rsidR="00871FC8" w:rsidRDefault="00871FC8" w:rsidP="00351885">
      <w:pPr>
        <w:ind w:left="720"/>
      </w:pPr>
    </w:p>
    <w:p w14:paraId="62596F10" w14:textId="77777777" w:rsidR="00CB5D9F" w:rsidRDefault="00F930C3" w:rsidP="00351885">
      <w:pPr>
        <w:ind w:left="720"/>
      </w:pPr>
      <w:r>
        <w:t xml:space="preserve">To estimate the probability of success for </w:t>
      </w:r>
      <w:proofErr w:type="gramStart"/>
      <w:r>
        <w:t>a distance of 20</w:t>
      </w:r>
      <w:proofErr w:type="gramEnd"/>
      <w:r>
        <w:t xml:space="preserve"> yards, I used the following code before:</w:t>
      </w:r>
    </w:p>
    <w:p w14:paraId="1C0698A6" w14:textId="77777777" w:rsidR="00351885" w:rsidRDefault="00351885" w:rsidP="00351885">
      <w:pPr>
        <w:ind w:left="720"/>
      </w:pPr>
    </w:p>
    <w:p w14:paraId="441AD7FE" w14:textId="5DBA5EEC" w:rsidR="00F930C3" w:rsidRDefault="00F930C3" w:rsidP="00F930C3">
      <w:pPr>
        <w:pStyle w:val="R-14"/>
      </w:pPr>
      <w:r>
        <w:t xml:space="preserve">&gt; </w:t>
      </w:r>
      <w:proofErr w:type="spellStart"/>
      <w:proofErr w:type="gramStart"/>
      <w:r>
        <w:t>linear.pred</w:t>
      </w:r>
      <w:proofErr w:type="spellEnd"/>
      <w:proofErr w:type="gramEnd"/>
      <w:r w:rsidR="008C03D3">
        <w:t xml:space="preserve"> </w:t>
      </w:r>
      <w:r>
        <w:t>&lt;-</w:t>
      </w:r>
      <w:r w:rsidR="008C03D3">
        <w:t xml:space="preserve"> </w:t>
      </w:r>
      <w:proofErr w:type="spellStart"/>
      <w:r>
        <w:t>mod.fit$coefficients</w:t>
      </w:r>
      <w:proofErr w:type="spellEnd"/>
      <w:r>
        <w:t xml:space="preserve">[1] + </w:t>
      </w:r>
    </w:p>
    <w:p w14:paraId="54DD143F" w14:textId="77777777" w:rsidR="00F930C3" w:rsidRDefault="00F930C3" w:rsidP="00F930C3">
      <w:pPr>
        <w:pStyle w:val="R-14"/>
      </w:pPr>
      <w:r>
        <w:t xml:space="preserve">    </w:t>
      </w:r>
      <w:proofErr w:type="spellStart"/>
      <w:r>
        <w:t>mod.fit$</w:t>
      </w:r>
      <w:proofErr w:type="gramStart"/>
      <w:r>
        <w:t>coefficients</w:t>
      </w:r>
      <w:proofErr w:type="spellEnd"/>
      <w:r>
        <w:t>[</w:t>
      </w:r>
      <w:proofErr w:type="gramEnd"/>
      <w:r>
        <w:t>2]*20</w:t>
      </w:r>
    </w:p>
    <w:p w14:paraId="405EA115" w14:textId="77777777" w:rsidR="00F930C3" w:rsidRDefault="00F930C3" w:rsidP="00F930C3">
      <w:pPr>
        <w:pStyle w:val="R-14"/>
      </w:pPr>
      <w:r>
        <w:t xml:space="preserve">&gt; </w:t>
      </w:r>
      <w:proofErr w:type="spellStart"/>
      <w:r>
        <w:t>linear.pred</w:t>
      </w:r>
      <w:proofErr w:type="spellEnd"/>
    </w:p>
    <w:p w14:paraId="09568790" w14:textId="77777777" w:rsidR="00F930C3" w:rsidRDefault="00F930C3" w:rsidP="00F930C3">
      <w:pPr>
        <w:pStyle w:val="R-14"/>
      </w:pPr>
      <w:r>
        <w:t xml:space="preserve">(Intercept) </w:t>
      </w:r>
    </w:p>
    <w:p w14:paraId="579B4620" w14:textId="77777777" w:rsidR="00F930C3" w:rsidRDefault="00F930C3" w:rsidP="00F930C3">
      <w:pPr>
        <w:pStyle w:val="R-14"/>
      </w:pPr>
      <w:r>
        <w:t xml:space="preserve">   3.511547 </w:t>
      </w:r>
    </w:p>
    <w:p w14:paraId="7ADE16E8" w14:textId="77777777" w:rsidR="00F930C3" w:rsidRDefault="00F930C3" w:rsidP="00F930C3">
      <w:pPr>
        <w:pStyle w:val="R-14"/>
      </w:pPr>
      <w:r>
        <w:t>&gt; exp(</w:t>
      </w:r>
      <w:proofErr w:type="spellStart"/>
      <w:proofErr w:type="gramStart"/>
      <w:r>
        <w:t>linear.pred</w:t>
      </w:r>
      <w:proofErr w:type="spellEnd"/>
      <w:proofErr w:type="gramEnd"/>
      <w:r>
        <w:t>)/(1+exp(</w:t>
      </w:r>
      <w:proofErr w:type="spellStart"/>
      <w:r>
        <w:t>linear.pred</w:t>
      </w:r>
      <w:proofErr w:type="spellEnd"/>
      <w:r>
        <w:t>))</w:t>
      </w:r>
    </w:p>
    <w:p w14:paraId="3521C7F4" w14:textId="77777777" w:rsidR="00F930C3" w:rsidRDefault="00F930C3" w:rsidP="00F930C3">
      <w:pPr>
        <w:pStyle w:val="R-14"/>
      </w:pPr>
      <w:r>
        <w:t xml:space="preserve">(Intercept) </w:t>
      </w:r>
    </w:p>
    <w:p w14:paraId="6C00B747" w14:textId="77777777" w:rsidR="00F930C3" w:rsidRDefault="00F930C3" w:rsidP="00F930C3">
      <w:pPr>
        <w:pStyle w:val="R-14"/>
      </w:pPr>
      <w:r>
        <w:t xml:space="preserve">  0.9710145 </w:t>
      </w:r>
    </w:p>
    <w:p w14:paraId="7283FE40" w14:textId="77777777" w:rsidR="00F930C3" w:rsidRDefault="00F930C3" w:rsidP="00F930C3">
      <w:pPr>
        <w:pStyle w:val="R-14"/>
      </w:pPr>
      <w:r>
        <w:t xml:space="preserve">&gt; </w:t>
      </w:r>
      <w:proofErr w:type="spellStart"/>
      <w:proofErr w:type="gramStart"/>
      <w:r>
        <w:t>as.numeric</w:t>
      </w:r>
      <w:proofErr w:type="spellEnd"/>
      <w:proofErr w:type="gramEnd"/>
      <w:r>
        <w:t>(exp(</w:t>
      </w:r>
      <w:proofErr w:type="spellStart"/>
      <w:r>
        <w:t>linear.pred</w:t>
      </w:r>
      <w:proofErr w:type="spellEnd"/>
      <w:r>
        <w:t>)/(1+exp(</w:t>
      </w:r>
      <w:proofErr w:type="spellStart"/>
      <w:r>
        <w:t>linear.pred</w:t>
      </w:r>
      <w:proofErr w:type="spellEnd"/>
      <w:r>
        <w:t>)))</w:t>
      </w:r>
    </w:p>
    <w:p w14:paraId="4CBDC6F9" w14:textId="77777777" w:rsidR="00F930C3" w:rsidRDefault="00F930C3" w:rsidP="00F930C3">
      <w:pPr>
        <w:pStyle w:val="R-14"/>
      </w:pPr>
      <w:r>
        <w:t xml:space="preserve">    #Removes label</w:t>
      </w:r>
    </w:p>
    <w:p w14:paraId="278723B0" w14:textId="77777777" w:rsidR="00F930C3" w:rsidRDefault="00F930C3" w:rsidP="00F930C3">
      <w:pPr>
        <w:pStyle w:val="R-14"/>
      </w:pPr>
      <w:r>
        <w:t>[1] 0.9710145</w:t>
      </w:r>
    </w:p>
    <w:p w14:paraId="0670D9A1" w14:textId="77777777" w:rsidR="00F930C3" w:rsidRDefault="00F930C3" w:rsidP="00F930C3"/>
    <w:p w14:paraId="32599BED" w14:textId="77777777" w:rsidR="00F930C3" w:rsidRDefault="00F930C3" w:rsidP="00F930C3">
      <w:pPr>
        <w:ind w:left="720"/>
      </w:pPr>
      <w:r>
        <w:t>There are easier ways to perform this calculation. First, the 3</w:t>
      </w:r>
      <w:r w:rsidRPr="00F930C3">
        <w:rPr>
          <w:vertAlign w:val="superscript"/>
        </w:rPr>
        <w:t>rd</w:t>
      </w:r>
      <w:r>
        <w:t xml:space="preserve"> observation in the data is for </w:t>
      </w:r>
      <w:proofErr w:type="gramStart"/>
      <w:r>
        <w:t>a distance of 20</w:t>
      </w:r>
      <w:proofErr w:type="gramEnd"/>
      <w:r>
        <w:t xml:space="preserve"> yards. This leads to the third value in </w:t>
      </w:r>
      <w:proofErr w:type="spellStart"/>
      <w:r w:rsidRPr="00F930C3">
        <w:rPr>
          <w:rFonts w:ascii="Courier New" w:hAnsi="Courier New" w:cs="Courier New"/>
        </w:rPr>
        <w:lastRenderedPageBreak/>
        <w:t>mod.fit$fitted.values</w:t>
      </w:r>
      <w:proofErr w:type="spellEnd"/>
      <w:r>
        <w:t xml:space="preserve"> to be the estimated probability of success at this distance:</w:t>
      </w:r>
    </w:p>
    <w:p w14:paraId="32BFB3E8" w14:textId="77777777" w:rsidR="00F930C3" w:rsidRDefault="00F930C3" w:rsidP="00F930C3">
      <w:pPr>
        <w:ind w:left="720"/>
      </w:pPr>
    </w:p>
    <w:p w14:paraId="7F6598D4" w14:textId="77777777" w:rsidR="00F930C3" w:rsidRDefault="00F930C3" w:rsidP="00F930C3">
      <w:pPr>
        <w:pStyle w:val="R-14"/>
      </w:pPr>
      <w:r>
        <w:t xml:space="preserve">&gt; </w:t>
      </w:r>
      <w:proofErr w:type="gramStart"/>
      <w:r>
        <w:t>head(</w:t>
      </w:r>
      <w:proofErr w:type="spellStart"/>
      <w:proofErr w:type="gramEnd"/>
      <w:r>
        <w:t>placekick$distance</w:t>
      </w:r>
      <w:proofErr w:type="spellEnd"/>
      <w:r>
        <w:t xml:space="preserve"> == 20)</w:t>
      </w:r>
    </w:p>
    <w:p w14:paraId="77A4FD24" w14:textId="77777777" w:rsidR="00F930C3" w:rsidRDefault="00F930C3" w:rsidP="00F930C3">
      <w:pPr>
        <w:pStyle w:val="R-14"/>
      </w:pPr>
      <w:r>
        <w:t xml:space="preserve">[1] FALSE </w:t>
      </w:r>
      <w:proofErr w:type="spellStart"/>
      <w:proofErr w:type="gramStart"/>
      <w:r>
        <w:t>FALSE</w:t>
      </w:r>
      <w:proofErr w:type="spellEnd"/>
      <w:r>
        <w:t xml:space="preserve">  TRUE</w:t>
      </w:r>
      <w:proofErr w:type="gramEnd"/>
      <w:r>
        <w:t xml:space="preserve"> FALSE  TRUE FALSE</w:t>
      </w:r>
    </w:p>
    <w:p w14:paraId="0F903F4C" w14:textId="77777777" w:rsidR="00F930C3" w:rsidRDefault="00F930C3" w:rsidP="00F930C3">
      <w:pPr>
        <w:pStyle w:val="R-14"/>
      </w:pPr>
      <w:r>
        <w:t xml:space="preserve">&gt; </w:t>
      </w:r>
      <w:proofErr w:type="spellStart"/>
      <w:r>
        <w:t>mod.fit$</w:t>
      </w:r>
      <w:proofErr w:type="gramStart"/>
      <w:r>
        <w:t>fitted.values</w:t>
      </w:r>
      <w:proofErr w:type="spellEnd"/>
      <w:proofErr w:type="gramEnd"/>
      <w:r>
        <w:t>[3] #3rd obs. distance = 20</w:t>
      </w:r>
    </w:p>
    <w:p w14:paraId="2BD90BC5" w14:textId="77777777" w:rsidR="00F930C3" w:rsidRDefault="00F930C3" w:rsidP="00F930C3">
      <w:pPr>
        <w:pStyle w:val="R-14"/>
      </w:pPr>
      <w:proofErr w:type="gramStart"/>
      <w:r>
        <w:t>3  0.9710145</w:t>
      </w:r>
      <w:proofErr w:type="gramEnd"/>
    </w:p>
    <w:p w14:paraId="40A55125" w14:textId="77777777" w:rsidR="00F930C3" w:rsidRDefault="00F930C3" w:rsidP="00F930C3">
      <w:pPr>
        <w:ind w:left="720"/>
      </w:pPr>
    </w:p>
    <w:p w14:paraId="2126C459" w14:textId="77777777" w:rsidR="00F930C3" w:rsidRDefault="00F930C3" w:rsidP="00F930C3">
      <w:pPr>
        <w:ind w:left="720"/>
      </w:pPr>
      <w:r>
        <w:t xml:space="preserve">The best way </w:t>
      </w:r>
      <w:r w:rsidR="00AC473F">
        <w:t xml:space="preserve">to perform the calculation </w:t>
      </w:r>
      <w:r>
        <w:t xml:space="preserve">is to use the </w:t>
      </w:r>
      <w:proofErr w:type="gramStart"/>
      <w:r w:rsidRPr="00F930C3">
        <w:rPr>
          <w:rFonts w:ascii="Courier New" w:hAnsi="Courier New" w:cs="Courier New"/>
        </w:rPr>
        <w:t>predict(</w:t>
      </w:r>
      <w:proofErr w:type="gramEnd"/>
      <w:r w:rsidRPr="00F930C3">
        <w:rPr>
          <w:rFonts w:ascii="Courier New" w:hAnsi="Courier New" w:cs="Courier New"/>
        </w:rPr>
        <w:t>)</w:t>
      </w:r>
      <w:r>
        <w:t xml:space="preserve"> function: </w:t>
      </w:r>
    </w:p>
    <w:p w14:paraId="67473DE1" w14:textId="77777777" w:rsidR="00F930C3" w:rsidRDefault="00F930C3" w:rsidP="00F930C3">
      <w:pPr>
        <w:ind w:left="720"/>
      </w:pPr>
    </w:p>
    <w:p w14:paraId="331DDFBE" w14:textId="19CEEEEA" w:rsidR="00F930C3" w:rsidRDefault="00F930C3" w:rsidP="00F930C3">
      <w:pPr>
        <w:pStyle w:val="R-14"/>
      </w:pPr>
      <w:r>
        <w:t xml:space="preserve">&gt; </w:t>
      </w:r>
      <w:proofErr w:type="spellStart"/>
      <w:r>
        <w:t>predict.data</w:t>
      </w:r>
      <w:proofErr w:type="spellEnd"/>
      <w:r w:rsidR="008C03D3">
        <w:t xml:space="preserve"> </w:t>
      </w:r>
      <w:r>
        <w:t>&lt;-</w:t>
      </w:r>
      <w:r w:rsidR="008C03D3">
        <w:t xml:space="preserve"> </w:t>
      </w:r>
      <w:proofErr w:type="spellStart"/>
      <w:proofErr w:type="gramStart"/>
      <w:r>
        <w:t>data.frame</w:t>
      </w:r>
      <w:proofErr w:type="spellEnd"/>
      <w:proofErr w:type="gramEnd"/>
      <w:r>
        <w:t>(distance</w:t>
      </w:r>
      <w:r w:rsidR="00082666">
        <w:t xml:space="preserve"> </w:t>
      </w:r>
      <w:r>
        <w:t>=</w:t>
      </w:r>
      <w:r w:rsidR="00082666">
        <w:t xml:space="preserve"> </w:t>
      </w:r>
      <w:r>
        <w:t>20)</w:t>
      </w:r>
    </w:p>
    <w:p w14:paraId="1C1D514B" w14:textId="77777777" w:rsidR="00F930C3" w:rsidRDefault="00F930C3" w:rsidP="00F930C3">
      <w:pPr>
        <w:pStyle w:val="R-14"/>
      </w:pPr>
      <w:r>
        <w:t xml:space="preserve">&gt; </w:t>
      </w:r>
      <w:proofErr w:type="gramStart"/>
      <w:r>
        <w:t>predict(</w:t>
      </w:r>
      <w:proofErr w:type="gramEnd"/>
      <w:r>
        <w:t xml:space="preserve">object = </w:t>
      </w:r>
      <w:proofErr w:type="spellStart"/>
      <w:r>
        <w:t>mod.fit</w:t>
      </w:r>
      <w:proofErr w:type="spellEnd"/>
      <w:r>
        <w:t xml:space="preserve">, </w:t>
      </w:r>
      <w:proofErr w:type="spellStart"/>
      <w:r>
        <w:t>newdata</w:t>
      </w:r>
      <w:proofErr w:type="spellEnd"/>
      <w:r>
        <w:t xml:space="preserve"> = </w:t>
      </w:r>
      <w:proofErr w:type="spellStart"/>
      <w:r>
        <w:t>predict.data</w:t>
      </w:r>
      <w:proofErr w:type="spellEnd"/>
      <w:r>
        <w:t xml:space="preserve">, type = </w:t>
      </w:r>
    </w:p>
    <w:p w14:paraId="2BC478D9" w14:textId="77777777" w:rsidR="00F930C3" w:rsidRDefault="00F930C3" w:rsidP="00F930C3">
      <w:pPr>
        <w:pStyle w:val="R-14"/>
      </w:pPr>
      <w:r>
        <w:t xml:space="preserve">   "link")</w:t>
      </w:r>
    </w:p>
    <w:p w14:paraId="2B5CE511" w14:textId="77777777" w:rsidR="00F930C3" w:rsidRDefault="005515D2" w:rsidP="00F930C3">
      <w:pPr>
        <w:pStyle w:val="R-14"/>
      </w:pPr>
      <w:proofErr w:type="gramStart"/>
      <w:r>
        <w:t>1  3.511547</w:t>
      </w:r>
      <w:proofErr w:type="gramEnd"/>
      <w:r w:rsidR="00F930C3">
        <w:t xml:space="preserve"> </w:t>
      </w:r>
    </w:p>
    <w:p w14:paraId="25CC748D" w14:textId="77777777" w:rsidR="00F930C3" w:rsidRDefault="00F930C3" w:rsidP="00F930C3">
      <w:pPr>
        <w:pStyle w:val="R-14"/>
      </w:pPr>
      <w:r>
        <w:t xml:space="preserve">&gt; </w:t>
      </w:r>
      <w:proofErr w:type="gramStart"/>
      <w:r>
        <w:t>predict(</w:t>
      </w:r>
      <w:proofErr w:type="gramEnd"/>
      <w:r>
        <w:t xml:space="preserve">object = </w:t>
      </w:r>
      <w:proofErr w:type="spellStart"/>
      <w:r>
        <w:t>mod.fit</w:t>
      </w:r>
      <w:proofErr w:type="spellEnd"/>
      <w:r>
        <w:t xml:space="preserve">, </w:t>
      </w:r>
      <w:proofErr w:type="spellStart"/>
      <w:r>
        <w:t>newdata</w:t>
      </w:r>
      <w:proofErr w:type="spellEnd"/>
      <w:r>
        <w:t xml:space="preserve"> = </w:t>
      </w:r>
      <w:proofErr w:type="spellStart"/>
      <w:r>
        <w:t>predict.data</w:t>
      </w:r>
      <w:proofErr w:type="spellEnd"/>
      <w:r>
        <w:t xml:space="preserve">, type = </w:t>
      </w:r>
    </w:p>
    <w:p w14:paraId="2FA0019E" w14:textId="77777777" w:rsidR="00F930C3" w:rsidRDefault="00F930C3" w:rsidP="00F930C3">
      <w:pPr>
        <w:pStyle w:val="R-14"/>
      </w:pPr>
      <w:r>
        <w:t xml:space="preserve">   "response")</w:t>
      </w:r>
    </w:p>
    <w:p w14:paraId="286ACD50" w14:textId="77777777" w:rsidR="00F930C3" w:rsidRDefault="00F930C3" w:rsidP="00F930C3">
      <w:pPr>
        <w:pStyle w:val="R-14"/>
      </w:pPr>
      <w:proofErr w:type="gramStart"/>
      <w:r>
        <w:t>1  0.9710145</w:t>
      </w:r>
      <w:proofErr w:type="gramEnd"/>
    </w:p>
    <w:p w14:paraId="24533168" w14:textId="77777777" w:rsidR="00F930C3" w:rsidRDefault="00F930C3" w:rsidP="00F930C3">
      <w:pPr>
        <w:ind w:left="720"/>
      </w:pPr>
    </w:p>
    <w:p w14:paraId="269B373A" w14:textId="4D969051" w:rsidR="00F930C3" w:rsidRDefault="000D624D" w:rsidP="00F930C3">
      <w:pPr>
        <w:ind w:left="720"/>
      </w:pPr>
      <w:r>
        <w:t>T</w:t>
      </w:r>
      <w:r w:rsidR="00F930C3">
        <w:t xml:space="preserve">he </w:t>
      </w:r>
      <w:proofErr w:type="gramStart"/>
      <w:r w:rsidR="00F930C3" w:rsidRPr="00F930C3">
        <w:rPr>
          <w:rFonts w:ascii="Courier New" w:hAnsi="Courier New" w:cs="Courier New"/>
        </w:rPr>
        <w:t>predict(</w:t>
      </w:r>
      <w:proofErr w:type="gramEnd"/>
      <w:r w:rsidR="00F930C3" w:rsidRPr="00F930C3">
        <w:rPr>
          <w:rFonts w:ascii="Courier New" w:hAnsi="Courier New" w:cs="Courier New"/>
        </w:rPr>
        <w:t>)</w:t>
      </w:r>
      <w:r w:rsidR="00F930C3">
        <w:t xml:space="preserve"> function is a generic function</w:t>
      </w:r>
      <w:r w:rsidR="00E715EF">
        <w:t>,</w:t>
      </w:r>
      <w:r w:rsidR="00F930C3">
        <w:t xml:space="preserve"> so </w:t>
      </w:r>
      <w:proofErr w:type="spellStart"/>
      <w:r w:rsidR="00F930C3" w:rsidRPr="00F930C3">
        <w:rPr>
          <w:rFonts w:ascii="Courier New" w:hAnsi="Courier New" w:cs="Courier New"/>
        </w:rPr>
        <w:t>predict.glm</w:t>
      </w:r>
      <w:proofErr w:type="spellEnd"/>
      <w:r w:rsidR="00F930C3" w:rsidRPr="00F930C3">
        <w:rPr>
          <w:rFonts w:ascii="Courier New" w:hAnsi="Courier New" w:cs="Courier New"/>
        </w:rPr>
        <w:t>()</w:t>
      </w:r>
      <w:r w:rsidR="00F930C3">
        <w:t xml:space="preserve"> is actually used to perform the calculations. </w:t>
      </w:r>
      <w:r w:rsidR="00AB60A0">
        <w:t xml:space="preserve">Also, notice </w:t>
      </w:r>
      <w:r w:rsidR="00137F6B">
        <w:t xml:space="preserve">the argument value of </w:t>
      </w:r>
      <w:r w:rsidR="005515D2">
        <w:rPr>
          <w:rFonts w:ascii="Courier New" w:hAnsi="Courier New" w:cs="Courier New"/>
        </w:rPr>
        <w:t xml:space="preserve">type = </w:t>
      </w:r>
      <w:r w:rsidR="005515D2">
        <w:t>"</w:t>
      </w:r>
      <w:r w:rsidR="005515D2">
        <w:rPr>
          <w:rFonts w:ascii="Courier New" w:hAnsi="Courier New" w:cs="Courier New"/>
        </w:rPr>
        <w:t>link</w:t>
      </w:r>
      <w:r w:rsidR="005515D2">
        <w:t>"</w:t>
      </w:r>
      <w:r w:rsidR="00137F6B">
        <w:t xml:space="preserve"> calculates</w:t>
      </w:r>
      <w:r w:rsidR="00AB60A0">
        <w:t xml:space="preserve"> </w:t>
      </w:r>
      <w:r w:rsidR="00137F6B" w:rsidRPr="00137F6B">
        <w:rPr>
          <w:position w:val="-14"/>
        </w:rPr>
        <w:object w:dxaOrig="1359" w:dyaOrig="580" w14:anchorId="5B8E986D">
          <v:shape id="_x0000_i1042" type="#_x0000_t75" style="width:67.3pt;height:29.9pt" o:ole="">
            <v:imagedata r:id="rId41" o:title=""/>
          </v:shape>
          <o:OLEObject Type="Embed" ProgID="Equation.DSMT4" ShapeID="_x0000_i1042" DrawAspect="Content" ObjectID="_1734937511" r:id="rId42"/>
        </w:object>
      </w:r>
      <w:r w:rsidR="00137F6B">
        <w:t xml:space="preserve"> (equivalently, </w:t>
      </w:r>
      <w:r w:rsidR="00137F6B" w:rsidRPr="00137F6B">
        <w:rPr>
          <w:position w:val="-14"/>
        </w:rPr>
        <w:object w:dxaOrig="1300" w:dyaOrig="480" w14:anchorId="087A7FB8">
          <v:shape id="_x0000_i1043" type="#_x0000_t75" style="width:64.5pt;height:25.25pt" o:ole="">
            <v:imagedata r:id="rId43" o:title=""/>
          </v:shape>
          <o:OLEObject Type="Embed" ProgID="Equation.DSMT4" ShapeID="_x0000_i1043" DrawAspect="Content" ObjectID="_1734937512" r:id="rId44"/>
        </w:object>
      </w:r>
      <w:r w:rsidR="00137F6B">
        <w:t xml:space="preserve">). </w:t>
      </w:r>
    </w:p>
    <w:p w14:paraId="19D57D17" w14:textId="2E2CA5D6" w:rsidR="00B041C3" w:rsidRDefault="00B041C3" w:rsidP="00F930C3">
      <w:pPr>
        <w:ind w:left="720"/>
      </w:pPr>
    </w:p>
    <w:p w14:paraId="749FEF8B" w14:textId="1511FA60" w:rsidR="00B041C3" w:rsidRDefault="00B041C3" w:rsidP="00B041C3">
      <w:pPr>
        <w:ind w:left="720"/>
      </w:pPr>
      <w:r>
        <w:t xml:space="preserve">Note that one could create the data frame for </w:t>
      </w:r>
      <w:proofErr w:type="spellStart"/>
      <w:r w:rsidRPr="000D624D">
        <w:rPr>
          <w:rFonts w:ascii="Courier New" w:hAnsi="Courier New" w:cs="Courier New"/>
        </w:rPr>
        <w:t>newdata</w:t>
      </w:r>
      <w:proofErr w:type="spellEnd"/>
      <w:r>
        <w:t xml:space="preserve"> inside of </w:t>
      </w:r>
      <w:proofErr w:type="gramStart"/>
      <w:r w:rsidRPr="000D624D">
        <w:rPr>
          <w:rFonts w:ascii="Courier New" w:hAnsi="Courier New" w:cs="Courier New"/>
        </w:rPr>
        <w:t>predict</w:t>
      </w:r>
      <w:r w:rsidR="000D624D" w:rsidRPr="000D624D">
        <w:rPr>
          <w:rFonts w:ascii="Courier New" w:hAnsi="Courier New" w:cs="Courier New"/>
        </w:rPr>
        <w:t>(</w:t>
      </w:r>
      <w:proofErr w:type="gramEnd"/>
      <w:r w:rsidR="000D624D" w:rsidRPr="000D624D">
        <w:rPr>
          <w:rFonts w:ascii="Courier New" w:hAnsi="Courier New" w:cs="Courier New"/>
        </w:rPr>
        <w:t>)</w:t>
      </w:r>
      <w:r>
        <w:t xml:space="preserve">: </w:t>
      </w:r>
    </w:p>
    <w:p w14:paraId="01E2CB5A" w14:textId="77777777" w:rsidR="00B041C3" w:rsidRDefault="00B041C3" w:rsidP="00F930C3">
      <w:pPr>
        <w:ind w:left="720"/>
      </w:pPr>
    </w:p>
    <w:p w14:paraId="31CDFCE9" w14:textId="1CA819CA" w:rsidR="00B041C3" w:rsidRDefault="00B041C3" w:rsidP="00B041C3">
      <w:pPr>
        <w:pStyle w:val="R-14"/>
      </w:pPr>
      <w:proofErr w:type="gramStart"/>
      <w:r>
        <w:t>predict(</w:t>
      </w:r>
      <w:proofErr w:type="gramEnd"/>
      <w:r>
        <w:t xml:space="preserve">object = </w:t>
      </w:r>
      <w:proofErr w:type="spellStart"/>
      <w:r>
        <w:t>mod.fit</w:t>
      </w:r>
      <w:proofErr w:type="spellEnd"/>
      <w:r>
        <w:t xml:space="preserve">, </w:t>
      </w:r>
      <w:proofErr w:type="spellStart"/>
      <w:r>
        <w:t>newdata</w:t>
      </w:r>
      <w:proofErr w:type="spellEnd"/>
      <w:r>
        <w:t xml:space="preserve"> = </w:t>
      </w:r>
      <w:proofErr w:type="spellStart"/>
      <w:r>
        <w:t>data.frame</w:t>
      </w:r>
      <w:proofErr w:type="spellEnd"/>
      <w:r>
        <w:t>(distance = 20), type =</w:t>
      </w:r>
      <w:r>
        <w:t xml:space="preserve"> </w:t>
      </w:r>
      <w:r>
        <w:t>"response")</w:t>
      </w:r>
    </w:p>
    <w:p w14:paraId="73CB78D8" w14:textId="77777777" w:rsidR="00B041C3" w:rsidRDefault="00B041C3" w:rsidP="00B041C3"/>
    <w:p w14:paraId="1CD6996A" w14:textId="77777777" w:rsidR="00B041C3" w:rsidRDefault="00B041C3">
      <w:pPr>
        <w:spacing w:after="200" w:line="276" w:lineRule="auto"/>
        <w:jc w:val="left"/>
        <w:rPr>
          <w:u w:val="single"/>
        </w:rPr>
      </w:pPr>
      <w:r>
        <w:rPr>
          <w:u w:val="single"/>
        </w:rPr>
        <w:br w:type="page"/>
      </w:r>
    </w:p>
    <w:p w14:paraId="65A698EA" w14:textId="77F2132D" w:rsidR="00FF5F43" w:rsidRPr="00871FC8" w:rsidRDefault="00FF5F43" w:rsidP="00FF5F43">
      <w:pPr>
        <w:ind w:left="720"/>
        <w:rPr>
          <w:u w:val="single"/>
        </w:rPr>
      </w:pPr>
      <w:r w:rsidRPr="00871FC8">
        <w:rPr>
          <w:u w:val="single"/>
        </w:rPr>
        <w:lastRenderedPageBreak/>
        <w:t xml:space="preserve">Wald interval </w:t>
      </w:r>
    </w:p>
    <w:p w14:paraId="53B1D2D1" w14:textId="77777777" w:rsidR="00FF5F43" w:rsidRDefault="00FF5F43" w:rsidP="00F930C3">
      <w:pPr>
        <w:ind w:left="720"/>
      </w:pPr>
    </w:p>
    <w:p w14:paraId="134BC097" w14:textId="43454696" w:rsidR="00E715EF" w:rsidRDefault="00E715EF" w:rsidP="00F930C3">
      <w:pPr>
        <w:ind w:left="720"/>
      </w:pPr>
      <w:r>
        <w:t xml:space="preserve">To find the Wald confidence interval, we can calculate </w:t>
      </w:r>
      <w:r w:rsidR="00AC473F">
        <w:t xml:space="preserve">components of </w:t>
      </w:r>
      <w:r>
        <w:t xml:space="preserve">the interval for </w:t>
      </w:r>
      <w:r w:rsidRPr="00137F6B">
        <w:rPr>
          <w:position w:val="-14"/>
        </w:rPr>
        <w:object w:dxaOrig="1359" w:dyaOrig="499" w14:anchorId="5E825B75">
          <v:shape id="_x0000_i1044" type="#_x0000_t75" style="width:67.3pt;height:25.25pt" o:ole="">
            <v:imagedata r:id="rId45" o:title=""/>
          </v:shape>
          <o:OLEObject Type="Embed" ProgID="Equation.DSMT4" ShapeID="_x0000_i1044" DrawAspect="Content" ObjectID="_1734937513" r:id="rId46"/>
        </w:object>
      </w:r>
      <w:r>
        <w:t xml:space="preserve"> through adding arguments to the </w:t>
      </w:r>
      <w:proofErr w:type="gramStart"/>
      <w:r w:rsidRPr="00E715EF">
        <w:rPr>
          <w:rFonts w:ascii="Courier New" w:hAnsi="Courier New" w:cs="Courier New"/>
        </w:rPr>
        <w:t>predict(</w:t>
      </w:r>
      <w:proofErr w:type="gramEnd"/>
      <w:r w:rsidRPr="00E715EF">
        <w:rPr>
          <w:rFonts w:ascii="Courier New" w:hAnsi="Courier New" w:cs="Courier New"/>
        </w:rPr>
        <w:t>)</w:t>
      </w:r>
      <w:r>
        <w:t xml:space="preserve"> function:</w:t>
      </w:r>
    </w:p>
    <w:p w14:paraId="5C28141B" w14:textId="77777777" w:rsidR="00E715EF" w:rsidRDefault="00E715EF" w:rsidP="00F930C3">
      <w:pPr>
        <w:ind w:left="720"/>
      </w:pPr>
    </w:p>
    <w:p w14:paraId="089832F1" w14:textId="4272A014" w:rsidR="00E715EF" w:rsidRDefault="00E715EF" w:rsidP="00E715EF">
      <w:pPr>
        <w:pStyle w:val="R-14"/>
      </w:pPr>
      <w:r>
        <w:t>&gt; alpha</w:t>
      </w:r>
      <w:r w:rsidR="008C03D3">
        <w:t xml:space="preserve"> </w:t>
      </w:r>
      <w:r>
        <w:t>&lt;-</w:t>
      </w:r>
      <w:r w:rsidR="008C03D3">
        <w:t xml:space="preserve"> </w:t>
      </w:r>
      <w:r>
        <w:t>0.05</w:t>
      </w:r>
    </w:p>
    <w:p w14:paraId="51E706F0" w14:textId="53D440C9" w:rsidR="00E715EF" w:rsidRDefault="00E715EF" w:rsidP="00E715EF">
      <w:pPr>
        <w:pStyle w:val="R-14"/>
      </w:pPr>
      <w:r>
        <w:t xml:space="preserve">&gt; </w:t>
      </w:r>
      <w:proofErr w:type="spellStart"/>
      <w:proofErr w:type="gramStart"/>
      <w:r>
        <w:t>linear.pred</w:t>
      </w:r>
      <w:proofErr w:type="spellEnd"/>
      <w:proofErr w:type="gramEnd"/>
      <w:r w:rsidR="008C03D3">
        <w:t xml:space="preserve"> </w:t>
      </w:r>
      <w:r>
        <w:t>&lt;-</w:t>
      </w:r>
      <w:r w:rsidR="008C03D3">
        <w:t xml:space="preserve"> </w:t>
      </w:r>
      <w:r>
        <w:t xml:space="preserve">predict(object = </w:t>
      </w:r>
      <w:proofErr w:type="spellStart"/>
      <w:r>
        <w:t>mod.fit</w:t>
      </w:r>
      <w:proofErr w:type="spellEnd"/>
      <w:r>
        <w:t xml:space="preserve">, </w:t>
      </w:r>
      <w:proofErr w:type="spellStart"/>
      <w:r>
        <w:t>newdata</w:t>
      </w:r>
      <w:proofErr w:type="spellEnd"/>
      <w:r>
        <w:t xml:space="preserve"> = </w:t>
      </w:r>
    </w:p>
    <w:p w14:paraId="270218A7" w14:textId="77777777" w:rsidR="00E715EF" w:rsidRDefault="00E715EF" w:rsidP="00E715EF">
      <w:pPr>
        <w:pStyle w:val="R-14"/>
      </w:pPr>
      <w:r>
        <w:t xml:space="preserve">    </w:t>
      </w:r>
      <w:proofErr w:type="spellStart"/>
      <w:r>
        <w:t>predict.data</w:t>
      </w:r>
      <w:proofErr w:type="spellEnd"/>
      <w:r>
        <w:t>, type = "link", se = TRUE)</w:t>
      </w:r>
    </w:p>
    <w:p w14:paraId="167894FD" w14:textId="77777777" w:rsidR="00E715EF" w:rsidRDefault="00E715EF" w:rsidP="00E715EF">
      <w:pPr>
        <w:pStyle w:val="R-14"/>
      </w:pPr>
      <w:r>
        <w:t xml:space="preserve">&gt; </w:t>
      </w:r>
      <w:proofErr w:type="spellStart"/>
      <w:r>
        <w:t>linear.pred</w:t>
      </w:r>
      <w:proofErr w:type="spellEnd"/>
    </w:p>
    <w:p w14:paraId="2AF86AFA" w14:textId="77777777" w:rsidR="00E715EF" w:rsidRDefault="00E715EF" w:rsidP="00E715EF">
      <w:pPr>
        <w:pStyle w:val="R-14"/>
      </w:pPr>
      <w:r>
        <w:t>$fit</w:t>
      </w:r>
    </w:p>
    <w:p w14:paraId="172CD416" w14:textId="77777777" w:rsidR="00E715EF" w:rsidRDefault="009B1FA8" w:rsidP="00614D9F">
      <w:pPr>
        <w:pStyle w:val="R-14"/>
        <w:numPr>
          <w:ilvl w:val="0"/>
          <w:numId w:val="17"/>
        </w:numPr>
      </w:pPr>
      <w:r w:rsidRPr="009B1FA8">
        <w:t>3.511547</w:t>
      </w:r>
    </w:p>
    <w:p w14:paraId="2DD10C9C" w14:textId="77777777" w:rsidR="009B1FA8" w:rsidRDefault="009B1FA8" w:rsidP="00022411">
      <w:pPr>
        <w:pStyle w:val="R-14"/>
        <w:ind w:left="720" w:firstLine="0"/>
      </w:pPr>
    </w:p>
    <w:p w14:paraId="47DD947D" w14:textId="77777777" w:rsidR="00E715EF" w:rsidRDefault="00E715EF" w:rsidP="00E715EF">
      <w:pPr>
        <w:pStyle w:val="R-14"/>
      </w:pPr>
      <w:r>
        <w:t>$</w:t>
      </w:r>
      <w:proofErr w:type="spellStart"/>
      <w:r>
        <w:t>se.fit</w:t>
      </w:r>
      <w:proofErr w:type="spellEnd"/>
    </w:p>
    <w:p w14:paraId="1A9654C2" w14:textId="77777777" w:rsidR="00E715EF" w:rsidRDefault="00E715EF" w:rsidP="00E715EF">
      <w:pPr>
        <w:pStyle w:val="R-14"/>
      </w:pPr>
      <w:r>
        <w:t xml:space="preserve">[1] </w:t>
      </w:r>
      <w:r w:rsidR="009B1FA8" w:rsidRPr="009B1FA8">
        <w:t>0.1732707</w:t>
      </w:r>
    </w:p>
    <w:p w14:paraId="143E45AF" w14:textId="77777777" w:rsidR="009B1FA8" w:rsidRDefault="009B1FA8" w:rsidP="00E715EF">
      <w:pPr>
        <w:pStyle w:val="R-14"/>
      </w:pPr>
    </w:p>
    <w:p w14:paraId="34040EAF" w14:textId="77777777" w:rsidR="00E715EF" w:rsidRDefault="00E715EF" w:rsidP="00E715EF">
      <w:pPr>
        <w:pStyle w:val="R-14"/>
      </w:pPr>
      <w:r>
        <w:t>$</w:t>
      </w:r>
      <w:proofErr w:type="spellStart"/>
      <w:r>
        <w:t>residual.scale</w:t>
      </w:r>
      <w:proofErr w:type="spellEnd"/>
    </w:p>
    <w:p w14:paraId="1AB42DB0" w14:textId="77777777" w:rsidR="00E715EF" w:rsidRDefault="00E715EF" w:rsidP="00E715EF">
      <w:pPr>
        <w:pStyle w:val="R-14"/>
      </w:pPr>
      <w:r>
        <w:t>[1] 1</w:t>
      </w:r>
    </w:p>
    <w:p w14:paraId="0D4971D0" w14:textId="77777777" w:rsidR="00E715EF" w:rsidRDefault="00E715EF" w:rsidP="00E715EF">
      <w:pPr>
        <w:pStyle w:val="R-14"/>
      </w:pPr>
    </w:p>
    <w:p w14:paraId="559FE6DE" w14:textId="3C71A7DF" w:rsidR="00E715EF" w:rsidRDefault="00E715EF" w:rsidP="00E715EF">
      <w:pPr>
        <w:pStyle w:val="R-14"/>
      </w:pPr>
      <w:r>
        <w:t xml:space="preserve">&gt; </w:t>
      </w:r>
      <w:proofErr w:type="spellStart"/>
      <w:r>
        <w:t>pi.hat</w:t>
      </w:r>
      <w:proofErr w:type="spellEnd"/>
      <w:r w:rsidR="008C03D3">
        <w:t xml:space="preserve"> </w:t>
      </w:r>
      <w:r>
        <w:t>&lt;-</w:t>
      </w:r>
      <w:r w:rsidR="008C03D3">
        <w:t xml:space="preserve"> </w:t>
      </w:r>
      <w:r>
        <w:t>exp(</w:t>
      </w:r>
      <w:proofErr w:type="spellStart"/>
      <w:proofErr w:type="gramStart"/>
      <w:r>
        <w:t>linear.pred</w:t>
      </w:r>
      <w:proofErr w:type="gramEnd"/>
      <w:r>
        <w:t>$fit</w:t>
      </w:r>
      <w:proofErr w:type="spellEnd"/>
      <w:r>
        <w:t>) / (1</w:t>
      </w:r>
      <w:r w:rsidR="0013640F">
        <w:t xml:space="preserve"> </w:t>
      </w:r>
      <w:r>
        <w:t>+</w:t>
      </w:r>
      <w:r w:rsidR="0013640F">
        <w:t xml:space="preserve"> </w:t>
      </w:r>
      <w:r>
        <w:t>exp(</w:t>
      </w:r>
      <w:proofErr w:type="spellStart"/>
      <w:r>
        <w:t>linear.pred$fit</w:t>
      </w:r>
      <w:proofErr w:type="spellEnd"/>
      <w:r>
        <w:t xml:space="preserve">)) </w:t>
      </w:r>
    </w:p>
    <w:p w14:paraId="7268B63A" w14:textId="4BECBC10" w:rsidR="00E715EF" w:rsidRDefault="00E715EF" w:rsidP="00E715EF">
      <w:pPr>
        <w:pStyle w:val="R-14"/>
      </w:pPr>
      <w:r>
        <w:t xml:space="preserve">&gt; </w:t>
      </w:r>
      <w:proofErr w:type="spellStart"/>
      <w:r>
        <w:t>CI.lin.pred</w:t>
      </w:r>
      <w:proofErr w:type="spellEnd"/>
      <w:r w:rsidR="008C03D3">
        <w:t xml:space="preserve"> </w:t>
      </w:r>
      <w:r>
        <w:t>&lt;-</w:t>
      </w:r>
      <w:r w:rsidR="008C03D3">
        <w:t xml:space="preserve"> </w:t>
      </w:r>
      <w:proofErr w:type="spellStart"/>
      <w:proofErr w:type="gramStart"/>
      <w:r>
        <w:t>linear.pred</w:t>
      </w:r>
      <w:proofErr w:type="gramEnd"/>
      <w:r>
        <w:t>$fit</w:t>
      </w:r>
      <w:proofErr w:type="spellEnd"/>
      <w:r>
        <w:t xml:space="preserve"> + </w:t>
      </w:r>
      <w:proofErr w:type="spellStart"/>
      <w:r>
        <w:t>qnorm</w:t>
      </w:r>
      <w:proofErr w:type="spellEnd"/>
      <w:r>
        <w:t>(p = c(alpha/2, 1-</w:t>
      </w:r>
    </w:p>
    <w:p w14:paraId="3623B845" w14:textId="77777777" w:rsidR="00E715EF" w:rsidRDefault="00E715EF" w:rsidP="00E715EF">
      <w:pPr>
        <w:pStyle w:val="R-14"/>
      </w:pPr>
      <w:r>
        <w:t xml:space="preserve">    alpha/2</w:t>
      </w:r>
      <w:proofErr w:type="gramStart"/>
      <w:r>
        <w:t>))*</w:t>
      </w:r>
      <w:proofErr w:type="spellStart"/>
      <w:proofErr w:type="gramEnd"/>
      <w:r>
        <w:t>linear.pred$se</w:t>
      </w:r>
      <w:proofErr w:type="spellEnd"/>
    </w:p>
    <w:p w14:paraId="136109CF" w14:textId="23D8A3A4" w:rsidR="00E715EF" w:rsidRDefault="00E715EF" w:rsidP="00E715EF">
      <w:pPr>
        <w:pStyle w:val="R-14"/>
      </w:pPr>
      <w:r>
        <w:t xml:space="preserve">&gt; </w:t>
      </w:r>
      <w:proofErr w:type="spellStart"/>
      <w:r>
        <w:t>CI.pi</w:t>
      </w:r>
      <w:proofErr w:type="spellEnd"/>
      <w:r w:rsidR="008C03D3">
        <w:t xml:space="preserve"> </w:t>
      </w:r>
      <w:r>
        <w:t>&lt;-</w:t>
      </w:r>
      <w:r w:rsidR="008C03D3">
        <w:t xml:space="preserve"> </w:t>
      </w:r>
      <w:proofErr w:type="gramStart"/>
      <w:r>
        <w:t>exp(</w:t>
      </w:r>
      <w:proofErr w:type="spellStart"/>
      <w:proofErr w:type="gramEnd"/>
      <w:r>
        <w:t>CI.lin.pred</w:t>
      </w:r>
      <w:proofErr w:type="spellEnd"/>
      <w:r>
        <w:t>)/(1+exp(</w:t>
      </w:r>
      <w:proofErr w:type="spellStart"/>
      <w:r>
        <w:t>CI.lin.pred</w:t>
      </w:r>
      <w:proofErr w:type="spellEnd"/>
      <w:r>
        <w:t>))</w:t>
      </w:r>
    </w:p>
    <w:p w14:paraId="0CC1FC68" w14:textId="77777777" w:rsidR="00E715EF" w:rsidRDefault="00E715EF" w:rsidP="00E715EF">
      <w:pPr>
        <w:pStyle w:val="R-14"/>
      </w:pPr>
      <w:r>
        <w:t xml:space="preserve">&gt; </w:t>
      </w:r>
      <w:proofErr w:type="spellStart"/>
      <w:r>
        <w:t>CI.pi</w:t>
      </w:r>
      <w:proofErr w:type="spellEnd"/>
    </w:p>
    <w:p w14:paraId="08FCC9B9" w14:textId="77777777" w:rsidR="00E715EF" w:rsidRDefault="00E715EF" w:rsidP="00E715EF">
      <w:pPr>
        <w:pStyle w:val="R-14"/>
      </w:pPr>
      <w:r>
        <w:t xml:space="preserve">[1] </w:t>
      </w:r>
      <w:r w:rsidR="00A80553" w:rsidRPr="00A80553">
        <w:t>0.9597647 0.9791871</w:t>
      </w:r>
    </w:p>
    <w:p w14:paraId="64D36A90" w14:textId="77777777" w:rsidR="00E715EF" w:rsidRDefault="00E715EF" w:rsidP="00E715EF">
      <w:pPr>
        <w:pStyle w:val="R-14"/>
      </w:pPr>
      <w:r>
        <w:t xml:space="preserve">&gt; </w:t>
      </w:r>
      <w:proofErr w:type="gramStart"/>
      <w:r>
        <w:t>round(</w:t>
      </w:r>
      <w:proofErr w:type="spellStart"/>
      <w:proofErr w:type="gramEnd"/>
      <w:r>
        <w:t>data.frame</w:t>
      </w:r>
      <w:proofErr w:type="spellEnd"/>
      <w:r>
        <w:t>(</w:t>
      </w:r>
      <w:proofErr w:type="spellStart"/>
      <w:r>
        <w:t>predict.data</w:t>
      </w:r>
      <w:proofErr w:type="spellEnd"/>
      <w:r>
        <w:t xml:space="preserve">, </w:t>
      </w:r>
      <w:proofErr w:type="spellStart"/>
      <w:r>
        <w:t>pi.hat</w:t>
      </w:r>
      <w:proofErr w:type="spellEnd"/>
      <w:r>
        <w:t xml:space="preserve">, lower = </w:t>
      </w:r>
      <w:proofErr w:type="spellStart"/>
      <w:r>
        <w:t>CI.pi</w:t>
      </w:r>
      <w:proofErr w:type="spellEnd"/>
      <w:r>
        <w:t xml:space="preserve">[1], </w:t>
      </w:r>
    </w:p>
    <w:p w14:paraId="1DAC0489" w14:textId="621CCE87" w:rsidR="00E715EF" w:rsidRDefault="00E715EF" w:rsidP="00E715EF">
      <w:pPr>
        <w:pStyle w:val="R-14"/>
      </w:pPr>
      <w:r>
        <w:t xml:space="preserve">    upper = </w:t>
      </w:r>
      <w:proofErr w:type="spellStart"/>
      <w:proofErr w:type="gramStart"/>
      <w:r>
        <w:t>CI.pi</w:t>
      </w:r>
      <w:proofErr w:type="spellEnd"/>
      <w:r>
        <w:t>[</w:t>
      </w:r>
      <w:proofErr w:type="gramEnd"/>
      <w:r>
        <w:t>2]</w:t>
      </w:r>
      <w:r w:rsidR="00022411">
        <w:t>, digits = 4</w:t>
      </w:r>
      <w:r>
        <w:t>)</w:t>
      </w:r>
    </w:p>
    <w:p w14:paraId="6B36B6A9" w14:textId="77777777" w:rsidR="00E715EF" w:rsidRDefault="00E715EF" w:rsidP="00E715EF">
      <w:pPr>
        <w:pStyle w:val="R-14"/>
      </w:pPr>
      <w:r>
        <w:t xml:space="preserve">  distance </w:t>
      </w:r>
      <w:proofErr w:type="spellStart"/>
      <w:proofErr w:type="gramStart"/>
      <w:r>
        <w:t>pi.hat</w:t>
      </w:r>
      <w:proofErr w:type="spellEnd"/>
      <w:r>
        <w:t xml:space="preserve">  lower</w:t>
      </w:r>
      <w:proofErr w:type="gramEnd"/>
      <w:r>
        <w:t xml:space="preserve">  upper</w:t>
      </w:r>
    </w:p>
    <w:p w14:paraId="2D0A68C2" w14:textId="77777777" w:rsidR="00E715EF" w:rsidRDefault="00E715EF" w:rsidP="00E715EF">
      <w:pPr>
        <w:pStyle w:val="R-14"/>
      </w:pPr>
      <w:r>
        <w:t xml:space="preserve">1       </w:t>
      </w:r>
      <w:proofErr w:type="gramStart"/>
      <w:r>
        <w:t>20  0.971</w:t>
      </w:r>
      <w:proofErr w:type="gramEnd"/>
      <w:r>
        <w:t xml:space="preserve"> 0.9598 0.9792</w:t>
      </w:r>
    </w:p>
    <w:p w14:paraId="03619B98" w14:textId="77777777" w:rsidR="00E715EF" w:rsidRDefault="00E715EF" w:rsidP="00F930C3">
      <w:pPr>
        <w:ind w:left="720"/>
      </w:pPr>
    </w:p>
    <w:p w14:paraId="529AC3C6" w14:textId="7B68B63A" w:rsidR="001B3F01" w:rsidRDefault="001B3F01" w:rsidP="001B3F01">
      <w:pPr>
        <w:ind w:left="720"/>
      </w:pPr>
      <w:r>
        <w:t>The 95</w:t>
      </w:r>
      <w:r w:rsidRPr="001B3F01">
        <w:t xml:space="preserve">% Wald confidence interval for </w:t>
      </w:r>
      <w:r>
        <w:sym w:font="Symbol" w:char="F070"/>
      </w:r>
      <w:r>
        <w:t xml:space="preserve"> is </w:t>
      </w:r>
      <w:r w:rsidRPr="001B3F01">
        <w:t>0.9598</w:t>
      </w:r>
      <w:r>
        <w:t xml:space="preserve"> </w:t>
      </w:r>
      <w:r w:rsidRPr="001B3F01">
        <w:t>&lt;</w:t>
      </w:r>
      <w:r>
        <w:t xml:space="preserve"> </w:t>
      </w:r>
      <w:r>
        <w:sym w:font="Symbol" w:char="F070"/>
      </w:r>
      <w:r>
        <w:t xml:space="preserve"> </w:t>
      </w:r>
      <w:r w:rsidRPr="001B3F01">
        <w:t>&lt;</w:t>
      </w:r>
      <w:r>
        <w:t xml:space="preserve"> </w:t>
      </w:r>
      <w:r w:rsidRPr="001B3F01">
        <w:t>0.</w:t>
      </w:r>
      <w:r>
        <w:t>9792</w:t>
      </w:r>
      <w:r w:rsidRPr="001B3F01">
        <w:t>; thus, the probability of success for the placekick is quite high at a distance of 20 yards.</w:t>
      </w:r>
      <w:r w:rsidR="008E7DE3">
        <w:t xml:space="preserve"> </w:t>
      </w:r>
    </w:p>
    <w:p w14:paraId="16556D8E" w14:textId="77777777" w:rsidR="001B3F01" w:rsidRDefault="001B3F01" w:rsidP="00A0587C">
      <w:pPr>
        <w:ind w:left="720"/>
      </w:pPr>
    </w:p>
    <w:p w14:paraId="6658A644" w14:textId="77777777" w:rsidR="00742628" w:rsidRDefault="00742628" w:rsidP="00742628">
      <w:pPr>
        <w:ind w:left="720"/>
      </w:pPr>
      <w:r>
        <w:t xml:space="preserve">A different Wald confidence interval is </w:t>
      </w:r>
    </w:p>
    <w:p w14:paraId="71EF7C0E" w14:textId="77777777" w:rsidR="00742628" w:rsidRDefault="00742628" w:rsidP="00742628">
      <w:pPr>
        <w:ind w:left="720"/>
      </w:pPr>
    </w:p>
    <w:p w14:paraId="0B7720DF" w14:textId="77777777" w:rsidR="00742628" w:rsidRDefault="00AC473F" w:rsidP="00742628">
      <w:pPr>
        <w:ind w:left="1440"/>
      </w:pPr>
      <w:r w:rsidRPr="00AC473F">
        <w:rPr>
          <w:position w:val="-16"/>
        </w:rPr>
        <w:object w:dxaOrig="3060" w:dyaOrig="720" w14:anchorId="49FB7863">
          <v:shape id="_x0000_i1045" type="#_x0000_t75" style="width:153.35pt;height:38.35pt" o:ole="">
            <v:imagedata r:id="rId47" o:title=""/>
          </v:shape>
          <o:OLEObject Type="Embed" ProgID="Equation.DSMT4" ShapeID="_x0000_i1045" DrawAspect="Content" ObjectID="_1734937514" r:id="rId48"/>
        </w:object>
      </w:r>
    </w:p>
    <w:p w14:paraId="7434C12F" w14:textId="77777777" w:rsidR="00742628" w:rsidRDefault="00742628" w:rsidP="00742628">
      <w:pPr>
        <w:ind w:left="720"/>
      </w:pPr>
    </w:p>
    <w:p w14:paraId="26E40E6E" w14:textId="77777777" w:rsidR="00742628" w:rsidRDefault="00742628" w:rsidP="00742628">
      <w:pPr>
        <w:ind w:left="720"/>
      </w:pPr>
      <w:r>
        <w:t xml:space="preserve">where </w:t>
      </w:r>
      <w:r w:rsidRPr="00742628">
        <w:rPr>
          <w:position w:val="-14"/>
        </w:rPr>
        <w:object w:dxaOrig="1219" w:dyaOrig="600" w14:anchorId="4F46427C">
          <v:shape id="_x0000_i1046" type="#_x0000_t75" style="width:61.7pt;height:29.9pt" o:ole="">
            <v:imagedata r:id="rId49" o:title=""/>
          </v:shape>
          <o:OLEObject Type="Embed" ProgID="Equation.DSMT4" ShapeID="_x0000_i1046" DrawAspect="Content" ObjectID="_1734937515" r:id="rId50"/>
        </w:object>
      </w:r>
      <w:r>
        <w:t xml:space="preserve"> is found through a delta method approximation (see Appendix B). The </w:t>
      </w:r>
      <w:proofErr w:type="gramStart"/>
      <w:r w:rsidRPr="00AC473F">
        <w:rPr>
          <w:rFonts w:ascii="Courier New" w:hAnsi="Courier New" w:cs="Courier New"/>
        </w:rPr>
        <w:t>predict(</w:t>
      </w:r>
      <w:proofErr w:type="gramEnd"/>
      <w:r w:rsidRPr="00AC473F">
        <w:rPr>
          <w:rFonts w:ascii="Courier New" w:hAnsi="Courier New" w:cs="Courier New"/>
        </w:rPr>
        <w:t>)</w:t>
      </w:r>
      <w:r>
        <w:t xml:space="preserve"> function can be used to calculate </w:t>
      </w:r>
      <w:r w:rsidRPr="00742628">
        <w:rPr>
          <w:position w:val="-14"/>
        </w:rPr>
        <w:object w:dxaOrig="1520" w:dyaOrig="600" w14:anchorId="557164B0">
          <v:shape id="_x0000_i1047" type="#_x0000_t75" style="width:76.7pt;height:29.9pt" o:ole="">
            <v:imagedata r:id="rId51" o:title=""/>
          </v:shape>
          <o:OLEObject Type="Embed" ProgID="Equation.DSMT4" ShapeID="_x0000_i1047" DrawAspect="Content" ObjectID="_1734937516" r:id="rId52"/>
        </w:object>
      </w:r>
      <w:r>
        <w:t xml:space="preserve"> by using the </w:t>
      </w:r>
      <w:r w:rsidRPr="00742628">
        <w:rPr>
          <w:rFonts w:ascii="Courier New" w:hAnsi="Courier New" w:cs="Courier New"/>
        </w:rPr>
        <w:t>type = "response"</w:t>
      </w:r>
      <w:r>
        <w:t xml:space="preserve"> argument value along with</w:t>
      </w:r>
      <w:r w:rsidRPr="00742628">
        <w:t xml:space="preserve"> </w:t>
      </w:r>
      <w:r w:rsidRPr="00742628">
        <w:rPr>
          <w:rFonts w:ascii="Courier New" w:hAnsi="Courier New" w:cs="Courier New"/>
        </w:rPr>
        <w:t>se = TRUE</w:t>
      </w:r>
      <w:r>
        <w:t xml:space="preserve">. </w:t>
      </w:r>
    </w:p>
    <w:p w14:paraId="160A4A3C" w14:textId="77777777" w:rsidR="00742628" w:rsidRDefault="00742628" w:rsidP="00742628">
      <w:pPr>
        <w:ind w:left="720"/>
      </w:pPr>
    </w:p>
    <w:p w14:paraId="49533AD0" w14:textId="3B308DDD" w:rsidR="00742628" w:rsidRDefault="00742628" w:rsidP="008C03D3">
      <w:pPr>
        <w:pStyle w:val="R-14"/>
      </w:pPr>
      <w:r>
        <w:t xml:space="preserve">&gt; </w:t>
      </w:r>
      <w:proofErr w:type="spellStart"/>
      <w:r>
        <w:t>pi.hat</w:t>
      </w:r>
      <w:proofErr w:type="spellEnd"/>
      <w:r w:rsidR="008C03D3">
        <w:t xml:space="preserve"> </w:t>
      </w:r>
      <w:r>
        <w:t>&lt;-</w:t>
      </w:r>
      <w:r w:rsidR="008C03D3">
        <w:t xml:space="preserve"> </w:t>
      </w:r>
      <w:proofErr w:type="gramStart"/>
      <w:r>
        <w:t>predict(</w:t>
      </w:r>
      <w:proofErr w:type="gramEnd"/>
      <w:r>
        <w:t xml:space="preserve">object = </w:t>
      </w:r>
      <w:proofErr w:type="spellStart"/>
      <w:r>
        <w:t>mod.fit</w:t>
      </w:r>
      <w:proofErr w:type="spellEnd"/>
      <w:r>
        <w:t xml:space="preserve">, </w:t>
      </w:r>
      <w:proofErr w:type="spellStart"/>
      <w:r>
        <w:t>newdata</w:t>
      </w:r>
      <w:proofErr w:type="spellEnd"/>
      <w:r>
        <w:t xml:space="preserve"> = </w:t>
      </w:r>
      <w:proofErr w:type="spellStart"/>
      <w:r>
        <w:t>predict.data</w:t>
      </w:r>
      <w:proofErr w:type="spellEnd"/>
      <w:r>
        <w:t>, type = "response", se = TRUE)</w:t>
      </w:r>
    </w:p>
    <w:p w14:paraId="190423C4" w14:textId="77777777" w:rsidR="00742628" w:rsidRDefault="00CE688F" w:rsidP="00742628">
      <w:pPr>
        <w:pStyle w:val="R-14"/>
      </w:pPr>
      <w:r>
        <w:t xml:space="preserve">&gt; </w:t>
      </w:r>
      <w:proofErr w:type="spellStart"/>
      <w:r w:rsidR="00742628">
        <w:t>pi.hat</w:t>
      </w:r>
      <w:proofErr w:type="spellEnd"/>
    </w:p>
    <w:p w14:paraId="4EDCE6C0" w14:textId="77777777" w:rsidR="00742628" w:rsidRDefault="00742628" w:rsidP="00742628">
      <w:pPr>
        <w:pStyle w:val="R-14"/>
      </w:pPr>
      <w:r>
        <w:t>$fit</w:t>
      </w:r>
    </w:p>
    <w:p w14:paraId="0B8D37B5" w14:textId="77777777" w:rsidR="00742628" w:rsidRDefault="00742628" w:rsidP="00742628">
      <w:pPr>
        <w:pStyle w:val="R-14"/>
      </w:pPr>
      <w:r>
        <w:t xml:space="preserve">        1 </w:t>
      </w:r>
    </w:p>
    <w:p w14:paraId="439EDA12" w14:textId="77777777" w:rsidR="00742628" w:rsidRDefault="00742628" w:rsidP="00742628">
      <w:pPr>
        <w:pStyle w:val="R-14"/>
      </w:pPr>
      <w:r>
        <w:t xml:space="preserve">0.9710145 </w:t>
      </w:r>
    </w:p>
    <w:p w14:paraId="4020AAAC" w14:textId="77777777" w:rsidR="00742628" w:rsidRDefault="00742628" w:rsidP="00742628">
      <w:pPr>
        <w:pStyle w:val="R-14"/>
      </w:pPr>
    </w:p>
    <w:p w14:paraId="404062EC" w14:textId="77777777" w:rsidR="00742628" w:rsidRDefault="00742628" w:rsidP="00742628">
      <w:pPr>
        <w:pStyle w:val="R-14"/>
      </w:pPr>
      <w:r>
        <w:t>$</w:t>
      </w:r>
      <w:proofErr w:type="spellStart"/>
      <w:r>
        <w:t>se.fit</w:t>
      </w:r>
      <w:proofErr w:type="spellEnd"/>
    </w:p>
    <w:p w14:paraId="011FDACB" w14:textId="77777777" w:rsidR="00742628" w:rsidRDefault="00742628" w:rsidP="00742628">
      <w:pPr>
        <w:pStyle w:val="R-14"/>
      </w:pPr>
      <w:r>
        <w:t xml:space="preserve">         1 </w:t>
      </w:r>
    </w:p>
    <w:p w14:paraId="3E19562B" w14:textId="77777777" w:rsidR="00742628" w:rsidRDefault="00742628" w:rsidP="00742628">
      <w:pPr>
        <w:pStyle w:val="R-14"/>
      </w:pPr>
      <w:r>
        <w:t xml:space="preserve">0.00487676 </w:t>
      </w:r>
    </w:p>
    <w:p w14:paraId="6D0B80D8" w14:textId="77777777" w:rsidR="00742628" w:rsidRDefault="00742628" w:rsidP="00742628">
      <w:pPr>
        <w:pStyle w:val="R-14"/>
      </w:pPr>
    </w:p>
    <w:p w14:paraId="6D5ABFE0" w14:textId="77777777" w:rsidR="00742628" w:rsidRDefault="00742628" w:rsidP="00742628">
      <w:pPr>
        <w:pStyle w:val="R-14"/>
      </w:pPr>
      <w:r>
        <w:t>$</w:t>
      </w:r>
      <w:proofErr w:type="spellStart"/>
      <w:r>
        <w:t>residual.scale</w:t>
      </w:r>
      <w:proofErr w:type="spellEnd"/>
    </w:p>
    <w:p w14:paraId="4D7FD34F" w14:textId="77777777" w:rsidR="00742628" w:rsidRDefault="00742628" w:rsidP="00742628">
      <w:pPr>
        <w:pStyle w:val="R-14"/>
      </w:pPr>
      <w:r>
        <w:t>[1] 1</w:t>
      </w:r>
    </w:p>
    <w:p w14:paraId="3BDA5CEF" w14:textId="77777777" w:rsidR="00742628" w:rsidRDefault="00742628" w:rsidP="00742628">
      <w:pPr>
        <w:pStyle w:val="R-14"/>
      </w:pPr>
    </w:p>
    <w:p w14:paraId="432C117E" w14:textId="066BCE4D" w:rsidR="00742628" w:rsidRDefault="00742628" w:rsidP="00742628">
      <w:pPr>
        <w:pStyle w:val="R-14"/>
      </w:pPr>
      <w:r>
        <w:t>&gt; ci.pi2</w:t>
      </w:r>
      <w:r w:rsidR="008C03D3">
        <w:t xml:space="preserve"> </w:t>
      </w:r>
      <w:r>
        <w:t>&lt;-</w:t>
      </w:r>
      <w:r w:rsidR="008C03D3">
        <w:t xml:space="preserve"> </w:t>
      </w:r>
      <w:proofErr w:type="spellStart"/>
      <w:r>
        <w:t>pi.hat$fit</w:t>
      </w:r>
      <w:proofErr w:type="spellEnd"/>
      <w:r>
        <w:t xml:space="preserve"> + </w:t>
      </w:r>
      <w:proofErr w:type="spellStart"/>
      <w:proofErr w:type="gramStart"/>
      <w:r>
        <w:t>qnorm</w:t>
      </w:r>
      <w:proofErr w:type="spellEnd"/>
      <w:r>
        <w:t>(</w:t>
      </w:r>
      <w:proofErr w:type="gramEnd"/>
      <w:r>
        <w:t>p = c(alpha/2, 1-</w:t>
      </w:r>
    </w:p>
    <w:p w14:paraId="0CA7F25B" w14:textId="77777777" w:rsidR="00742628" w:rsidRDefault="00742628" w:rsidP="00742628">
      <w:pPr>
        <w:pStyle w:val="R-14"/>
      </w:pPr>
      <w:r>
        <w:t xml:space="preserve">    alpha/2</w:t>
      </w:r>
      <w:proofErr w:type="gramStart"/>
      <w:r>
        <w:t>))*</w:t>
      </w:r>
      <w:proofErr w:type="spellStart"/>
      <w:proofErr w:type="gramEnd"/>
      <w:r>
        <w:t>pi.hat$se</w:t>
      </w:r>
      <w:proofErr w:type="spellEnd"/>
    </w:p>
    <w:p w14:paraId="22094FE6" w14:textId="77777777" w:rsidR="00742628" w:rsidRDefault="00742628" w:rsidP="00742628">
      <w:pPr>
        <w:pStyle w:val="R-14"/>
      </w:pPr>
      <w:r>
        <w:t xml:space="preserve">&gt; </w:t>
      </w:r>
      <w:proofErr w:type="spellStart"/>
      <w:proofErr w:type="gramStart"/>
      <w:r>
        <w:t>data.frame</w:t>
      </w:r>
      <w:proofErr w:type="spellEnd"/>
      <w:proofErr w:type="gramEnd"/>
      <w:r>
        <w:t>(</w:t>
      </w:r>
      <w:proofErr w:type="spellStart"/>
      <w:r>
        <w:t>predict.data</w:t>
      </w:r>
      <w:proofErr w:type="spellEnd"/>
      <w:r>
        <w:t xml:space="preserve">, </w:t>
      </w:r>
      <w:proofErr w:type="spellStart"/>
      <w:r>
        <w:t>pi.hat</w:t>
      </w:r>
      <w:proofErr w:type="spellEnd"/>
      <w:r>
        <w:t xml:space="preserve"> = round(pi.hat$fit,4), </w:t>
      </w:r>
    </w:p>
    <w:p w14:paraId="5A4ADEEE" w14:textId="77777777" w:rsidR="00742628" w:rsidRDefault="00742628" w:rsidP="00742628">
      <w:pPr>
        <w:pStyle w:val="R-14"/>
      </w:pPr>
      <w:r>
        <w:t xml:space="preserve">    lower = round(</w:t>
      </w:r>
      <w:proofErr w:type="gramStart"/>
      <w:r>
        <w:t>ci.pi2[</w:t>
      </w:r>
      <w:proofErr w:type="gramEnd"/>
      <w:r>
        <w:t>1],4), upper = round(ci.pi2[2],4))</w:t>
      </w:r>
    </w:p>
    <w:p w14:paraId="05572908" w14:textId="77777777" w:rsidR="00742628" w:rsidRDefault="00742628" w:rsidP="00742628">
      <w:pPr>
        <w:pStyle w:val="R-14"/>
      </w:pPr>
      <w:r>
        <w:t xml:space="preserve">  distance </w:t>
      </w:r>
      <w:proofErr w:type="spellStart"/>
      <w:proofErr w:type="gramStart"/>
      <w:r>
        <w:t>pi.hat</w:t>
      </w:r>
      <w:proofErr w:type="spellEnd"/>
      <w:r>
        <w:t xml:space="preserve">  lower</w:t>
      </w:r>
      <w:proofErr w:type="gramEnd"/>
      <w:r>
        <w:t xml:space="preserve">  upper</w:t>
      </w:r>
    </w:p>
    <w:p w14:paraId="7BCDBFD7" w14:textId="77777777" w:rsidR="00742628" w:rsidRDefault="00742628" w:rsidP="00742628">
      <w:pPr>
        <w:pStyle w:val="R-14"/>
      </w:pPr>
      <w:r>
        <w:t xml:space="preserve">1       </w:t>
      </w:r>
      <w:proofErr w:type="gramStart"/>
      <w:r>
        <w:t>20  0.971</w:t>
      </w:r>
      <w:proofErr w:type="gramEnd"/>
      <w:r>
        <w:t xml:space="preserve"> 0.9615 0.9806</w:t>
      </w:r>
    </w:p>
    <w:p w14:paraId="1F459431" w14:textId="77777777" w:rsidR="00742628" w:rsidRDefault="00742628" w:rsidP="00742628">
      <w:pPr>
        <w:ind w:left="720"/>
      </w:pPr>
    </w:p>
    <w:p w14:paraId="4B52E3A8" w14:textId="77777777" w:rsidR="00742628" w:rsidRDefault="00742628" w:rsidP="00742628">
      <w:pPr>
        <w:ind w:left="720"/>
      </w:pPr>
      <w:r>
        <w:t xml:space="preserve">This interval is quite close to what we had before. In fact, this interval will be close in general </w:t>
      </w:r>
      <w:proofErr w:type="gramStart"/>
      <w:r>
        <w:t>as long as</w:t>
      </w:r>
      <w:proofErr w:type="gramEnd"/>
      <w:r>
        <w:t xml:space="preserve"> there is a large sample size and/or </w:t>
      </w:r>
      <w:r>
        <w:sym w:font="Symbol" w:char="F070"/>
      </w:r>
      <w:r>
        <w:t xml:space="preserve"> is not close to 0 or 1. </w:t>
      </w:r>
      <w:r>
        <w:lastRenderedPageBreak/>
        <w:t xml:space="preserve">HOWEVER, I recommend not using this interval because its limits can be greater than 1 or less than 0.   </w:t>
      </w:r>
    </w:p>
    <w:p w14:paraId="45F4854A" w14:textId="77777777" w:rsidR="00742628" w:rsidRDefault="00742628" w:rsidP="00A0587C">
      <w:pPr>
        <w:ind w:left="720"/>
      </w:pPr>
    </w:p>
    <w:p w14:paraId="50AA38E1" w14:textId="77777777" w:rsidR="00460D93" w:rsidRDefault="00923D3F" w:rsidP="00A0587C">
      <w:pPr>
        <w:ind w:left="720"/>
      </w:pPr>
      <w:r>
        <w:t>Using the original Wald confidence interval equation again, w</w:t>
      </w:r>
      <w:r w:rsidR="00460D93">
        <w:t xml:space="preserve">e can </w:t>
      </w:r>
      <w:r>
        <w:t xml:space="preserve">also </w:t>
      </w:r>
      <w:r w:rsidR="00460D93">
        <w:t>calculate more than one interval at a time and include more than one explanatory variable. Below is an example using the estimated model</w:t>
      </w:r>
    </w:p>
    <w:p w14:paraId="2D54F724" w14:textId="77777777" w:rsidR="00460D93" w:rsidRDefault="00460D93" w:rsidP="00A0587C">
      <w:pPr>
        <w:ind w:left="720"/>
      </w:pPr>
    </w:p>
    <w:p w14:paraId="2F99ED08" w14:textId="4D4C6EDB" w:rsidR="00460D93" w:rsidRDefault="00916276" w:rsidP="00460D93">
      <w:pPr>
        <w:ind w:left="1440"/>
      </w:pPr>
      <w:r w:rsidRPr="003767B1">
        <w:rPr>
          <w:position w:val="-14"/>
        </w:rPr>
        <w:object w:dxaOrig="9440" w:dyaOrig="480" w14:anchorId="7A30A560">
          <v:shape id="_x0000_i1048" type="#_x0000_t75" style="width:472.2pt;height:25.25pt" o:ole="">
            <v:imagedata r:id="rId53" o:title=""/>
          </v:shape>
          <o:OLEObject Type="Embed" ProgID="Equation.DSMT4" ShapeID="_x0000_i1048" DrawAspect="Content" ObjectID="_1734937517" r:id="rId54"/>
        </w:object>
      </w:r>
    </w:p>
    <w:p w14:paraId="3F27144A" w14:textId="77777777" w:rsidR="00460D93" w:rsidRDefault="00460D93" w:rsidP="00A0587C">
      <w:pPr>
        <w:ind w:left="720"/>
      </w:pPr>
    </w:p>
    <w:p w14:paraId="59422031" w14:textId="77777777" w:rsidR="00460D93" w:rsidRDefault="00460D93" w:rsidP="00A0587C">
      <w:pPr>
        <w:ind w:left="720"/>
      </w:pPr>
      <w:r>
        <w:t xml:space="preserve">that we found earlier and </w:t>
      </w:r>
      <w:r w:rsidR="00AC473F">
        <w:t>the</w:t>
      </w:r>
      <w:r w:rsidR="00916B6A">
        <w:t>n</w:t>
      </w:r>
      <w:r w:rsidR="00AC473F">
        <w:t xml:space="preserve"> </w:t>
      </w:r>
      <w:r>
        <w:t xml:space="preserve">saved the results from </w:t>
      </w:r>
      <w:proofErr w:type="spellStart"/>
      <w:proofErr w:type="gramStart"/>
      <w:r w:rsidRPr="00460D93">
        <w:rPr>
          <w:rFonts w:ascii="Courier New" w:hAnsi="Courier New" w:cs="Courier New"/>
        </w:rPr>
        <w:t>glm</w:t>
      </w:r>
      <w:proofErr w:type="spellEnd"/>
      <w:r w:rsidRPr="00460D93">
        <w:rPr>
          <w:rFonts w:ascii="Courier New" w:hAnsi="Courier New" w:cs="Courier New"/>
        </w:rPr>
        <w:t>(</w:t>
      </w:r>
      <w:proofErr w:type="gramEnd"/>
      <w:r w:rsidRPr="00460D93">
        <w:rPr>
          <w:rFonts w:ascii="Courier New" w:hAnsi="Courier New" w:cs="Courier New"/>
        </w:rPr>
        <w:t>)</w:t>
      </w:r>
      <w:r>
        <w:t xml:space="preserve"> in an object called </w:t>
      </w:r>
      <w:r w:rsidRPr="00460D93">
        <w:rPr>
          <w:rFonts w:ascii="Courier New" w:hAnsi="Courier New" w:cs="Courier New"/>
        </w:rPr>
        <w:t>mod.fit2</w:t>
      </w:r>
      <w:r>
        <w:t xml:space="preserve">: </w:t>
      </w:r>
    </w:p>
    <w:p w14:paraId="58D9D250" w14:textId="77777777" w:rsidR="001B3F01" w:rsidRDefault="001B3F01" w:rsidP="00A0587C">
      <w:pPr>
        <w:ind w:left="720"/>
      </w:pPr>
    </w:p>
    <w:p w14:paraId="37663116" w14:textId="1F27ADE3" w:rsidR="0051590D" w:rsidRDefault="0051590D" w:rsidP="0051590D">
      <w:pPr>
        <w:pStyle w:val="R-14"/>
      </w:pPr>
      <w:r>
        <w:t xml:space="preserve">&gt; </w:t>
      </w:r>
      <w:proofErr w:type="spellStart"/>
      <w:r>
        <w:t>predict.data</w:t>
      </w:r>
      <w:proofErr w:type="spellEnd"/>
      <w:r w:rsidR="008C03D3">
        <w:t xml:space="preserve"> </w:t>
      </w:r>
      <w:r>
        <w:t>&lt;-</w:t>
      </w:r>
      <w:r w:rsidR="008C03D3">
        <w:t xml:space="preserve"> </w:t>
      </w:r>
      <w:proofErr w:type="spellStart"/>
      <w:proofErr w:type="gramStart"/>
      <w:r>
        <w:t>data.frame</w:t>
      </w:r>
      <w:proofErr w:type="spellEnd"/>
      <w:proofErr w:type="gramEnd"/>
      <w:r>
        <w:t xml:space="preserve">(distance = c(20,30), change = </w:t>
      </w:r>
    </w:p>
    <w:p w14:paraId="6675F3A7" w14:textId="77777777" w:rsidR="0051590D" w:rsidRDefault="0051590D" w:rsidP="0051590D">
      <w:pPr>
        <w:pStyle w:val="R-14"/>
      </w:pPr>
      <w:r>
        <w:t xml:space="preserve">    </w:t>
      </w:r>
      <w:proofErr w:type="gramStart"/>
      <w:r>
        <w:t>c(</w:t>
      </w:r>
      <w:proofErr w:type="gramEnd"/>
      <w:r>
        <w:t>1, 1))</w:t>
      </w:r>
    </w:p>
    <w:p w14:paraId="561145A1" w14:textId="77777777" w:rsidR="0051590D" w:rsidRDefault="0051590D" w:rsidP="0051590D">
      <w:pPr>
        <w:pStyle w:val="R-14"/>
      </w:pPr>
      <w:r>
        <w:t xml:space="preserve">&gt; </w:t>
      </w:r>
      <w:proofErr w:type="spellStart"/>
      <w:r>
        <w:t>predict.data</w:t>
      </w:r>
      <w:proofErr w:type="spellEnd"/>
    </w:p>
    <w:p w14:paraId="6FA903E8" w14:textId="77777777" w:rsidR="0051590D" w:rsidRDefault="0051590D" w:rsidP="0051590D">
      <w:pPr>
        <w:pStyle w:val="R-14"/>
      </w:pPr>
      <w:r>
        <w:t xml:space="preserve">  distance change</w:t>
      </w:r>
    </w:p>
    <w:p w14:paraId="4207D3FE" w14:textId="77777777" w:rsidR="0051590D" w:rsidRDefault="0051590D" w:rsidP="0051590D">
      <w:pPr>
        <w:pStyle w:val="R-14"/>
      </w:pPr>
      <w:r>
        <w:t>1       20      1</w:t>
      </w:r>
    </w:p>
    <w:p w14:paraId="415C82BA" w14:textId="77777777" w:rsidR="0051590D" w:rsidRDefault="0051590D" w:rsidP="0051590D">
      <w:pPr>
        <w:pStyle w:val="R-14"/>
      </w:pPr>
      <w:r>
        <w:t>2       30      1</w:t>
      </w:r>
    </w:p>
    <w:p w14:paraId="150FF00A" w14:textId="77777777" w:rsidR="0051590D" w:rsidRDefault="0051590D" w:rsidP="0051590D">
      <w:pPr>
        <w:pStyle w:val="R-14"/>
      </w:pPr>
    </w:p>
    <w:p w14:paraId="1F787AA3" w14:textId="1B5D9ECA" w:rsidR="0051590D" w:rsidRDefault="0051590D" w:rsidP="0051590D">
      <w:pPr>
        <w:pStyle w:val="R-14"/>
      </w:pPr>
      <w:r>
        <w:t>&gt; alpha</w:t>
      </w:r>
      <w:r w:rsidR="008C03D3">
        <w:t xml:space="preserve"> </w:t>
      </w:r>
      <w:r>
        <w:t>&lt;-</w:t>
      </w:r>
      <w:r w:rsidR="008C03D3">
        <w:t xml:space="preserve"> </w:t>
      </w:r>
      <w:r>
        <w:t>0.05</w:t>
      </w:r>
    </w:p>
    <w:p w14:paraId="6C05923C" w14:textId="07558FDE" w:rsidR="0051590D" w:rsidRDefault="0051590D" w:rsidP="0051590D">
      <w:pPr>
        <w:pStyle w:val="R-14"/>
      </w:pPr>
      <w:r>
        <w:t xml:space="preserve">&gt; </w:t>
      </w:r>
      <w:proofErr w:type="spellStart"/>
      <w:proofErr w:type="gramStart"/>
      <w:r>
        <w:t>linear.pred</w:t>
      </w:r>
      <w:proofErr w:type="spellEnd"/>
      <w:proofErr w:type="gramEnd"/>
      <w:r w:rsidR="008C03D3">
        <w:t xml:space="preserve"> </w:t>
      </w:r>
      <w:r>
        <w:t>&lt;-</w:t>
      </w:r>
      <w:r w:rsidR="008C03D3">
        <w:t xml:space="preserve"> </w:t>
      </w:r>
      <w:r>
        <w:t xml:space="preserve">predict(object = mod.fit2, </w:t>
      </w:r>
      <w:proofErr w:type="spellStart"/>
      <w:r>
        <w:t>newdata</w:t>
      </w:r>
      <w:proofErr w:type="spellEnd"/>
      <w:r>
        <w:t xml:space="preserve"> = </w:t>
      </w:r>
    </w:p>
    <w:p w14:paraId="2CC7EB87" w14:textId="77777777" w:rsidR="0051590D" w:rsidRDefault="0051590D" w:rsidP="0051590D">
      <w:pPr>
        <w:pStyle w:val="R-14"/>
      </w:pPr>
      <w:r>
        <w:t xml:space="preserve">    </w:t>
      </w:r>
      <w:proofErr w:type="spellStart"/>
      <w:r>
        <w:t>predict.data</w:t>
      </w:r>
      <w:proofErr w:type="spellEnd"/>
      <w:r>
        <w:t>, type = "link", se = TRUE)</w:t>
      </w:r>
    </w:p>
    <w:p w14:paraId="0CA36AE5" w14:textId="3E3AC1AE" w:rsidR="0051590D" w:rsidRDefault="0051590D" w:rsidP="0051590D">
      <w:pPr>
        <w:pStyle w:val="R-14"/>
      </w:pPr>
      <w:r>
        <w:t>&gt; CI.lin.pred.x20</w:t>
      </w:r>
      <w:r w:rsidR="008C03D3">
        <w:t xml:space="preserve"> </w:t>
      </w:r>
      <w:r>
        <w:t>&lt;-</w:t>
      </w:r>
      <w:r w:rsidR="008C03D3">
        <w:t xml:space="preserve"> </w:t>
      </w:r>
      <w:proofErr w:type="spellStart"/>
      <w:proofErr w:type="gramStart"/>
      <w:r>
        <w:t>linear.pred</w:t>
      </w:r>
      <w:proofErr w:type="gramEnd"/>
      <w:r>
        <w:t>$fit</w:t>
      </w:r>
      <w:proofErr w:type="spellEnd"/>
      <w:r>
        <w:t xml:space="preserve">[1] + </w:t>
      </w:r>
      <w:proofErr w:type="spellStart"/>
      <w:r>
        <w:t>qnorm</w:t>
      </w:r>
      <w:proofErr w:type="spellEnd"/>
      <w:r>
        <w:t xml:space="preserve">(p = </w:t>
      </w:r>
    </w:p>
    <w:p w14:paraId="7448864A" w14:textId="77777777" w:rsidR="0051590D" w:rsidRDefault="0051590D" w:rsidP="0051590D">
      <w:pPr>
        <w:pStyle w:val="R-14"/>
      </w:pPr>
      <w:r>
        <w:t xml:space="preserve">    </w:t>
      </w:r>
      <w:proofErr w:type="gramStart"/>
      <w:r>
        <w:t>c(</w:t>
      </w:r>
      <w:proofErr w:type="gramEnd"/>
      <w:r>
        <w:t>alpha/2, 1-alpha/2))</w:t>
      </w:r>
      <w:r w:rsidR="00916B6A">
        <w:t xml:space="preserve"> </w:t>
      </w:r>
      <w:r>
        <w:t>*</w:t>
      </w:r>
      <w:r w:rsidR="00916B6A">
        <w:t xml:space="preserve"> </w:t>
      </w:r>
      <w:proofErr w:type="spellStart"/>
      <w:r>
        <w:t>linear.pred$se</w:t>
      </w:r>
      <w:proofErr w:type="spellEnd"/>
      <w:r>
        <w:t>[1]</w:t>
      </w:r>
    </w:p>
    <w:p w14:paraId="1D54C071" w14:textId="55A2FAAF" w:rsidR="0051590D" w:rsidRDefault="0051590D" w:rsidP="0051590D">
      <w:pPr>
        <w:pStyle w:val="R-14"/>
      </w:pPr>
      <w:r>
        <w:t>&gt; CI.lin.pred.x30</w:t>
      </w:r>
      <w:r w:rsidR="008C03D3">
        <w:t xml:space="preserve"> </w:t>
      </w:r>
      <w:r>
        <w:t>&lt;-</w:t>
      </w:r>
      <w:r w:rsidR="008C03D3">
        <w:t xml:space="preserve"> </w:t>
      </w:r>
      <w:proofErr w:type="spellStart"/>
      <w:proofErr w:type="gramStart"/>
      <w:r>
        <w:t>linear.pred</w:t>
      </w:r>
      <w:proofErr w:type="gramEnd"/>
      <w:r>
        <w:t>$fit</w:t>
      </w:r>
      <w:proofErr w:type="spellEnd"/>
      <w:r>
        <w:t xml:space="preserve">[2] + </w:t>
      </w:r>
      <w:proofErr w:type="spellStart"/>
      <w:r>
        <w:t>qnorm</w:t>
      </w:r>
      <w:proofErr w:type="spellEnd"/>
      <w:r>
        <w:t xml:space="preserve">(p =   </w:t>
      </w:r>
    </w:p>
    <w:p w14:paraId="576776C2" w14:textId="77777777" w:rsidR="0051590D" w:rsidRDefault="0051590D" w:rsidP="0051590D">
      <w:pPr>
        <w:pStyle w:val="R-14"/>
      </w:pPr>
      <w:r>
        <w:t xml:space="preserve">    </w:t>
      </w:r>
      <w:proofErr w:type="gramStart"/>
      <w:r>
        <w:t>c(</w:t>
      </w:r>
      <w:proofErr w:type="gramEnd"/>
      <w:r>
        <w:t>alpha/2, 1-alpha/2))</w:t>
      </w:r>
      <w:r w:rsidR="00916B6A">
        <w:t xml:space="preserve"> </w:t>
      </w:r>
      <w:r>
        <w:t>*</w:t>
      </w:r>
      <w:r w:rsidR="00916B6A">
        <w:t xml:space="preserve"> </w:t>
      </w:r>
      <w:proofErr w:type="spellStart"/>
      <w:r>
        <w:t>linear.pred$se</w:t>
      </w:r>
      <w:proofErr w:type="spellEnd"/>
      <w:r>
        <w:t>[2]</w:t>
      </w:r>
    </w:p>
    <w:p w14:paraId="3743C3CC" w14:textId="77777777" w:rsidR="0051590D" w:rsidRDefault="0051590D" w:rsidP="0051590D">
      <w:pPr>
        <w:pStyle w:val="R-14"/>
      </w:pPr>
      <w:r>
        <w:t>&gt; round(</w:t>
      </w:r>
      <w:proofErr w:type="gramStart"/>
      <w:r>
        <w:t>exp(</w:t>
      </w:r>
      <w:proofErr w:type="gramEnd"/>
      <w:r>
        <w:t xml:space="preserve">CI.lin.pred.x20)/(1+exp(CI.lin.pred.x20)), 4) </w:t>
      </w:r>
    </w:p>
    <w:p w14:paraId="3DBB4259" w14:textId="77777777" w:rsidR="0051590D" w:rsidRDefault="0051590D" w:rsidP="0051590D">
      <w:pPr>
        <w:pStyle w:val="R-14"/>
      </w:pPr>
      <w:r>
        <w:t xml:space="preserve">    #CI for distance = 20 </w:t>
      </w:r>
    </w:p>
    <w:p w14:paraId="53ED36FC" w14:textId="77777777" w:rsidR="0051590D" w:rsidRDefault="0051590D" w:rsidP="0051590D">
      <w:pPr>
        <w:pStyle w:val="R-14"/>
      </w:pPr>
      <w:r>
        <w:t>[1] 0.9404 0.9738</w:t>
      </w:r>
    </w:p>
    <w:p w14:paraId="4E63358A" w14:textId="77777777" w:rsidR="0051590D" w:rsidRDefault="0051590D" w:rsidP="0051590D">
      <w:pPr>
        <w:pStyle w:val="R-14"/>
      </w:pPr>
      <w:r>
        <w:t>&gt; round(</w:t>
      </w:r>
      <w:proofErr w:type="gramStart"/>
      <w:r>
        <w:t>exp(</w:t>
      </w:r>
      <w:proofErr w:type="gramEnd"/>
      <w:r>
        <w:t xml:space="preserve">CI.lin.pred.x30)/(1+exp(CI.lin.pred.x30)), 4) </w:t>
      </w:r>
    </w:p>
    <w:p w14:paraId="4F09E0B9" w14:textId="77777777" w:rsidR="0051590D" w:rsidRDefault="0051590D" w:rsidP="0051590D">
      <w:pPr>
        <w:pStyle w:val="R-14"/>
      </w:pPr>
      <w:r>
        <w:t xml:space="preserve">    #CI for distance = 30 </w:t>
      </w:r>
    </w:p>
    <w:p w14:paraId="48FF0122" w14:textId="77777777" w:rsidR="0002264C" w:rsidRDefault="0051590D" w:rsidP="0051590D">
      <w:pPr>
        <w:pStyle w:val="R-14"/>
      </w:pPr>
      <w:r>
        <w:t>[1] 0.8493 0.9159</w:t>
      </w:r>
    </w:p>
    <w:p w14:paraId="1AF9719D" w14:textId="77777777" w:rsidR="00916276" w:rsidRPr="00916276" w:rsidRDefault="00916276" w:rsidP="00A0587C">
      <w:pPr>
        <w:ind w:left="720"/>
      </w:pPr>
    </w:p>
    <w:p w14:paraId="5D339883" w14:textId="77777777" w:rsidR="007F3609" w:rsidRDefault="007F3609">
      <w:pPr>
        <w:spacing w:after="200" w:line="276" w:lineRule="auto"/>
        <w:jc w:val="left"/>
        <w:rPr>
          <w:u w:val="single"/>
        </w:rPr>
      </w:pPr>
      <w:r>
        <w:rPr>
          <w:u w:val="single"/>
        </w:rPr>
        <w:br w:type="page"/>
      </w:r>
    </w:p>
    <w:p w14:paraId="6D1B00BD" w14:textId="2E786E7E" w:rsidR="00871FC8" w:rsidRPr="00871FC8" w:rsidRDefault="00871FC8" w:rsidP="00A0587C">
      <w:pPr>
        <w:ind w:left="720"/>
        <w:rPr>
          <w:u w:val="single"/>
        </w:rPr>
      </w:pPr>
      <w:r w:rsidRPr="00871FC8">
        <w:rPr>
          <w:u w:val="single"/>
        </w:rPr>
        <w:lastRenderedPageBreak/>
        <w:t>Profile likelihood ratio interval</w:t>
      </w:r>
    </w:p>
    <w:p w14:paraId="3FF84108" w14:textId="77777777" w:rsidR="00871FC8" w:rsidRDefault="00871FC8" w:rsidP="00A0587C">
      <w:pPr>
        <w:ind w:left="720"/>
      </w:pPr>
    </w:p>
    <w:p w14:paraId="31E398D0" w14:textId="5D11F35D" w:rsidR="00742628" w:rsidRDefault="00871FC8" w:rsidP="00A0587C">
      <w:pPr>
        <w:ind w:left="720"/>
      </w:pPr>
      <w:r>
        <w:t xml:space="preserve">Below is the code for the profile </w:t>
      </w:r>
      <w:r w:rsidR="00916276">
        <w:t>LR</w:t>
      </w:r>
      <w:r>
        <w:t xml:space="preserve"> interval</w:t>
      </w:r>
      <w:r w:rsidR="002B2A82">
        <w:t xml:space="preserve"> for </w:t>
      </w:r>
      <w:proofErr w:type="gramStart"/>
      <w:r w:rsidR="002B2A82">
        <w:t>a distance of 20</w:t>
      </w:r>
      <w:proofErr w:type="gramEnd"/>
      <w:r w:rsidR="002B2A82">
        <w:t xml:space="preserve"> yards</w:t>
      </w:r>
      <w:r>
        <w:t xml:space="preserve">: </w:t>
      </w:r>
    </w:p>
    <w:p w14:paraId="036A334A" w14:textId="77777777" w:rsidR="00871FC8" w:rsidRDefault="00871FC8" w:rsidP="00A0587C">
      <w:pPr>
        <w:ind w:left="720"/>
      </w:pPr>
    </w:p>
    <w:p w14:paraId="1C3E5B8D" w14:textId="77777777" w:rsidR="00871FC8" w:rsidRDefault="00871FC8" w:rsidP="00871FC8">
      <w:pPr>
        <w:pStyle w:val="R-14"/>
      </w:pPr>
      <w:r>
        <w:t xml:space="preserve">&gt; </w:t>
      </w:r>
      <w:proofErr w:type="gramStart"/>
      <w:r>
        <w:t>library(</w:t>
      </w:r>
      <w:proofErr w:type="gramEnd"/>
      <w:r>
        <w:t xml:space="preserve">package = </w:t>
      </w:r>
      <w:proofErr w:type="spellStart"/>
      <w:r>
        <w:t>mcprofile</w:t>
      </w:r>
      <w:proofErr w:type="spellEnd"/>
      <w:r>
        <w:t>)</w:t>
      </w:r>
    </w:p>
    <w:p w14:paraId="1F4AF682" w14:textId="3DC2A0AB" w:rsidR="00871FC8" w:rsidRDefault="00871FC8" w:rsidP="00871FC8">
      <w:pPr>
        <w:pStyle w:val="R-14"/>
      </w:pPr>
      <w:r>
        <w:t>&gt; K</w:t>
      </w:r>
      <w:r w:rsidR="008C03D3">
        <w:t xml:space="preserve"> </w:t>
      </w:r>
      <w:r>
        <w:t>&lt;-</w:t>
      </w:r>
      <w:r w:rsidR="008C03D3">
        <w:t xml:space="preserve"> </w:t>
      </w:r>
      <w:proofErr w:type="gramStart"/>
      <w:r>
        <w:t>matrix(</w:t>
      </w:r>
      <w:proofErr w:type="gramEnd"/>
      <w:r>
        <w:t xml:space="preserve">data = c(1, 20), </w:t>
      </w:r>
      <w:proofErr w:type="spellStart"/>
      <w:r>
        <w:t>nrow</w:t>
      </w:r>
      <w:proofErr w:type="spellEnd"/>
      <w:r>
        <w:t xml:space="preserve"> = 1, </w:t>
      </w:r>
      <w:proofErr w:type="spellStart"/>
      <w:r>
        <w:t>ncol</w:t>
      </w:r>
      <w:proofErr w:type="spellEnd"/>
      <w:r>
        <w:t xml:space="preserve"> = 2)</w:t>
      </w:r>
    </w:p>
    <w:p w14:paraId="19DF9B3E" w14:textId="77777777" w:rsidR="00871FC8" w:rsidRDefault="00871FC8" w:rsidP="00871FC8">
      <w:pPr>
        <w:pStyle w:val="R-14"/>
      </w:pPr>
      <w:r>
        <w:t>&gt; K</w:t>
      </w:r>
    </w:p>
    <w:p w14:paraId="32534DF9" w14:textId="77777777" w:rsidR="00871FC8" w:rsidRDefault="00871FC8" w:rsidP="00871FC8">
      <w:pPr>
        <w:pStyle w:val="R-14"/>
      </w:pPr>
      <w:r>
        <w:t xml:space="preserve">     [,1] [,2]</w:t>
      </w:r>
    </w:p>
    <w:p w14:paraId="40E328FE" w14:textId="77777777" w:rsidR="00871FC8" w:rsidRDefault="00871FC8" w:rsidP="00871FC8">
      <w:pPr>
        <w:pStyle w:val="R-14"/>
      </w:pPr>
      <w:r>
        <w:t>[1,]    1   20</w:t>
      </w:r>
    </w:p>
    <w:p w14:paraId="76AAFF90" w14:textId="77777777" w:rsidR="00916276" w:rsidRDefault="00916276" w:rsidP="000A04B9">
      <w:pPr>
        <w:pStyle w:val="R-14"/>
      </w:pPr>
    </w:p>
    <w:p w14:paraId="53AE1EE0" w14:textId="446A8EEA" w:rsidR="00916276" w:rsidRDefault="00916276" w:rsidP="00916276">
      <w:pPr>
        <w:pStyle w:val="R-14"/>
      </w:pPr>
      <w:r>
        <w:t>&gt; #Calculate -2</w:t>
      </w:r>
      <w:proofErr w:type="gramStart"/>
      <w:r>
        <w:t>log(</w:t>
      </w:r>
      <w:proofErr w:type="gramEnd"/>
      <w:r>
        <w:t xml:space="preserve">Lambda) </w:t>
      </w:r>
    </w:p>
    <w:p w14:paraId="65A86273" w14:textId="56DB5669" w:rsidR="000A04B9" w:rsidRDefault="00871FC8" w:rsidP="000A04B9">
      <w:pPr>
        <w:pStyle w:val="R-14"/>
      </w:pPr>
      <w:r>
        <w:t xml:space="preserve">&gt; </w:t>
      </w:r>
      <w:proofErr w:type="spellStart"/>
      <w:proofErr w:type="gramStart"/>
      <w:r w:rsidR="000A04B9">
        <w:t>linear.combo</w:t>
      </w:r>
      <w:proofErr w:type="spellEnd"/>
      <w:proofErr w:type="gramEnd"/>
      <w:r w:rsidR="008C03D3">
        <w:t xml:space="preserve"> </w:t>
      </w:r>
      <w:r w:rsidR="000A04B9">
        <w:t>&lt;-</w:t>
      </w:r>
      <w:r w:rsidR="008C03D3">
        <w:t xml:space="preserve"> </w:t>
      </w:r>
      <w:proofErr w:type="spellStart"/>
      <w:r w:rsidR="000A04B9">
        <w:t>mcprofile</w:t>
      </w:r>
      <w:proofErr w:type="spellEnd"/>
      <w:r w:rsidR="000A04B9">
        <w:t xml:space="preserve">(object = </w:t>
      </w:r>
      <w:proofErr w:type="spellStart"/>
      <w:r w:rsidR="000A04B9">
        <w:t>mod.fit</w:t>
      </w:r>
      <w:proofErr w:type="spellEnd"/>
      <w:r w:rsidR="000A04B9">
        <w:t xml:space="preserve">, CM = K)  </w:t>
      </w:r>
    </w:p>
    <w:p w14:paraId="54A9F817" w14:textId="77777777" w:rsidR="00916276" w:rsidRDefault="00916276" w:rsidP="00916276">
      <w:pPr>
        <w:pStyle w:val="R-14"/>
      </w:pPr>
    </w:p>
    <w:p w14:paraId="3CD38E9E" w14:textId="3469A9F5" w:rsidR="00916276" w:rsidRDefault="00916276" w:rsidP="00916276">
      <w:pPr>
        <w:pStyle w:val="R-14"/>
      </w:pPr>
      <w:r>
        <w:t xml:space="preserve">&gt; #CI for beta_0 + beta_1 * x </w:t>
      </w:r>
    </w:p>
    <w:p w14:paraId="2437A3CA" w14:textId="07F3D0A2" w:rsidR="000A04B9" w:rsidRDefault="000A04B9" w:rsidP="000A04B9">
      <w:pPr>
        <w:pStyle w:val="R-14"/>
      </w:pPr>
      <w:r>
        <w:t xml:space="preserve">&gt; </w:t>
      </w:r>
      <w:proofErr w:type="spellStart"/>
      <w:proofErr w:type="gramStart"/>
      <w:r>
        <w:t>ci.logit</w:t>
      </w:r>
      <w:proofErr w:type="gramEnd"/>
      <w:r>
        <w:t>.profile</w:t>
      </w:r>
      <w:proofErr w:type="spellEnd"/>
      <w:r w:rsidR="008C03D3">
        <w:t xml:space="preserve"> </w:t>
      </w:r>
      <w:r>
        <w:t>&lt;-</w:t>
      </w:r>
      <w:r w:rsidR="008C03D3">
        <w:t xml:space="preserve"> </w:t>
      </w:r>
      <w:proofErr w:type="spellStart"/>
      <w:r>
        <w:t>confint</w:t>
      </w:r>
      <w:proofErr w:type="spellEnd"/>
      <w:r>
        <w:t xml:space="preserve">(object = </w:t>
      </w:r>
      <w:proofErr w:type="spellStart"/>
      <w:r>
        <w:t>linear.combo</w:t>
      </w:r>
      <w:proofErr w:type="spellEnd"/>
      <w:r>
        <w:t xml:space="preserve">, level = 0.95) </w:t>
      </w:r>
    </w:p>
    <w:p w14:paraId="05934F42" w14:textId="77777777" w:rsidR="000A04B9" w:rsidRDefault="000A04B9" w:rsidP="000A04B9">
      <w:pPr>
        <w:pStyle w:val="R-14"/>
      </w:pPr>
      <w:r>
        <w:t xml:space="preserve">&gt; </w:t>
      </w:r>
      <w:proofErr w:type="spellStart"/>
      <w:r>
        <w:t>ci.logit.profile</w:t>
      </w:r>
      <w:proofErr w:type="spellEnd"/>
    </w:p>
    <w:p w14:paraId="7F544667" w14:textId="77777777" w:rsidR="000A04B9" w:rsidRDefault="000A04B9" w:rsidP="000A04B9">
      <w:pPr>
        <w:pStyle w:val="R-14"/>
      </w:pPr>
    </w:p>
    <w:p w14:paraId="5F1DDCCB" w14:textId="77777777" w:rsidR="000A04B9" w:rsidRDefault="000A04B9" w:rsidP="000A04B9">
      <w:pPr>
        <w:pStyle w:val="R-14"/>
      </w:pPr>
      <w:r>
        <w:t xml:space="preserve">   </w:t>
      </w:r>
      <w:proofErr w:type="spellStart"/>
      <w:r>
        <w:t>mcprofile</w:t>
      </w:r>
      <w:proofErr w:type="spellEnd"/>
      <w:r>
        <w:t xml:space="preserve"> - Confidence Intervals</w:t>
      </w:r>
    </w:p>
    <w:p w14:paraId="17AC4FDC" w14:textId="77777777" w:rsidR="000A04B9" w:rsidRDefault="000A04B9" w:rsidP="000A04B9">
      <w:pPr>
        <w:pStyle w:val="R-14"/>
      </w:pPr>
    </w:p>
    <w:p w14:paraId="488064EB" w14:textId="77777777" w:rsidR="000A04B9" w:rsidRDefault="000A04B9" w:rsidP="000A04B9">
      <w:pPr>
        <w:pStyle w:val="R-14"/>
      </w:pPr>
      <w:r>
        <w:t xml:space="preserve">level:           0.95  </w:t>
      </w:r>
    </w:p>
    <w:p w14:paraId="00AC557B" w14:textId="77777777" w:rsidR="000A04B9" w:rsidRDefault="000A04B9" w:rsidP="000A04B9">
      <w:pPr>
        <w:pStyle w:val="R-14"/>
      </w:pPr>
      <w:r>
        <w:t xml:space="preserve">adjustment:      </w:t>
      </w:r>
      <w:proofErr w:type="gramStart"/>
      <w:r>
        <w:t>single-step</w:t>
      </w:r>
      <w:proofErr w:type="gramEnd"/>
    </w:p>
    <w:p w14:paraId="6E57F572" w14:textId="77777777" w:rsidR="000A04B9" w:rsidRDefault="000A04B9" w:rsidP="000A04B9">
      <w:pPr>
        <w:pStyle w:val="R-14"/>
      </w:pPr>
    </w:p>
    <w:p w14:paraId="3F70053C" w14:textId="77777777" w:rsidR="000A04B9" w:rsidRDefault="000A04B9" w:rsidP="000A04B9">
      <w:pPr>
        <w:pStyle w:val="R-14"/>
      </w:pPr>
      <w:r>
        <w:t xml:space="preserve">   Estimate lower upper </w:t>
      </w:r>
    </w:p>
    <w:p w14:paraId="4785A6B0" w14:textId="77777777" w:rsidR="000A04B9" w:rsidRDefault="000A04B9" w:rsidP="000A04B9">
      <w:pPr>
        <w:pStyle w:val="R-14"/>
      </w:pPr>
      <w:r>
        <w:t xml:space="preserve">C1     </w:t>
      </w:r>
      <w:proofErr w:type="gramStart"/>
      <w:r>
        <w:t>3.51  3.19</w:t>
      </w:r>
      <w:proofErr w:type="gramEnd"/>
      <w:r>
        <w:t xml:space="preserve">  3.87</w:t>
      </w:r>
    </w:p>
    <w:p w14:paraId="6D588A3F" w14:textId="77777777" w:rsidR="000A04B9" w:rsidRDefault="000A04B9" w:rsidP="000A04B9">
      <w:pPr>
        <w:pStyle w:val="R-14"/>
      </w:pPr>
    </w:p>
    <w:p w14:paraId="78BC8AB2" w14:textId="77777777" w:rsidR="000A04B9" w:rsidRDefault="000A04B9" w:rsidP="000A04B9">
      <w:pPr>
        <w:pStyle w:val="R-14"/>
      </w:pPr>
      <w:r>
        <w:t>&gt; names(</w:t>
      </w:r>
      <w:proofErr w:type="spellStart"/>
      <w:proofErr w:type="gramStart"/>
      <w:r>
        <w:t>ci.logit</w:t>
      </w:r>
      <w:proofErr w:type="gramEnd"/>
      <w:r>
        <w:t>.profile</w:t>
      </w:r>
      <w:proofErr w:type="spellEnd"/>
      <w:r>
        <w:t>)</w:t>
      </w:r>
    </w:p>
    <w:p w14:paraId="7421B995" w14:textId="77777777" w:rsidR="000A04B9" w:rsidRDefault="000A04B9" w:rsidP="000A04B9">
      <w:pPr>
        <w:pStyle w:val="R-14"/>
      </w:pPr>
      <w:r>
        <w:t>[1] "estimate"    "</w:t>
      </w:r>
      <w:proofErr w:type="spellStart"/>
      <w:r>
        <w:t>confint</w:t>
      </w:r>
      <w:proofErr w:type="spellEnd"/>
      <w:r>
        <w:t xml:space="preserve">"     "CM"          "quant"  </w:t>
      </w:r>
    </w:p>
    <w:p w14:paraId="4CD99120" w14:textId="77777777" w:rsidR="000A04B9" w:rsidRDefault="000A04B9" w:rsidP="000A04B9">
      <w:pPr>
        <w:pStyle w:val="R-14"/>
      </w:pPr>
      <w:r>
        <w:t>[5] "alternative" "level"       "</w:t>
      </w:r>
      <w:proofErr w:type="gramStart"/>
      <w:r>
        <w:t>adjust</w:t>
      </w:r>
      <w:proofErr w:type="gramEnd"/>
      <w:r>
        <w:t xml:space="preserve">"      </w:t>
      </w:r>
    </w:p>
    <w:p w14:paraId="31D9E91C" w14:textId="77777777" w:rsidR="00916276" w:rsidRDefault="00916276" w:rsidP="000A04B9">
      <w:pPr>
        <w:pStyle w:val="R-14"/>
      </w:pPr>
    </w:p>
    <w:p w14:paraId="51A1462D" w14:textId="466BD512" w:rsidR="000A04B9" w:rsidRDefault="000A04B9" w:rsidP="000A04B9">
      <w:pPr>
        <w:pStyle w:val="R-14"/>
      </w:pPr>
      <w:r>
        <w:t>&gt; exp(</w:t>
      </w:r>
      <w:proofErr w:type="spellStart"/>
      <w:proofErr w:type="gramStart"/>
      <w:r>
        <w:t>ci.logit</w:t>
      </w:r>
      <w:proofErr w:type="gramEnd"/>
      <w:r>
        <w:t>.profile$confint</w:t>
      </w:r>
      <w:proofErr w:type="spellEnd"/>
      <w:r>
        <w:t xml:space="preserve">)/(1 + </w:t>
      </w:r>
    </w:p>
    <w:p w14:paraId="330E061D" w14:textId="77777777" w:rsidR="000A04B9" w:rsidRDefault="000A04B9" w:rsidP="000A04B9">
      <w:pPr>
        <w:pStyle w:val="R-14"/>
      </w:pPr>
      <w:r>
        <w:t xml:space="preserve">    exp(</w:t>
      </w:r>
      <w:proofErr w:type="spellStart"/>
      <w:proofErr w:type="gramStart"/>
      <w:r>
        <w:t>ci.logit</w:t>
      </w:r>
      <w:proofErr w:type="gramEnd"/>
      <w:r>
        <w:t>.profile$confint</w:t>
      </w:r>
      <w:proofErr w:type="spellEnd"/>
      <w:r>
        <w:t>))</w:t>
      </w:r>
    </w:p>
    <w:p w14:paraId="3C0D513D" w14:textId="77777777" w:rsidR="000A04B9" w:rsidRDefault="000A04B9" w:rsidP="000A04B9">
      <w:pPr>
        <w:pStyle w:val="R-14"/>
      </w:pPr>
      <w:r>
        <w:t xml:space="preserve">       lower     upper </w:t>
      </w:r>
    </w:p>
    <w:p w14:paraId="65F26EAB" w14:textId="77777777" w:rsidR="00871FC8" w:rsidRDefault="00701ECF" w:rsidP="000A04B9">
      <w:pPr>
        <w:pStyle w:val="R-14"/>
      </w:pPr>
      <w:r>
        <w:t>C1 0.9603165 0.979504</w:t>
      </w:r>
    </w:p>
    <w:p w14:paraId="208C8A56" w14:textId="77777777" w:rsidR="000A04B9" w:rsidRDefault="000A04B9" w:rsidP="000A04B9"/>
    <w:p w14:paraId="4AA3D484" w14:textId="77777777" w:rsidR="00871FC8" w:rsidRDefault="00793C53" w:rsidP="00A0587C">
      <w:pPr>
        <w:ind w:left="720"/>
      </w:pPr>
      <w:r>
        <w:lastRenderedPageBreak/>
        <w:t xml:space="preserve">Of course, you will need to have installed the </w:t>
      </w:r>
      <w:proofErr w:type="spellStart"/>
      <w:r w:rsidRPr="00E4594C">
        <w:rPr>
          <w:rFonts w:ascii="Courier New" w:hAnsi="Courier New" w:cs="Courier New"/>
        </w:rPr>
        <w:t>mcprofile</w:t>
      </w:r>
      <w:proofErr w:type="spellEnd"/>
      <w:r>
        <w:t xml:space="preserve"> package first before using this code! Below is an explanation of the code:</w:t>
      </w:r>
    </w:p>
    <w:p w14:paraId="0913E2C8" w14:textId="7036B5CB" w:rsidR="00793C53" w:rsidRDefault="00793C53" w:rsidP="00614D9F">
      <w:pPr>
        <w:pStyle w:val="ListParagraph"/>
        <w:numPr>
          <w:ilvl w:val="0"/>
          <w:numId w:val="1"/>
        </w:numPr>
      </w:pPr>
      <w:r>
        <w:t xml:space="preserve">The </w:t>
      </w:r>
      <w:r w:rsidRPr="00D03912">
        <w:rPr>
          <w:rFonts w:ascii="Courier New" w:hAnsi="Courier New" w:cs="Courier New"/>
        </w:rPr>
        <w:t>K</w:t>
      </w:r>
      <w:r>
        <w:t xml:space="preserve"> object is a 1</w:t>
      </w:r>
      <w:r>
        <w:sym w:font="Symbol" w:char="F0B4"/>
      </w:r>
      <w:r>
        <w:t xml:space="preserve">2 matrix containing the coefficients on the </w:t>
      </w:r>
      <w:r>
        <w:sym w:font="Symbol" w:char="F062"/>
      </w:r>
      <w:r>
        <w:t xml:space="preserve">’s in </w:t>
      </w:r>
      <w:r w:rsidRPr="00793C53">
        <w:rPr>
          <w:position w:val="-14"/>
        </w:rPr>
        <w:object w:dxaOrig="2380" w:dyaOrig="499" w14:anchorId="3745543A">
          <v:shape id="_x0000_i1049" type="#_x0000_t75" style="width:118.75pt;height:25.25pt" o:ole="">
            <v:imagedata r:id="rId55" o:title=""/>
          </v:shape>
          <o:OLEObject Type="Embed" ProgID="Equation.DSMT4" ShapeID="_x0000_i1049" DrawAspect="Content" ObjectID="_1734937518" r:id="rId56"/>
        </w:object>
      </w:r>
      <w:r>
        <w:t xml:space="preserve">. </w:t>
      </w:r>
      <w:r w:rsidR="00916276">
        <w:t>Essentially, we will be performing matrix multiplication of the form</w:t>
      </w:r>
    </w:p>
    <w:p w14:paraId="2BC6EEB9" w14:textId="0814284C" w:rsidR="00916276" w:rsidRDefault="00916276" w:rsidP="00916276">
      <w:pPr>
        <w:pStyle w:val="ListParagraph"/>
        <w:ind w:left="1080"/>
      </w:pPr>
    </w:p>
    <w:p w14:paraId="085AA070" w14:textId="792D6EEC" w:rsidR="00916276" w:rsidRDefault="00916276" w:rsidP="00916276">
      <w:pPr>
        <w:pStyle w:val="ListParagraph"/>
        <w:ind w:left="1440"/>
      </w:pPr>
      <w:r w:rsidRPr="00916276">
        <w:rPr>
          <w:position w:val="-48"/>
        </w:rPr>
        <w:object w:dxaOrig="2060" w:dyaOrig="1160" w14:anchorId="3CFD81BA">
          <v:shape id="_x0000_i1050" type="#_x0000_t75" style="width:102.85pt;height:58.9pt" o:ole="">
            <v:imagedata r:id="rId57" o:title=""/>
          </v:shape>
          <o:OLEObject Type="Embed" ProgID="Equation.DSMT4" ShapeID="_x0000_i1050" DrawAspect="Content" ObjectID="_1734937519" r:id="rId58"/>
        </w:object>
      </w:r>
    </w:p>
    <w:p w14:paraId="53B6BF57" w14:textId="77777777" w:rsidR="00916276" w:rsidRDefault="00916276" w:rsidP="00916276">
      <w:pPr>
        <w:pStyle w:val="ListParagraph"/>
        <w:ind w:left="1080"/>
      </w:pPr>
    </w:p>
    <w:p w14:paraId="5AEFD26B" w14:textId="77777777" w:rsidR="00793C53" w:rsidRDefault="00793C53" w:rsidP="00614D9F">
      <w:pPr>
        <w:pStyle w:val="ListParagraph"/>
        <w:numPr>
          <w:ilvl w:val="0"/>
          <w:numId w:val="1"/>
        </w:numPr>
      </w:pPr>
      <w:r>
        <w:t xml:space="preserve">The </w:t>
      </w:r>
      <w:proofErr w:type="spellStart"/>
      <w:proofErr w:type="gramStart"/>
      <w:r w:rsidRPr="00793C53">
        <w:rPr>
          <w:rFonts w:ascii="Courier New" w:hAnsi="Courier New" w:cs="Courier New"/>
        </w:rPr>
        <w:t>mcp</w:t>
      </w:r>
      <w:r w:rsidR="006E2B57">
        <w:rPr>
          <w:rFonts w:ascii="Courier New" w:hAnsi="Courier New" w:cs="Courier New"/>
        </w:rPr>
        <w:t>rofile</w:t>
      </w:r>
      <w:proofErr w:type="spellEnd"/>
      <w:r w:rsidRPr="00793C53">
        <w:rPr>
          <w:rFonts w:ascii="Courier New" w:hAnsi="Courier New" w:cs="Courier New"/>
        </w:rPr>
        <w:t>(</w:t>
      </w:r>
      <w:proofErr w:type="gramEnd"/>
      <w:r w:rsidRPr="00793C53">
        <w:rPr>
          <w:rFonts w:ascii="Courier New" w:hAnsi="Courier New" w:cs="Courier New"/>
        </w:rPr>
        <w:t>)</w:t>
      </w:r>
      <w:r>
        <w:t xml:space="preserve"> function uses this matrix in its </w:t>
      </w:r>
      <w:r w:rsidRPr="00793C53">
        <w:rPr>
          <w:rFonts w:ascii="Courier New" w:hAnsi="Courier New" w:cs="Courier New"/>
        </w:rPr>
        <w:t>CM</w:t>
      </w:r>
      <w:r>
        <w:t xml:space="preserve"> argument (CM stands for “contrast matrix”). This function calculates -2</w:t>
      </w:r>
      <w:proofErr w:type="gramStart"/>
      <w:r>
        <w:t>log(</w:t>
      </w:r>
      <w:proofErr w:type="gramEnd"/>
      <w:r>
        <w:sym w:font="Symbol" w:char="F04C"/>
      </w:r>
      <w:r>
        <w:t xml:space="preserve">) for a large number of possible values of the linear combination. </w:t>
      </w:r>
    </w:p>
    <w:p w14:paraId="3D6842D0" w14:textId="77777777" w:rsidR="00793C53" w:rsidRDefault="00793C53" w:rsidP="00614D9F">
      <w:pPr>
        <w:pStyle w:val="ListParagraph"/>
        <w:numPr>
          <w:ilvl w:val="0"/>
          <w:numId w:val="1"/>
        </w:numPr>
      </w:pPr>
      <w:r>
        <w:t xml:space="preserve">The </w:t>
      </w:r>
      <w:proofErr w:type="spellStart"/>
      <w:proofErr w:type="gramStart"/>
      <w:r w:rsidRPr="00793C53">
        <w:rPr>
          <w:rFonts w:ascii="Courier New" w:hAnsi="Courier New" w:cs="Courier New"/>
        </w:rPr>
        <w:t>confint</w:t>
      </w:r>
      <w:proofErr w:type="spellEnd"/>
      <w:r w:rsidRPr="00793C53">
        <w:rPr>
          <w:rFonts w:ascii="Courier New" w:hAnsi="Courier New" w:cs="Courier New"/>
        </w:rPr>
        <w:t>(</w:t>
      </w:r>
      <w:proofErr w:type="gramEnd"/>
      <w:r w:rsidRPr="00793C53">
        <w:rPr>
          <w:rFonts w:ascii="Courier New" w:hAnsi="Courier New" w:cs="Courier New"/>
        </w:rPr>
        <w:t>)</w:t>
      </w:r>
      <w:r>
        <w:t xml:space="preserve"> function uses all of these values to find the 95% confidence interval for </w:t>
      </w:r>
      <w:r>
        <w:sym w:font="Symbol" w:char="F062"/>
      </w:r>
      <w:r>
        <w:rPr>
          <w:vertAlign w:val="subscript"/>
        </w:rPr>
        <w:t>0</w:t>
      </w:r>
      <w:r>
        <w:t xml:space="preserve"> + </w:t>
      </w:r>
      <w:r>
        <w:sym w:font="Symbol" w:char="F062"/>
      </w:r>
      <w:r>
        <w:rPr>
          <w:vertAlign w:val="subscript"/>
        </w:rPr>
        <w:t>1</w:t>
      </w:r>
      <w:r>
        <w:t xml:space="preserve">20. </w:t>
      </w:r>
    </w:p>
    <w:p w14:paraId="63D80DA3" w14:textId="5BCEC5B6" w:rsidR="00793C53" w:rsidRDefault="00793C53" w:rsidP="00614D9F">
      <w:pPr>
        <w:pStyle w:val="ListParagraph"/>
        <w:numPr>
          <w:ilvl w:val="0"/>
          <w:numId w:val="1"/>
        </w:numPr>
      </w:pPr>
      <w:r>
        <w:t xml:space="preserve">Finally, I use the </w:t>
      </w:r>
      <w:r w:rsidR="00080AC0" w:rsidRPr="00B12E46">
        <w:rPr>
          <w:position w:val="-14"/>
        </w:rPr>
        <w:object w:dxaOrig="3140" w:dyaOrig="480" w14:anchorId="79BD14C0">
          <v:shape id="_x0000_i1051" type="#_x0000_t75" style="width:147.75pt;height:24.3pt" o:ole="">
            <v:imagedata r:id="rId26" o:title=""/>
          </v:shape>
          <o:OLEObject Type="Embed" ProgID="Equation.DSMT4" ShapeID="_x0000_i1051" DrawAspect="Content" ObjectID="_1734937520" r:id="rId59"/>
        </w:object>
      </w:r>
      <w:r>
        <w:t xml:space="preserve"> transformation to find the confidence interval for </w:t>
      </w:r>
      <w:r>
        <w:sym w:font="Symbol" w:char="F070"/>
      </w:r>
      <w:r>
        <w:t xml:space="preserve">. </w:t>
      </w:r>
    </w:p>
    <w:p w14:paraId="72900B84" w14:textId="77777777" w:rsidR="00871FC8" w:rsidRDefault="00871FC8" w:rsidP="00A0587C">
      <w:pPr>
        <w:ind w:left="720"/>
      </w:pPr>
    </w:p>
    <w:p w14:paraId="1B16B6F9" w14:textId="77777777" w:rsidR="00A67E45" w:rsidRDefault="00A67E45" w:rsidP="006E2B57">
      <w:pPr>
        <w:ind w:left="720"/>
      </w:pPr>
      <w:r>
        <w:t xml:space="preserve">The 95% interval for </w:t>
      </w:r>
      <w:r>
        <w:sym w:font="Symbol" w:char="F070"/>
      </w:r>
      <w:r>
        <w:t xml:space="preserve"> is 0.9603 &lt; </w:t>
      </w:r>
      <w:r>
        <w:sym w:font="Symbol" w:char="F070"/>
      </w:r>
      <w:r w:rsidR="003760C4">
        <w:t xml:space="preserve"> &lt; 0.9795, which is similar to the Wald interval due to the large sample size. </w:t>
      </w:r>
    </w:p>
    <w:p w14:paraId="51763736" w14:textId="77777777" w:rsidR="0002264C" w:rsidRDefault="0002264C" w:rsidP="00A0587C">
      <w:pPr>
        <w:ind w:left="720"/>
      </w:pPr>
    </w:p>
    <w:p w14:paraId="3F30FAC5" w14:textId="77777777" w:rsidR="0002264C" w:rsidRDefault="006E2B57" w:rsidP="00A0587C">
      <w:pPr>
        <w:ind w:left="720"/>
      </w:pPr>
      <w:r>
        <w:t xml:space="preserve">Additional examples of working with the </w:t>
      </w:r>
      <w:proofErr w:type="spellStart"/>
      <w:r w:rsidRPr="00080AC0">
        <w:rPr>
          <w:rFonts w:ascii="Courier New" w:hAnsi="Courier New" w:cs="Courier New"/>
        </w:rPr>
        <w:t>mcprofile</w:t>
      </w:r>
      <w:proofErr w:type="spellEnd"/>
      <w:r>
        <w:t xml:space="preserve"> package are given in the corresponding program. Specifically, I show how to </w:t>
      </w:r>
    </w:p>
    <w:p w14:paraId="55111D79" w14:textId="77777777" w:rsidR="006E2B57" w:rsidRDefault="006E2B57" w:rsidP="00614D9F">
      <w:pPr>
        <w:pStyle w:val="ListParagraph"/>
        <w:numPr>
          <w:ilvl w:val="0"/>
          <w:numId w:val="2"/>
        </w:numPr>
      </w:pPr>
      <w:r>
        <w:t xml:space="preserve">Calculate an interval for </w:t>
      </w:r>
      <w:r>
        <w:sym w:font="Symbol" w:char="F070"/>
      </w:r>
      <w:r>
        <w:t xml:space="preserve"> at more than one distance</w:t>
      </w:r>
    </w:p>
    <w:p w14:paraId="0CA496DB" w14:textId="77777777" w:rsidR="006E2B57" w:rsidRDefault="006E2B57" w:rsidP="00614D9F">
      <w:pPr>
        <w:pStyle w:val="ListParagraph"/>
        <w:numPr>
          <w:ilvl w:val="0"/>
          <w:numId w:val="2"/>
        </w:numPr>
      </w:pPr>
      <w:r>
        <w:lastRenderedPageBreak/>
        <w:t>Control the familywise confidence level at a specified level</w:t>
      </w:r>
    </w:p>
    <w:p w14:paraId="213C189E" w14:textId="77777777" w:rsidR="006E2B57" w:rsidRDefault="006E2B57" w:rsidP="00614D9F">
      <w:pPr>
        <w:pStyle w:val="ListParagraph"/>
        <w:numPr>
          <w:ilvl w:val="0"/>
          <w:numId w:val="2"/>
        </w:numPr>
      </w:pPr>
      <w:r>
        <w:t xml:space="preserve">Construct an interval for </w:t>
      </w:r>
      <w:r>
        <w:sym w:font="Symbol" w:char="F070"/>
      </w:r>
      <w:r>
        <w:t xml:space="preserve"> using a model that contains both </w:t>
      </w:r>
      <w:r w:rsidRPr="00916276">
        <w:rPr>
          <w:rFonts w:ascii="Courier New" w:hAnsi="Courier New" w:cs="Courier New"/>
        </w:rPr>
        <w:t>distance</w:t>
      </w:r>
      <w:r>
        <w:t xml:space="preserve"> and </w:t>
      </w:r>
      <w:r w:rsidRPr="00916276">
        <w:rPr>
          <w:rFonts w:ascii="Courier New" w:hAnsi="Courier New" w:cs="Courier New"/>
        </w:rPr>
        <w:t>change</w:t>
      </w:r>
    </w:p>
    <w:p w14:paraId="19891CB3" w14:textId="77777777" w:rsidR="006E2B57" w:rsidRDefault="006E2B57" w:rsidP="00614D9F">
      <w:pPr>
        <w:pStyle w:val="ListParagraph"/>
        <w:numPr>
          <w:ilvl w:val="0"/>
          <w:numId w:val="2"/>
        </w:numPr>
      </w:pPr>
      <w:r>
        <w:t xml:space="preserve">Use the </w:t>
      </w:r>
      <w:proofErr w:type="spellStart"/>
      <w:r w:rsidRPr="006E2B57">
        <w:rPr>
          <w:rFonts w:ascii="Courier New" w:hAnsi="Courier New" w:cs="Courier New"/>
        </w:rPr>
        <w:t>wald</w:t>
      </w:r>
      <w:proofErr w:type="spellEnd"/>
      <w:r w:rsidRPr="006E2B57">
        <w:rPr>
          <w:rFonts w:ascii="Courier New" w:hAnsi="Courier New" w:cs="Courier New"/>
        </w:rPr>
        <w:t>()</w:t>
      </w:r>
      <w:r>
        <w:t xml:space="preserve"> function to find the same Wald intervals as found earlier</w:t>
      </w:r>
      <w:r w:rsidR="005A0A54">
        <w:t xml:space="preserve"> (even if problems occur with running </w:t>
      </w:r>
      <w:proofErr w:type="spellStart"/>
      <w:r w:rsidR="005A0A54" w:rsidRPr="005A0A54">
        <w:rPr>
          <w:rFonts w:ascii="Courier New" w:hAnsi="Courier New" w:cs="Courier New"/>
        </w:rPr>
        <w:t>mcprofile</w:t>
      </w:r>
      <w:proofErr w:type="spellEnd"/>
      <w:r w:rsidR="005A0A54" w:rsidRPr="005A0A54">
        <w:rPr>
          <w:rFonts w:ascii="Courier New" w:hAnsi="Courier New" w:cs="Courier New"/>
        </w:rPr>
        <w:t>()</w:t>
      </w:r>
      <w:r w:rsidR="005A0A54">
        <w:t xml:space="preserve">, you should be able to use the </w:t>
      </w:r>
      <w:proofErr w:type="spellStart"/>
      <w:r w:rsidR="005A0A54" w:rsidRPr="00530D61">
        <w:rPr>
          <w:rFonts w:ascii="Courier New" w:hAnsi="Courier New" w:cs="Courier New"/>
        </w:rPr>
        <w:t>wald</w:t>
      </w:r>
      <w:proofErr w:type="spellEnd"/>
      <w:r w:rsidR="005A0A54" w:rsidRPr="00530D61">
        <w:rPr>
          <w:rFonts w:ascii="Courier New" w:hAnsi="Courier New" w:cs="Courier New"/>
        </w:rPr>
        <w:t>()</w:t>
      </w:r>
      <w:r w:rsidR="005A0A54">
        <w:t xml:space="preserve"> function)</w:t>
      </w:r>
    </w:p>
    <w:p w14:paraId="3360DAB1" w14:textId="2C4A2DE5" w:rsidR="00916276" w:rsidRDefault="00916276" w:rsidP="004D406A">
      <w:pPr>
        <w:ind w:left="720"/>
      </w:pPr>
    </w:p>
    <w:p w14:paraId="748A58C5" w14:textId="77777777" w:rsidR="007F3609" w:rsidRDefault="007F3609" w:rsidP="00AA6827">
      <w:pPr>
        <w:rPr>
          <w:rFonts w:ascii="Courier New" w:hAnsi="Courier New" w:cs="Courier New"/>
          <w:u w:val="single"/>
        </w:rPr>
      </w:pPr>
    </w:p>
    <w:p w14:paraId="64E20BEE" w14:textId="1F6EB109" w:rsidR="00AA6827" w:rsidRPr="00E4594C" w:rsidRDefault="00AA6827" w:rsidP="00AA6827">
      <w:pPr>
        <w:rPr>
          <w:u w:val="single"/>
        </w:rPr>
      </w:pPr>
      <w:proofErr w:type="spellStart"/>
      <w:r w:rsidRPr="00E4594C">
        <w:rPr>
          <w:rFonts w:ascii="Courier New" w:hAnsi="Courier New" w:cs="Courier New"/>
          <w:u w:val="single"/>
        </w:rPr>
        <w:t>emmeans</w:t>
      </w:r>
      <w:proofErr w:type="spellEnd"/>
      <w:r w:rsidRPr="00E4594C">
        <w:rPr>
          <w:u w:val="single"/>
        </w:rPr>
        <w:t xml:space="preserve"> package</w:t>
      </w:r>
    </w:p>
    <w:p w14:paraId="4EF089D1" w14:textId="77777777" w:rsidR="00AA6827" w:rsidRDefault="00AA6827" w:rsidP="00AA6827"/>
    <w:p w14:paraId="7CE40764" w14:textId="77777777" w:rsidR="00AA6827" w:rsidRDefault="00AA6827" w:rsidP="00AA6827">
      <w:pPr>
        <w:ind w:left="720"/>
      </w:pPr>
      <w:r w:rsidRPr="00E4594C">
        <w:t xml:space="preserve">The user contributed package </w:t>
      </w:r>
      <w:proofErr w:type="spellStart"/>
      <w:r w:rsidRPr="00E4594C">
        <w:rPr>
          <w:rFonts w:ascii="Courier New" w:hAnsi="Courier New" w:cs="Courier New"/>
        </w:rPr>
        <w:t>emmeans</w:t>
      </w:r>
      <w:proofErr w:type="spellEnd"/>
      <w:r w:rsidRPr="00E4594C">
        <w:t xml:space="preserve"> provides another way to compute these Wald intervals</w:t>
      </w:r>
      <w:r>
        <w:t xml:space="preserve"> in this situation</w:t>
      </w:r>
      <w:r w:rsidRPr="00E4594C">
        <w:t xml:space="preserve">. </w:t>
      </w:r>
      <w:r>
        <w:t xml:space="preserve">This is a package that can be used in a wide variety of situations outside of categorical data analysis. </w:t>
      </w:r>
      <w:proofErr w:type="gramStart"/>
      <w:r>
        <w:t>In particular, it</w:t>
      </w:r>
      <w:proofErr w:type="gramEnd"/>
      <w:r>
        <w:t xml:space="preserve"> is used frequently for multiple comparisons when using ANOVA methods. </w:t>
      </w:r>
    </w:p>
    <w:p w14:paraId="52FC79D1" w14:textId="77777777" w:rsidR="00AA6827" w:rsidRDefault="00AA6827" w:rsidP="00AA6827">
      <w:pPr>
        <w:ind w:left="720"/>
      </w:pPr>
    </w:p>
    <w:p w14:paraId="3ADA35BF" w14:textId="77777777" w:rsidR="00AA6827" w:rsidRDefault="00AA6827" w:rsidP="00AA6827">
      <w:pPr>
        <w:ind w:left="720"/>
      </w:pPr>
    </w:p>
    <w:p w14:paraId="604CACA9" w14:textId="77777777" w:rsidR="00AA6827" w:rsidRDefault="00AA6827" w:rsidP="00AA6827">
      <w:r>
        <w:rPr>
          <w:u w:val="single"/>
        </w:rPr>
        <w:t>Example</w:t>
      </w:r>
      <w:r w:rsidRPr="007A77A9">
        <w:t>:</w:t>
      </w:r>
      <w:r>
        <w:t xml:space="preserve"> Placekicking (</w:t>
      </w:r>
      <w:proofErr w:type="spellStart"/>
      <w:r>
        <w:t>Placekick.R</w:t>
      </w:r>
      <w:proofErr w:type="spellEnd"/>
      <w:r>
        <w:t>, Placekick.csv)</w:t>
      </w:r>
    </w:p>
    <w:p w14:paraId="7888CC26" w14:textId="77777777" w:rsidR="00AA6827" w:rsidRDefault="00AA6827" w:rsidP="00AA6827">
      <w:pPr>
        <w:ind w:left="720"/>
      </w:pPr>
    </w:p>
    <w:p w14:paraId="330CB834" w14:textId="77777777" w:rsidR="00AA6827" w:rsidRDefault="00AA6827" w:rsidP="00AA6827">
      <w:pPr>
        <w:ind w:left="720"/>
      </w:pPr>
      <w:r>
        <w:t xml:space="preserve">For the model that includes only the distance of the placekick, we can estimate </w:t>
      </w:r>
      <w:r>
        <w:sym w:font="Symbol" w:char="F070"/>
      </w:r>
      <w:r>
        <w:t xml:space="preserve"> and compute confidence intervals for it using the following code:</w:t>
      </w:r>
    </w:p>
    <w:p w14:paraId="0A037A09" w14:textId="77777777" w:rsidR="00AA6827" w:rsidRDefault="00AA6827" w:rsidP="00AA6827">
      <w:pPr>
        <w:ind w:left="720"/>
      </w:pPr>
    </w:p>
    <w:p w14:paraId="426D6843" w14:textId="77777777" w:rsidR="00AA6827" w:rsidRPr="00E4594C" w:rsidRDefault="00AA6827" w:rsidP="00AA6827">
      <w:pPr>
        <w:pStyle w:val="R-14"/>
      </w:pPr>
      <w:r w:rsidRPr="00E4594C">
        <w:t xml:space="preserve">&gt; </w:t>
      </w:r>
      <w:proofErr w:type="gramStart"/>
      <w:r w:rsidRPr="00E4594C">
        <w:t>library(</w:t>
      </w:r>
      <w:proofErr w:type="gramEnd"/>
      <w:r w:rsidRPr="00E4594C">
        <w:t xml:space="preserve">package = </w:t>
      </w:r>
      <w:proofErr w:type="spellStart"/>
      <w:r w:rsidRPr="00E4594C">
        <w:t>emmeans</w:t>
      </w:r>
      <w:proofErr w:type="spellEnd"/>
      <w:r w:rsidRPr="00E4594C">
        <w:t>)</w:t>
      </w:r>
    </w:p>
    <w:p w14:paraId="7A45A6A2" w14:textId="77777777" w:rsidR="00AA6827" w:rsidRPr="00E4594C" w:rsidRDefault="00AA6827" w:rsidP="00AA6827">
      <w:pPr>
        <w:pStyle w:val="R-14"/>
      </w:pPr>
      <w:r w:rsidRPr="00E4594C">
        <w:t xml:space="preserve">&gt; predict.data2 &lt;- </w:t>
      </w:r>
      <w:proofErr w:type="gramStart"/>
      <w:r w:rsidRPr="00E4594C">
        <w:t>list(</w:t>
      </w:r>
      <w:proofErr w:type="gramEnd"/>
      <w:r w:rsidRPr="00E4594C">
        <w:t xml:space="preserve">distance = 20) </w:t>
      </w:r>
    </w:p>
    <w:p w14:paraId="5D167BF4" w14:textId="77777777" w:rsidR="00AA6827" w:rsidRPr="00E4594C" w:rsidRDefault="00AA6827" w:rsidP="00AA6827">
      <w:pPr>
        <w:pStyle w:val="R-14"/>
      </w:pPr>
      <w:r w:rsidRPr="00E4594C">
        <w:t xml:space="preserve">&gt; </w:t>
      </w:r>
      <w:proofErr w:type="spellStart"/>
      <w:proofErr w:type="gramStart"/>
      <w:r w:rsidRPr="00E4594C">
        <w:t>emmeans</w:t>
      </w:r>
      <w:proofErr w:type="spellEnd"/>
      <w:r w:rsidRPr="00E4594C">
        <w:t>(</w:t>
      </w:r>
      <w:proofErr w:type="gramEnd"/>
      <w:r w:rsidRPr="00E4594C">
        <w:t xml:space="preserve">object = </w:t>
      </w:r>
      <w:proofErr w:type="spellStart"/>
      <w:r w:rsidRPr="00E4594C">
        <w:t>mod.fit</w:t>
      </w:r>
      <w:proofErr w:type="spellEnd"/>
      <w:r w:rsidRPr="00E4594C">
        <w:t>, specs = ~ distance, at = predict.data2, type = "response", level = 0.95)</w:t>
      </w:r>
    </w:p>
    <w:p w14:paraId="429E1715" w14:textId="77777777" w:rsidR="00AA6827" w:rsidRPr="00E4594C" w:rsidRDefault="00AA6827" w:rsidP="00AA6827">
      <w:pPr>
        <w:pStyle w:val="R-14"/>
      </w:pPr>
      <w:proofErr w:type="gramStart"/>
      <w:r w:rsidRPr="00E4594C">
        <w:lastRenderedPageBreak/>
        <w:t xml:space="preserve">distance </w:t>
      </w:r>
      <w:r>
        <w:t xml:space="preserve"> </w:t>
      </w:r>
      <w:r w:rsidRPr="00E4594C">
        <w:t>prob</w:t>
      </w:r>
      <w:proofErr w:type="gramEnd"/>
      <w:r w:rsidRPr="00E4594C">
        <w:t xml:space="preserve"> </w:t>
      </w:r>
      <w:r>
        <w:t xml:space="preserve">     </w:t>
      </w:r>
      <w:r w:rsidRPr="00E4594C">
        <w:t xml:space="preserve">SE </w:t>
      </w:r>
      <w:r>
        <w:t xml:space="preserve"> </w:t>
      </w:r>
      <w:proofErr w:type="spellStart"/>
      <w:r w:rsidRPr="00E4594C">
        <w:t>df</w:t>
      </w:r>
      <w:proofErr w:type="spellEnd"/>
      <w:r w:rsidRPr="00E4594C">
        <w:t xml:space="preserve"> </w:t>
      </w:r>
      <w:proofErr w:type="spellStart"/>
      <w:r w:rsidRPr="00E4594C">
        <w:t>asymp.LCL</w:t>
      </w:r>
      <w:proofErr w:type="spellEnd"/>
      <w:r w:rsidRPr="00E4594C">
        <w:t xml:space="preserve"> </w:t>
      </w:r>
      <w:proofErr w:type="spellStart"/>
      <w:r w:rsidRPr="00E4594C">
        <w:t>asymp.UCL</w:t>
      </w:r>
      <w:proofErr w:type="spellEnd"/>
    </w:p>
    <w:p w14:paraId="45E8597E" w14:textId="77777777" w:rsidR="00AA6827" w:rsidRPr="00E4594C" w:rsidRDefault="00AA6827" w:rsidP="00AA6827">
      <w:pPr>
        <w:pStyle w:val="R-14"/>
      </w:pPr>
      <w:r>
        <w:t xml:space="preserve">      </w:t>
      </w:r>
      <w:r w:rsidRPr="00E4594C">
        <w:t xml:space="preserve">20 0.971 0.00488 Inf </w:t>
      </w:r>
      <w:r>
        <w:t xml:space="preserve">     </w:t>
      </w:r>
      <w:r w:rsidRPr="00E4594C">
        <w:t xml:space="preserve">0.96 </w:t>
      </w:r>
      <w:r>
        <w:t xml:space="preserve">    </w:t>
      </w:r>
      <w:r w:rsidRPr="00E4594C">
        <w:t>0.979</w:t>
      </w:r>
    </w:p>
    <w:p w14:paraId="7DBE20F2" w14:textId="77777777" w:rsidR="00AA6827" w:rsidRDefault="00AA6827" w:rsidP="00AA6827">
      <w:pPr>
        <w:ind w:left="720"/>
      </w:pPr>
    </w:p>
    <w:p w14:paraId="0202CC85" w14:textId="77777777" w:rsidR="00AA6827" w:rsidRDefault="00AA6827" w:rsidP="00AA6827">
      <w:pPr>
        <w:ind w:left="720"/>
      </w:pPr>
      <w:r w:rsidRPr="0062203C">
        <w:rPr>
          <w:u w:val="single"/>
        </w:rPr>
        <w:t>Comments</w:t>
      </w:r>
      <w:r>
        <w:t xml:space="preserve">: </w:t>
      </w:r>
    </w:p>
    <w:p w14:paraId="406CAD4F" w14:textId="77777777" w:rsidR="00AA6827" w:rsidRDefault="00AA6827" w:rsidP="00AA6827">
      <w:pPr>
        <w:pStyle w:val="ListParagraph"/>
        <w:numPr>
          <w:ilvl w:val="0"/>
          <w:numId w:val="20"/>
        </w:numPr>
      </w:pPr>
      <w:r>
        <w:t xml:space="preserve">This is a little easier than using the </w:t>
      </w:r>
      <w:proofErr w:type="gramStart"/>
      <w:r w:rsidRPr="0062203C">
        <w:rPr>
          <w:rFonts w:ascii="Courier New" w:hAnsi="Courier New" w:cs="Courier New"/>
        </w:rPr>
        <w:t>predict(</w:t>
      </w:r>
      <w:proofErr w:type="gramEnd"/>
      <w:r w:rsidRPr="0062203C">
        <w:rPr>
          <w:rFonts w:ascii="Courier New" w:hAnsi="Courier New" w:cs="Courier New"/>
        </w:rPr>
        <w:t>)</w:t>
      </w:r>
      <w:r>
        <w:t xml:space="preserve"> function. However, as we examine this package later, we will see that there are quirks with its use that lessen its appeal at times. </w:t>
      </w:r>
    </w:p>
    <w:p w14:paraId="244182E0" w14:textId="77777777" w:rsidR="00AA6827" w:rsidRDefault="00AA6827" w:rsidP="00AA6827">
      <w:pPr>
        <w:pStyle w:val="ListParagraph"/>
        <w:numPr>
          <w:ilvl w:val="0"/>
          <w:numId w:val="20"/>
        </w:numPr>
      </w:pPr>
      <w:r w:rsidRPr="0062203C">
        <w:t xml:space="preserve">The </w:t>
      </w:r>
      <w:r w:rsidRPr="0062203C">
        <w:rPr>
          <w:rFonts w:ascii="Courier New" w:hAnsi="Courier New" w:cs="Courier New"/>
        </w:rPr>
        <w:t>level</w:t>
      </w:r>
      <w:r w:rsidRPr="0062203C">
        <w:t xml:space="preserve"> argument specifies the confidence level</w:t>
      </w:r>
      <w:r>
        <w:t>.</w:t>
      </w:r>
    </w:p>
    <w:p w14:paraId="00468752" w14:textId="77777777" w:rsidR="00AA6827" w:rsidRDefault="00AA6827" w:rsidP="00AA6827">
      <w:pPr>
        <w:pStyle w:val="ListParagraph"/>
        <w:numPr>
          <w:ilvl w:val="0"/>
          <w:numId w:val="20"/>
        </w:numPr>
      </w:pPr>
      <w:r>
        <w:t>T</w:t>
      </w:r>
      <w:r w:rsidRPr="0062203C">
        <w:t xml:space="preserve">he </w:t>
      </w:r>
      <w:r w:rsidRPr="0062203C">
        <w:rPr>
          <w:rFonts w:ascii="Courier New" w:hAnsi="Courier New" w:cs="Courier New"/>
        </w:rPr>
        <w:t>object</w:t>
      </w:r>
      <w:r w:rsidRPr="0062203C">
        <w:t xml:space="preserve"> and </w:t>
      </w:r>
      <w:r w:rsidRPr="0062203C">
        <w:rPr>
          <w:rFonts w:ascii="Courier New" w:hAnsi="Courier New" w:cs="Courier New"/>
        </w:rPr>
        <w:t>type</w:t>
      </w:r>
      <w:r w:rsidRPr="0062203C">
        <w:t xml:space="preserve"> arguments represent the same arguments as for </w:t>
      </w:r>
      <w:proofErr w:type="gramStart"/>
      <w:r w:rsidRPr="0062203C">
        <w:rPr>
          <w:rFonts w:ascii="Courier New" w:hAnsi="Courier New" w:cs="Courier New"/>
        </w:rPr>
        <w:t>predict(</w:t>
      </w:r>
      <w:proofErr w:type="gramEnd"/>
      <w:r w:rsidRPr="0062203C">
        <w:rPr>
          <w:rFonts w:ascii="Courier New" w:hAnsi="Courier New" w:cs="Courier New"/>
        </w:rPr>
        <w:t>)</w:t>
      </w:r>
      <w:r w:rsidRPr="0062203C">
        <w:t xml:space="preserve">. </w:t>
      </w:r>
    </w:p>
    <w:p w14:paraId="2CC21441" w14:textId="77777777" w:rsidR="00AA6827" w:rsidRDefault="00AA6827" w:rsidP="00AA6827">
      <w:pPr>
        <w:pStyle w:val="ListParagraph"/>
        <w:numPr>
          <w:ilvl w:val="0"/>
          <w:numId w:val="20"/>
        </w:numPr>
      </w:pPr>
      <w:r w:rsidRPr="0062203C">
        <w:t xml:space="preserve">The </w:t>
      </w:r>
      <w:r w:rsidRPr="0062203C">
        <w:rPr>
          <w:rFonts w:ascii="Courier New" w:hAnsi="Courier New" w:cs="Courier New"/>
        </w:rPr>
        <w:t>specs</w:t>
      </w:r>
      <w:r w:rsidRPr="0062203C">
        <w:t xml:space="preserve"> argumen</w:t>
      </w:r>
      <w:r>
        <w:t xml:space="preserve">t specifies the variable(s) at </w:t>
      </w:r>
      <w:r w:rsidRPr="0062203C">
        <w:t xml:space="preserve">those values we wish to estimate probabilities. The format is similar to the right side of a </w:t>
      </w:r>
      <w:r w:rsidRPr="00E979A1">
        <w:rPr>
          <w:rFonts w:ascii="Courier New" w:hAnsi="Courier New" w:cs="Courier New"/>
        </w:rPr>
        <w:t>formula</w:t>
      </w:r>
      <w:r w:rsidRPr="0062203C">
        <w:t xml:space="preserve"> argument, with a </w:t>
      </w:r>
      <w:r w:rsidRPr="007C519E">
        <w:rPr>
          <w:rFonts w:ascii="Courier New" w:hAnsi="Courier New" w:cs="Courier New"/>
        </w:rPr>
        <w:t>+</w:t>
      </w:r>
      <w:r w:rsidRPr="0062203C">
        <w:t xml:space="preserve"> separating different variables when needed, and does not have to include all variables in the model. </w:t>
      </w:r>
    </w:p>
    <w:p w14:paraId="2C8FD5B0" w14:textId="77777777" w:rsidR="00AA6827" w:rsidRDefault="00AA6827" w:rsidP="00AA6827">
      <w:pPr>
        <w:pStyle w:val="ListParagraph"/>
        <w:numPr>
          <w:ilvl w:val="0"/>
          <w:numId w:val="20"/>
        </w:numPr>
      </w:pPr>
      <w:r w:rsidRPr="0062203C">
        <w:t xml:space="preserve">The optional </w:t>
      </w:r>
      <w:r w:rsidRPr="0062203C">
        <w:rPr>
          <w:rFonts w:ascii="Courier New" w:hAnsi="Courier New" w:cs="Courier New"/>
        </w:rPr>
        <w:t>at</w:t>
      </w:r>
      <w:r w:rsidRPr="0062203C">
        <w:t xml:space="preserve"> argument lists the values of these variables in </w:t>
      </w:r>
      <w:r w:rsidRPr="0062203C">
        <w:rPr>
          <w:rFonts w:ascii="Courier New" w:hAnsi="Courier New" w:cs="Courier New"/>
        </w:rPr>
        <w:t>specs</w:t>
      </w:r>
      <w:r w:rsidRPr="0062203C">
        <w:t xml:space="preserve"> at which we wish to do the computations, similar to </w:t>
      </w:r>
      <w:proofErr w:type="spellStart"/>
      <w:r w:rsidRPr="0062203C">
        <w:rPr>
          <w:rFonts w:ascii="Courier New" w:hAnsi="Courier New" w:cs="Courier New"/>
        </w:rPr>
        <w:t>newdata</w:t>
      </w:r>
      <w:proofErr w:type="spellEnd"/>
      <w:r w:rsidRPr="0062203C">
        <w:t xml:space="preserve"> in </w:t>
      </w:r>
      <w:proofErr w:type="gramStart"/>
      <w:r w:rsidRPr="0062203C">
        <w:rPr>
          <w:rFonts w:ascii="Courier New" w:hAnsi="Courier New" w:cs="Courier New"/>
        </w:rPr>
        <w:t>predict(</w:t>
      </w:r>
      <w:proofErr w:type="gramEnd"/>
      <w:r w:rsidRPr="0062203C">
        <w:rPr>
          <w:rFonts w:ascii="Courier New" w:hAnsi="Courier New" w:cs="Courier New"/>
        </w:rPr>
        <w:t>)</w:t>
      </w:r>
      <w:r w:rsidRPr="0062203C">
        <w:t xml:space="preserve">, but  its </w:t>
      </w:r>
      <w:r>
        <w:t xml:space="preserve">value should be structured </w:t>
      </w:r>
      <w:r w:rsidRPr="0062203C">
        <w:t>in a list format. For example, rather than using</w:t>
      </w:r>
    </w:p>
    <w:p w14:paraId="25057B29" w14:textId="77777777" w:rsidR="00AA6827" w:rsidRDefault="00AA6827" w:rsidP="00AA6827">
      <w:pPr>
        <w:pStyle w:val="ListParagraph"/>
        <w:ind w:left="1080"/>
      </w:pPr>
    </w:p>
    <w:p w14:paraId="5E528C8A" w14:textId="4CDF4777" w:rsidR="00AA6827" w:rsidRDefault="00AA6827" w:rsidP="00AA6827">
      <w:pPr>
        <w:pStyle w:val="R-14"/>
        <w:ind w:left="1800"/>
      </w:pPr>
      <w:proofErr w:type="spellStart"/>
      <w:r w:rsidRPr="0062203C">
        <w:t>newdata</w:t>
      </w:r>
      <w:proofErr w:type="spellEnd"/>
      <w:r w:rsidRPr="0062203C">
        <w:t xml:space="preserve"> = </w:t>
      </w:r>
      <w:proofErr w:type="spellStart"/>
      <w:proofErr w:type="gramStart"/>
      <w:r w:rsidRPr="0062203C">
        <w:t>data.frame</w:t>
      </w:r>
      <w:proofErr w:type="spellEnd"/>
      <w:proofErr w:type="gramEnd"/>
      <w:r w:rsidRPr="0062203C">
        <w:t>(distance = c(20,30), change = c(1,</w:t>
      </w:r>
      <w:r w:rsidR="00B041C3">
        <w:t xml:space="preserve"> </w:t>
      </w:r>
      <w:r w:rsidRPr="0062203C">
        <w:t xml:space="preserve">1)) </w:t>
      </w:r>
    </w:p>
    <w:p w14:paraId="1FE67043" w14:textId="77777777" w:rsidR="00AA6827" w:rsidRDefault="00AA6827" w:rsidP="00AA6827">
      <w:pPr>
        <w:pStyle w:val="ListParagraph"/>
        <w:ind w:left="1440"/>
      </w:pPr>
    </w:p>
    <w:p w14:paraId="666D83EB" w14:textId="77777777" w:rsidR="00AA6827" w:rsidRDefault="00AA6827" w:rsidP="00AA6827">
      <w:pPr>
        <w:pStyle w:val="ListParagraph"/>
        <w:ind w:left="1080"/>
      </w:pPr>
      <w:r>
        <w:t xml:space="preserve">as with </w:t>
      </w:r>
      <w:proofErr w:type="gramStart"/>
      <w:r w:rsidRPr="007C519E">
        <w:rPr>
          <w:rFonts w:ascii="Courier New" w:hAnsi="Courier New" w:cs="Courier New"/>
        </w:rPr>
        <w:t>predict(</w:t>
      </w:r>
      <w:proofErr w:type="gramEnd"/>
      <w:r w:rsidRPr="007C519E">
        <w:rPr>
          <w:rFonts w:ascii="Courier New" w:hAnsi="Courier New" w:cs="Courier New"/>
        </w:rPr>
        <w:t>)</w:t>
      </w:r>
      <w:r>
        <w:t xml:space="preserve"> for the model that contains before </w:t>
      </w:r>
      <w:r w:rsidRPr="00E979A1">
        <w:rPr>
          <w:rFonts w:ascii="Courier New" w:hAnsi="Courier New" w:cs="Courier New"/>
        </w:rPr>
        <w:t>distance</w:t>
      </w:r>
      <w:r>
        <w:t xml:space="preserve"> and </w:t>
      </w:r>
      <w:r w:rsidRPr="00E979A1">
        <w:rPr>
          <w:rFonts w:ascii="Courier New" w:hAnsi="Courier New" w:cs="Courier New"/>
        </w:rPr>
        <w:t>change</w:t>
      </w:r>
      <w:r>
        <w:t xml:space="preserve">,  </w:t>
      </w:r>
      <w:proofErr w:type="spellStart"/>
      <w:r w:rsidRPr="007C519E">
        <w:rPr>
          <w:rFonts w:ascii="Courier New" w:hAnsi="Courier New" w:cs="Courier New"/>
        </w:rPr>
        <w:t>emmeans</w:t>
      </w:r>
      <w:proofErr w:type="spellEnd"/>
      <w:r w:rsidRPr="007C519E">
        <w:rPr>
          <w:rFonts w:ascii="Courier New" w:hAnsi="Courier New" w:cs="Courier New"/>
        </w:rPr>
        <w:t>()</w:t>
      </w:r>
      <w:r w:rsidRPr="0062203C">
        <w:t xml:space="preserve"> uses</w:t>
      </w:r>
    </w:p>
    <w:p w14:paraId="126AB673" w14:textId="77777777" w:rsidR="00AA6827" w:rsidRDefault="00AA6827" w:rsidP="00AA6827">
      <w:pPr>
        <w:pStyle w:val="ListParagraph"/>
        <w:ind w:left="1080"/>
      </w:pPr>
    </w:p>
    <w:p w14:paraId="22E618B8" w14:textId="77777777" w:rsidR="00AA6827" w:rsidRDefault="00AA6827" w:rsidP="00AA6827">
      <w:pPr>
        <w:pStyle w:val="R-14"/>
        <w:ind w:left="1800"/>
      </w:pPr>
      <w:r w:rsidRPr="007C519E">
        <w:t xml:space="preserve">at = </w:t>
      </w:r>
      <w:proofErr w:type="gramStart"/>
      <w:r w:rsidRPr="007C519E">
        <w:t>list(</w:t>
      </w:r>
      <w:proofErr w:type="gramEnd"/>
      <w:r w:rsidRPr="007C519E">
        <w:t>distance = c(20,30), change = 1)</w:t>
      </w:r>
      <w:r w:rsidRPr="0062203C">
        <w:t xml:space="preserve"> </w:t>
      </w:r>
    </w:p>
    <w:p w14:paraId="704F147F" w14:textId="77777777" w:rsidR="00AA6827" w:rsidRDefault="00AA6827" w:rsidP="00AA6827">
      <w:pPr>
        <w:pStyle w:val="ListParagraph"/>
        <w:ind w:left="1080"/>
      </w:pPr>
    </w:p>
    <w:p w14:paraId="24D23B2F" w14:textId="77777777" w:rsidR="00AA6827" w:rsidRPr="00E4594C" w:rsidRDefault="00AA6827" w:rsidP="00AA6827">
      <w:pPr>
        <w:pStyle w:val="ListParagraph"/>
        <w:ind w:left="1080"/>
      </w:pPr>
      <w:r w:rsidRPr="0062203C">
        <w:t xml:space="preserve">where all possible combinations of the explanatory variable values are created automatically. When a model contains more variables than are given in </w:t>
      </w:r>
      <w:r w:rsidRPr="007C519E">
        <w:rPr>
          <w:rFonts w:ascii="Courier New" w:hAnsi="Courier New" w:cs="Courier New"/>
        </w:rPr>
        <w:t>specs</w:t>
      </w:r>
      <w:r w:rsidRPr="0062203C">
        <w:t>, results are averaged over levels of the omitted variables.</w:t>
      </w:r>
    </w:p>
    <w:p w14:paraId="3035350B" w14:textId="3D4E0957" w:rsidR="00AA6827" w:rsidRDefault="00AA6827" w:rsidP="00AA6827">
      <w:pPr>
        <w:ind w:left="720"/>
      </w:pPr>
    </w:p>
    <w:p w14:paraId="75C9273E" w14:textId="77777777" w:rsidR="009570F5" w:rsidRDefault="009570F5" w:rsidP="00AA6827">
      <w:pPr>
        <w:ind w:left="720"/>
      </w:pPr>
    </w:p>
    <w:p w14:paraId="0440BEF7" w14:textId="77777777" w:rsidR="00AA6827" w:rsidRDefault="00AA6827" w:rsidP="00AA6827">
      <w:pPr>
        <w:ind w:left="720"/>
      </w:pPr>
      <w:r>
        <w:t xml:space="preserve">Overall, the </w:t>
      </w:r>
      <w:proofErr w:type="spellStart"/>
      <w:r w:rsidRPr="0062203C">
        <w:rPr>
          <w:rFonts w:ascii="Courier New" w:hAnsi="Courier New" w:cs="Courier New"/>
        </w:rPr>
        <w:t>emmeans</w:t>
      </w:r>
      <w:proofErr w:type="spellEnd"/>
      <w:r>
        <w:t xml:space="preserve"> package does not provide much of a benefit for its use here. However, introducing it in this simple setting will help us </w:t>
      </w:r>
      <w:proofErr w:type="gramStart"/>
      <w:r>
        <w:t>later on</w:t>
      </w:r>
      <w:proofErr w:type="gramEnd"/>
      <w:r>
        <w:t xml:space="preserve"> for more complicated settings when it does provide a benefit.  </w:t>
      </w:r>
    </w:p>
    <w:p w14:paraId="64D1C4C0" w14:textId="698DDB1E" w:rsidR="00AA6827" w:rsidRDefault="00AA6827">
      <w:pPr>
        <w:spacing w:after="200" w:line="276" w:lineRule="auto"/>
        <w:jc w:val="left"/>
      </w:pPr>
    </w:p>
    <w:sectPr w:rsidR="00AA6827" w:rsidSect="002B6218">
      <w:headerReference w:type="default" r:id="rId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BCE5" w14:textId="77777777" w:rsidR="00BA7C34" w:rsidRDefault="00BA7C34" w:rsidP="005942B8">
      <w:r>
        <w:separator/>
      </w:r>
    </w:p>
  </w:endnote>
  <w:endnote w:type="continuationSeparator" w:id="0">
    <w:p w14:paraId="54D1C018" w14:textId="77777777" w:rsidR="00BA7C34" w:rsidRDefault="00BA7C34" w:rsidP="0059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95C6" w14:textId="77777777" w:rsidR="00BA7C34" w:rsidRDefault="00BA7C34" w:rsidP="005942B8">
      <w:r>
        <w:separator/>
      </w:r>
    </w:p>
  </w:footnote>
  <w:footnote w:type="continuationSeparator" w:id="0">
    <w:p w14:paraId="125CBF1B" w14:textId="77777777" w:rsidR="00BA7C34" w:rsidRDefault="00BA7C34" w:rsidP="00594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2043944458"/>
      <w:docPartObj>
        <w:docPartGallery w:val="Page Numbers (Top of Page)"/>
        <w:docPartUnique/>
      </w:docPartObj>
    </w:sdtPr>
    <w:sdtEndPr>
      <w:rPr>
        <w:noProof/>
      </w:rPr>
    </w:sdtEndPr>
    <w:sdtContent>
      <w:p w14:paraId="5CBC36AC" w14:textId="0C2B619B" w:rsidR="00756E6E" w:rsidRPr="005942B8" w:rsidRDefault="00756E6E">
        <w:pPr>
          <w:pStyle w:val="Header"/>
          <w:jc w:val="right"/>
          <w:rPr>
            <w:sz w:val="32"/>
            <w:szCs w:val="32"/>
          </w:rPr>
        </w:pPr>
        <w:r w:rsidRPr="005942B8">
          <w:rPr>
            <w:sz w:val="32"/>
            <w:szCs w:val="32"/>
          </w:rPr>
          <w:fldChar w:fldCharType="begin"/>
        </w:r>
        <w:r w:rsidRPr="005942B8">
          <w:rPr>
            <w:sz w:val="32"/>
            <w:szCs w:val="32"/>
          </w:rPr>
          <w:instrText xml:space="preserve"> PAGE   \* MERGEFORMAT </w:instrText>
        </w:r>
        <w:r w:rsidRPr="005942B8">
          <w:rPr>
            <w:sz w:val="32"/>
            <w:szCs w:val="32"/>
          </w:rPr>
          <w:fldChar w:fldCharType="separate"/>
        </w:r>
        <w:r w:rsidR="00B83892">
          <w:rPr>
            <w:noProof/>
            <w:sz w:val="32"/>
            <w:szCs w:val="32"/>
          </w:rPr>
          <w:t>13</w:t>
        </w:r>
        <w:r w:rsidRPr="005942B8">
          <w:rPr>
            <w:noProof/>
            <w:sz w:val="32"/>
            <w:szCs w:val="32"/>
          </w:rPr>
          <w:fldChar w:fldCharType="end"/>
        </w:r>
      </w:p>
    </w:sdtContent>
  </w:sdt>
  <w:p w14:paraId="3B8A49DD" w14:textId="77777777" w:rsidR="00756E6E" w:rsidRDefault="00756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8A0"/>
    <w:multiLevelType w:val="hybridMultilevel"/>
    <w:tmpl w:val="F0186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11DA5"/>
    <w:multiLevelType w:val="hybridMultilevel"/>
    <w:tmpl w:val="D4881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F7F3E"/>
    <w:multiLevelType w:val="hybridMultilevel"/>
    <w:tmpl w:val="C37C1112"/>
    <w:lvl w:ilvl="0" w:tplc="A968711C">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252C9"/>
    <w:multiLevelType w:val="hybridMultilevel"/>
    <w:tmpl w:val="952C2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CF204E"/>
    <w:multiLevelType w:val="hybridMultilevel"/>
    <w:tmpl w:val="551EE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5769F7"/>
    <w:multiLevelType w:val="hybridMultilevel"/>
    <w:tmpl w:val="F22ADBD0"/>
    <w:lvl w:ilvl="0" w:tplc="51FA4DF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BF4BFD"/>
    <w:multiLevelType w:val="hybridMultilevel"/>
    <w:tmpl w:val="D6BCA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AC0424"/>
    <w:multiLevelType w:val="hybridMultilevel"/>
    <w:tmpl w:val="09A0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502DC"/>
    <w:multiLevelType w:val="hybridMultilevel"/>
    <w:tmpl w:val="B84CF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AF49A1"/>
    <w:multiLevelType w:val="hybridMultilevel"/>
    <w:tmpl w:val="1312FC70"/>
    <w:lvl w:ilvl="0" w:tplc="CD5E4DC6">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603EFE"/>
    <w:multiLevelType w:val="hybridMultilevel"/>
    <w:tmpl w:val="9DB4A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45053"/>
    <w:multiLevelType w:val="hybridMultilevel"/>
    <w:tmpl w:val="F17A8DEE"/>
    <w:lvl w:ilvl="0" w:tplc="117C1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CE41F2"/>
    <w:multiLevelType w:val="hybridMultilevel"/>
    <w:tmpl w:val="C116FD86"/>
    <w:lvl w:ilvl="0" w:tplc="D1D44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FB5738"/>
    <w:multiLevelType w:val="hybridMultilevel"/>
    <w:tmpl w:val="A74C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5D03B5"/>
    <w:multiLevelType w:val="hybridMultilevel"/>
    <w:tmpl w:val="C534F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1325DE"/>
    <w:multiLevelType w:val="hybridMultilevel"/>
    <w:tmpl w:val="C3449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33509B"/>
    <w:multiLevelType w:val="hybridMultilevel"/>
    <w:tmpl w:val="FDF8C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255962"/>
    <w:multiLevelType w:val="hybridMultilevel"/>
    <w:tmpl w:val="FF98384E"/>
    <w:lvl w:ilvl="0" w:tplc="53428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3C3FBE"/>
    <w:multiLevelType w:val="hybridMultilevel"/>
    <w:tmpl w:val="431CD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A20D41"/>
    <w:multiLevelType w:val="hybridMultilevel"/>
    <w:tmpl w:val="443657B0"/>
    <w:lvl w:ilvl="0" w:tplc="AFB8B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177408"/>
    <w:multiLevelType w:val="hybridMultilevel"/>
    <w:tmpl w:val="4FA00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7474109">
    <w:abstractNumId w:val="12"/>
  </w:num>
  <w:num w:numId="2" w16cid:durableId="847213930">
    <w:abstractNumId w:val="10"/>
  </w:num>
  <w:num w:numId="3" w16cid:durableId="1677076447">
    <w:abstractNumId w:val="6"/>
  </w:num>
  <w:num w:numId="4" w16cid:durableId="1250116933">
    <w:abstractNumId w:val="0"/>
  </w:num>
  <w:num w:numId="5" w16cid:durableId="1353609309">
    <w:abstractNumId w:val="11"/>
  </w:num>
  <w:num w:numId="6" w16cid:durableId="1550268210">
    <w:abstractNumId w:val="4"/>
  </w:num>
  <w:num w:numId="7" w16cid:durableId="2131052886">
    <w:abstractNumId w:val="5"/>
  </w:num>
  <w:num w:numId="8" w16cid:durableId="119734476">
    <w:abstractNumId w:val="16"/>
  </w:num>
  <w:num w:numId="9" w16cid:durableId="241524004">
    <w:abstractNumId w:val="1"/>
  </w:num>
  <w:num w:numId="10" w16cid:durableId="1570454155">
    <w:abstractNumId w:val="14"/>
  </w:num>
  <w:num w:numId="11" w16cid:durableId="1266763709">
    <w:abstractNumId w:val="7"/>
  </w:num>
  <w:num w:numId="12" w16cid:durableId="498234828">
    <w:abstractNumId w:val="19"/>
  </w:num>
  <w:num w:numId="13" w16cid:durableId="304894000">
    <w:abstractNumId w:val="17"/>
  </w:num>
  <w:num w:numId="14" w16cid:durableId="41516306">
    <w:abstractNumId w:val="13"/>
  </w:num>
  <w:num w:numId="15" w16cid:durableId="853421258">
    <w:abstractNumId w:val="3"/>
  </w:num>
  <w:num w:numId="16" w16cid:durableId="1439644472">
    <w:abstractNumId w:val="20"/>
  </w:num>
  <w:num w:numId="17" w16cid:durableId="1863349924">
    <w:abstractNumId w:val="9"/>
  </w:num>
  <w:num w:numId="18" w16cid:durableId="232201131">
    <w:abstractNumId w:val="8"/>
  </w:num>
  <w:num w:numId="19" w16cid:durableId="2045396814">
    <w:abstractNumId w:val="18"/>
  </w:num>
  <w:num w:numId="20" w16cid:durableId="494801045">
    <w:abstractNumId w:val="15"/>
  </w:num>
  <w:num w:numId="21" w16cid:durableId="18659994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TrueTypeFonts/>
  <w:saveSubsetFont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B8"/>
    <w:rsid w:val="00000607"/>
    <w:rsid w:val="00001349"/>
    <w:rsid w:val="00013C6D"/>
    <w:rsid w:val="000151E2"/>
    <w:rsid w:val="00022411"/>
    <w:rsid w:val="0002264C"/>
    <w:rsid w:val="0002699D"/>
    <w:rsid w:val="00030E4D"/>
    <w:rsid w:val="000338E2"/>
    <w:rsid w:val="00040E05"/>
    <w:rsid w:val="00040FA5"/>
    <w:rsid w:val="00040FC8"/>
    <w:rsid w:val="00042352"/>
    <w:rsid w:val="000435F9"/>
    <w:rsid w:val="00044518"/>
    <w:rsid w:val="00045FDF"/>
    <w:rsid w:val="00050131"/>
    <w:rsid w:val="00051246"/>
    <w:rsid w:val="000538A6"/>
    <w:rsid w:val="00053E13"/>
    <w:rsid w:val="00054882"/>
    <w:rsid w:val="00054E51"/>
    <w:rsid w:val="00055738"/>
    <w:rsid w:val="000601E6"/>
    <w:rsid w:val="00066620"/>
    <w:rsid w:val="000667B1"/>
    <w:rsid w:val="000704A9"/>
    <w:rsid w:val="00074AEC"/>
    <w:rsid w:val="00080AC0"/>
    <w:rsid w:val="00082666"/>
    <w:rsid w:val="00085842"/>
    <w:rsid w:val="00085B12"/>
    <w:rsid w:val="0008623B"/>
    <w:rsid w:val="00090956"/>
    <w:rsid w:val="00091018"/>
    <w:rsid w:val="000932C2"/>
    <w:rsid w:val="00093840"/>
    <w:rsid w:val="00094150"/>
    <w:rsid w:val="00095DEA"/>
    <w:rsid w:val="00097904"/>
    <w:rsid w:val="00097A10"/>
    <w:rsid w:val="000A04B9"/>
    <w:rsid w:val="000A0927"/>
    <w:rsid w:val="000A4B88"/>
    <w:rsid w:val="000A650B"/>
    <w:rsid w:val="000A76AD"/>
    <w:rsid w:val="000A7CA7"/>
    <w:rsid w:val="000B1F79"/>
    <w:rsid w:val="000B3CBD"/>
    <w:rsid w:val="000B432A"/>
    <w:rsid w:val="000C0F5B"/>
    <w:rsid w:val="000C3C6D"/>
    <w:rsid w:val="000C4915"/>
    <w:rsid w:val="000D120F"/>
    <w:rsid w:val="000D273C"/>
    <w:rsid w:val="000D54C6"/>
    <w:rsid w:val="000D5605"/>
    <w:rsid w:val="000D624D"/>
    <w:rsid w:val="000D73B8"/>
    <w:rsid w:val="000E1A4D"/>
    <w:rsid w:val="000E588B"/>
    <w:rsid w:val="000F01D4"/>
    <w:rsid w:val="0010123F"/>
    <w:rsid w:val="001052BA"/>
    <w:rsid w:val="00105906"/>
    <w:rsid w:val="0011128A"/>
    <w:rsid w:val="001117C9"/>
    <w:rsid w:val="00115E0B"/>
    <w:rsid w:val="0013121D"/>
    <w:rsid w:val="001313ED"/>
    <w:rsid w:val="00131AA5"/>
    <w:rsid w:val="001345CB"/>
    <w:rsid w:val="0013640F"/>
    <w:rsid w:val="00137F6B"/>
    <w:rsid w:val="00140A55"/>
    <w:rsid w:val="00140D67"/>
    <w:rsid w:val="00141B37"/>
    <w:rsid w:val="00142560"/>
    <w:rsid w:val="00142A1A"/>
    <w:rsid w:val="00143C45"/>
    <w:rsid w:val="0014490E"/>
    <w:rsid w:val="00145DE9"/>
    <w:rsid w:val="00146EA6"/>
    <w:rsid w:val="001531FA"/>
    <w:rsid w:val="0016435B"/>
    <w:rsid w:val="00167B18"/>
    <w:rsid w:val="00181E0D"/>
    <w:rsid w:val="00183378"/>
    <w:rsid w:val="0018491E"/>
    <w:rsid w:val="001851F8"/>
    <w:rsid w:val="00190261"/>
    <w:rsid w:val="00192B18"/>
    <w:rsid w:val="00192FA8"/>
    <w:rsid w:val="0019300E"/>
    <w:rsid w:val="00194FB7"/>
    <w:rsid w:val="001A1A75"/>
    <w:rsid w:val="001A1BA8"/>
    <w:rsid w:val="001A48AA"/>
    <w:rsid w:val="001A5D92"/>
    <w:rsid w:val="001A7E66"/>
    <w:rsid w:val="001B1896"/>
    <w:rsid w:val="001B3495"/>
    <w:rsid w:val="001B3D1E"/>
    <w:rsid w:val="001B3F01"/>
    <w:rsid w:val="001B6C43"/>
    <w:rsid w:val="001C3950"/>
    <w:rsid w:val="001C6D2B"/>
    <w:rsid w:val="001D0681"/>
    <w:rsid w:val="001D1C6C"/>
    <w:rsid w:val="001D54B8"/>
    <w:rsid w:val="001D7CCC"/>
    <w:rsid w:val="001E61FB"/>
    <w:rsid w:val="002020BF"/>
    <w:rsid w:val="002027E1"/>
    <w:rsid w:val="00204F72"/>
    <w:rsid w:val="00222C47"/>
    <w:rsid w:val="00224607"/>
    <w:rsid w:val="00226126"/>
    <w:rsid w:val="00233973"/>
    <w:rsid w:val="002368A7"/>
    <w:rsid w:val="00242D29"/>
    <w:rsid w:val="00243156"/>
    <w:rsid w:val="00246F12"/>
    <w:rsid w:val="00247839"/>
    <w:rsid w:val="00247A9E"/>
    <w:rsid w:val="002500B6"/>
    <w:rsid w:val="0025468A"/>
    <w:rsid w:val="00257561"/>
    <w:rsid w:val="00264E4C"/>
    <w:rsid w:val="0026604D"/>
    <w:rsid w:val="00274164"/>
    <w:rsid w:val="00275EAE"/>
    <w:rsid w:val="00276605"/>
    <w:rsid w:val="00277528"/>
    <w:rsid w:val="00287382"/>
    <w:rsid w:val="00287B77"/>
    <w:rsid w:val="00291B26"/>
    <w:rsid w:val="00292283"/>
    <w:rsid w:val="002928DD"/>
    <w:rsid w:val="002A15D7"/>
    <w:rsid w:val="002A2F06"/>
    <w:rsid w:val="002A4053"/>
    <w:rsid w:val="002A69E3"/>
    <w:rsid w:val="002B05E5"/>
    <w:rsid w:val="002B2A82"/>
    <w:rsid w:val="002B6218"/>
    <w:rsid w:val="002C119C"/>
    <w:rsid w:val="002C22CC"/>
    <w:rsid w:val="002C322C"/>
    <w:rsid w:val="002C6D05"/>
    <w:rsid w:val="002D10A2"/>
    <w:rsid w:val="002D21B2"/>
    <w:rsid w:val="002D6FC4"/>
    <w:rsid w:val="002D7939"/>
    <w:rsid w:val="002E0E55"/>
    <w:rsid w:val="002F07C8"/>
    <w:rsid w:val="002F07D0"/>
    <w:rsid w:val="002F19A2"/>
    <w:rsid w:val="002F3E27"/>
    <w:rsid w:val="00302215"/>
    <w:rsid w:val="00310442"/>
    <w:rsid w:val="00313DEF"/>
    <w:rsid w:val="003225D5"/>
    <w:rsid w:val="003238A1"/>
    <w:rsid w:val="00325458"/>
    <w:rsid w:val="00333F1F"/>
    <w:rsid w:val="0033480D"/>
    <w:rsid w:val="003351BB"/>
    <w:rsid w:val="003354EA"/>
    <w:rsid w:val="00335CDA"/>
    <w:rsid w:val="00336A66"/>
    <w:rsid w:val="003425B7"/>
    <w:rsid w:val="00351885"/>
    <w:rsid w:val="00352E96"/>
    <w:rsid w:val="00355C37"/>
    <w:rsid w:val="00363BAB"/>
    <w:rsid w:val="0036714B"/>
    <w:rsid w:val="00367552"/>
    <w:rsid w:val="00367B0C"/>
    <w:rsid w:val="00375D16"/>
    <w:rsid w:val="00375ED2"/>
    <w:rsid w:val="003760C4"/>
    <w:rsid w:val="003767B1"/>
    <w:rsid w:val="00376D1F"/>
    <w:rsid w:val="00382F9D"/>
    <w:rsid w:val="00383653"/>
    <w:rsid w:val="003839B2"/>
    <w:rsid w:val="00390398"/>
    <w:rsid w:val="0039531E"/>
    <w:rsid w:val="0039560D"/>
    <w:rsid w:val="00395B0C"/>
    <w:rsid w:val="00397C3F"/>
    <w:rsid w:val="003A02C2"/>
    <w:rsid w:val="003A374C"/>
    <w:rsid w:val="003A393D"/>
    <w:rsid w:val="003A6F4F"/>
    <w:rsid w:val="003B1AB8"/>
    <w:rsid w:val="003B2979"/>
    <w:rsid w:val="003B3894"/>
    <w:rsid w:val="003B5683"/>
    <w:rsid w:val="003C3A1A"/>
    <w:rsid w:val="003C47CF"/>
    <w:rsid w:val="003C55BD"/>
    <w:rsid w:val="003D2150"/>
    <w:rsid w:val="003D2903"/>
    <w:rsid w:val="003D7963"/>
    <w:rsid w:val="003E5957"/>
    <w:rsid w:val="003E5CBF"/>
    <w:rsid w:val="003E6BDA"/>
    <w:rsid w:val="003E7AC2"/>
    <w:rsid w:val="003F30C3"/>
    <w:rsid w:val="003F5954"/>
    <w:rsid w:val="003F679F"/>
    <w:rsid w:val="003F707E"/>
    <w:rsid w:val="004066B8"/>
    <w:rsid w:val="0040731A"/>
    <w:rsid w:val="00410C72"/>
    <w:rsid w:val="004133E6"/>
    <w:rsid w:val="00415127"/>
    <w:rsid w:val="0041768A"/>
    <w:rsid w:val="00425038"/>
    <w:rsid w:val="004345B7"/>
    <w:rsid w:val="00437DD4"/>
    <w:rsid w:val="004517AD"/>
    <w:rsid w:val="004523E1"/>
    <w:rsid w:val="00452AF7"/>
    <w:rsid w:val="004539C9"/>
    <w:rsid w:val="004549BA"/>
    <w:rsid w:val="00456B8E"/>
    <w:rsid w:val="00457DB6"/>
    <w:rsid w:val="00460D93"/>
    <w:rsid w:val="004658DA"/>
    <w:rsid w:val="00471DBD"/>
    <w:rsid w:val="00477742"/>
    <w:rsid w:val="004831B7"/>
    <w:rsid w:val="004865CF"/>
    <w:rsid w:val="0049057D"/>
    <w:rsid w:val="0049211F"/>
    <w:rsid w:val="00493A13"/>
    <w:rsid w:val="004D3EF4"/>
    <w:rsid w:val="004D406A"/>
    <w:rsid w:val="004E5DF3"/>
    <w:rsid w:val="004E6209"/>
    <w:rsid w:val="004E73AC"/>
    <w:rsid w:val="004F644B"/>
    <w:rsid w:val="004F6911"/>
    <w:rsid w:val="005072C0"/>
    <w:rsid w:val="00511A6F"/>
    <w:rsid w:val="005132D6"/>
    <w:rsid w:val="0051447F"/>
    <w:rsid w:val="0051590D"/>
    <w:rsid w:val="00521B23"/>
    <w:rsid w:val="005261CD"/>
    <w:rsid w:val="00530D61"/>
    <w:rsid w:val="00532188"/>
    <w:rsid w:val="00532655"/>
    <w:rsid w:val="00533836"/>
    <w:rsid w:val="0053574E"/>
    <w:rsid w:val="005375C4"/>
    <w:rsid w:val="005437D5"/>
    <w:rsid w:val="005443E2"/>
    <w:rsid w:val="00544A42"/>
    <w:rsid w:val="00545A6F"/>
    <w:rsid w:val="005468D5"/>
    <w:rsid w:val="005471BB"/>
    <w:rsid w:val="005515D2"/>
    <w:rsid w:val="00554D3F"/>
    <w:rsid w:val="00556781"/>
    <w:rsid w:val="0055789D"/>
    <w:rsid w:val="00557C0A"/>
    <w:rsid w:val="00561BCD"/>
    <w:rsid w:val="0056270D"/>
    <w:rsid w:val="00566D56"/>
    <w:rsid w:val="00570A3F"/>
    <w:rsid w:val="00571D20"/>
    <w:rsid w:val="00573C64"/>
    <w:rsid w:val="00573C70"/>
    <w:rsid w:val="005800CB"/>
    <w:rsid w:val="005803B8"/>
    <w:rsid w:val="00581686"/>
    <w:rsid w:val="00583B4E"/>
    <w:rsid w:val="005857A0"/>
    <w:rsid w:val="0058629F"/>
    <w:rsid w:val="005872E0"/>
    <w:rsid w:val="0059290E"/>
    <w:rsid w:val="00593A1D"/>
    <w:rsid w:val="005942B8"/>
    <w:rsid w:val="0059736F"/>
    <w:rsid w:val="005A0A54"/>
    <w:rsid w:val="005A0D8C"/>
    <w:rsid w:val="005A4020"/>
    <w:rsid w:val="005A45A0"/>
    <w:rsid w:val="005A67F8"/>
    <w:rsid w:val="005B06C7"/>
    <w:rsid w:val="005B3244"/>
    <w:rsid w:val="005C5315"/>
    <w:rsid w:val="005C7D75"/>
    <w:rsid w:val="005D4F39"/>
    <w:rsid w:val="005D5F3E"/>
    <w:rsid w:val="005D682C"/>
    <w:rsid w:val="005D6B2F"/>
    <w:rsid w:val="005E0F87"/>
    <w:rsid w:val="005E193F"/>
    <w:rsid w:val="005E5080"/>
    <w:rsid w:val="005F2EE1"/>
    <w:rsid w:val="005F539D"/>
    <w:rsid w:val="00600343"/>
    <w:rsid w:val="006030F1"/>
    <w:rsid w:val="00605111"/>
    <w:rsid w:val="0060689E"/>
    <w:rsid w:val="00606C8E"/>
    <w:rsid w:val="00612371"/>
    <w:rsid w:val="006127E9"/>
    <w:rsid w:val="00612FBD"/>
    <w:rsid w:val="00614D9F"/>
    <w:rsid w:val="006175E3"/>
    <w:rsid w:val="0062203C"/>
    <w:rsid w:val="006226C9"/>
    <w:rsid w:val="0062652F"/>
    <w:rsid w:val="00631A93"/>
    <w:rsid w:val="00634F0E"/>
    <w:rsid w:val="00637A3A"/>
    <w:rsid w:val="00655980"/>
    <w:rsid w:val="0065756E"/>
    <w:rsid w:val="00662A0C"/>
    <w:rsid w:val="00666443"/>
    <w:rsid w:val="006665A2"/>
    <w:rsid w:val="00666B7B"/>
    <w:rsid w:val="00670A1E"/>
    <w:rsid w:val="00672B11"/>
    <w:rsid w:val="00673196"/>
    <w:rsid w:val="00681E2A"/>
    <w:rsid w:val="0068244E"/>
    <w:rsid w:val="00690B38"/>
    <w:rsid w:val="00691E8E"/>
    <w:rsid w:val="00693B03"/>
    <w:rsid w:val="00697647"/>
    <w:rsid w:val="006A1E7A"/>
    <w:rsid w:val="006A24E3"/>
    <w:rsid w:val="006A47D1"/>
    <w:rsid w:val="006A4C7A"/>
    <w:rsid w:val="006A5E31"/>
    <w:rsid w:val="006B0C32"/>
    <w:rsid w:val="006B4A80"/>
    <w:rsid w:val="006B6385"/>
    <w:rsid w:val="006C1F00"/>
    <w:rsid w:val="006C495A"/>
    <w:rsid w:val="006C544D"/>
    <w:rsid w:val="006C73E9"/>
    <w:rsid w:val="006D22AC"/>
    <w:rsid w:val="006D3F6F"/>
    <w:rsid w:val="006D4309"/>
    <w:rsid w:val="006E0459"/>
    <w:rsid w:val="006E09D3"/>
    <w:rsid w:val="006E2B57"/>
    <w:rsid w:val="006E3131"/>
    <w:rsid w:val="006E7863"/>
    <w:rsid w:val="006F66EE"/>
    <w:rsid w:val="00700076"/>
    <w:rsid w:val="0070068C"/>
    <w:rsid w:val="00701ECF"/>
    <w:rsid w:val="007060DD"/>
    <w:rsid w:val="007073EC"/>
    <w:rsid w:val="007155B0"/>
    <w:rsid w:val="0071760E"/>
    <w:rsid w:val="0072088C"/>
    <w:rsid w:val="00722143"/>
    <w:rsid w:val="00722AA1"/>
    <w:rsid w:val="00723704"/>
    <w:rsid w:val="0072505E"/>
    <w:rsid w:val="007257AB"/>
    <w:rsid w:val="00727CC7"/>
    <w:rsid w:val="00733EBB"/>
    <w:rsid w:val="007347B8"/>
    <w:rsid w:val="0073604B"/>
    <w:rsid w:val="00736131"/>
    <w:rsid w:val="0073738B"/>
    <w:rsid w:val="00742628"/>
    <w:rsid w:val="00742B95"/>
    <w:rsid w:val="0074313C"/>
    <w:rsid w:val="00744AC3"/>
    <w:rsid w:val="00744ECF"/>
    <w:rsid w:val="00745C3C"/>
    <w:rsid w:val="00753712"/>
    <w:rsid w:val="00756E6E"/>
    <w:rsid w:val="00757D56"/>
    <w:rsid w:val="00757D7A"/>
    <w:rsid w:val="007623FF"/>
    <w:rsid w:val="0076476C"/>
    <w:rsid w:val="00766676"/>
    <w:rsid w:val="0076746C"/>
    <w:rsid w:val="00774969"/>
    <w:rsid w:val="00777128"/>
    <w:rsid w:val="00793720"/>
    <w:rsid w:val="00793C53"/>
    <w:rsid w:val="007964F6"/>
    <w:rsid w:val="007A0A41"/>
    <w:rsid w:val="007B4328"/>
    <w:rsid w:val="007B4E88"/>
    <w:rsid w:val="007B5F86"/>
    <w:rsid w:val="007C0150"/>
    <w:rsid w:val="007C048D"/>
    <w:rsid w:val="007C519E"/>
    <w:rsid w:val="007C582B"/>
    <w:rsid w:val="007D1A2A"/>
    <w:rsid w:val="007D6287"/>
    <w:rsid w:val="007D687E"/>
    <w:rsid w:val="007E0EFB"/>
    <w:rsid w:val="007E2860"/>
    <w:rsid w:val="007E412D"/>
    <w:rsid w:val="007E4E87"/>
    <w:rsid w:val="007F1BA8"/>
    <w:rsid w:val="007F3609"/>
    <w:rsid w:val="007F4B3D"/>
    <w:rsid w:val="007F77C8"/>
    <w:rsid w:val="008015A2"/>
    <w:rsid w:val="0080174A"/>
    <w:rsid w:val="00804462"/>
    <w:rsid w:val="008045D4"/>
    <w:rsid w:val="00813CA4"/>
    <w:rsid w:val="00816805"/>
    <w:rsid w:val="00817552"/>
    <w:rsid w:val="00817921"/>
    <w:rsid w:val="00823B23"/>
    <w:rsid w:val="00830541"/>
    <w:rsid w:val="0083281F"/>
    <w:rsid w:val="00834D8E"/>
    <w:rsid w:val="0083750A"/>
    <w:rsid w:val="00841BDB"/>
    <w:rsid w:val="0084318B"/>
    <w:rsid w:val="00845C61"/>
    <w:rsid w:val="0084764B"/>
    <w:rsid w:val="00850E59"/>
    <w:rsid w:val="00854786"/>
    <w:rsid w:val="008567E8"/>
    <w:rsid w:val="00857459"/>
    <w:rsid w:val="00865524"/>
    <w:rsid w:val="00871AD2"/>
    <w:rsid w:val="00871FC8"/>
    <w:rsid w:val="00874A73"/>
    <w:rsid w:val="00876900"/>
    <w:rsid w:val="008821E7"/>
    <w:rsid w:val="00883A46"/>
    <w:rsid w:val="008850A0"/>
    <w:rsid w:val="008A1ECA"/>
    <w:rsid w:val="008A2E78"/>
    <w:rsid w:val="008B0832"/>
    <w:rsid w:val="008B18B6"/>
    <w:rsid w:val="008B52DA"/>
    <w:rsid w:val="008B5379"/>
    <w:rsid w:val="008B5F31"/>
    <w:rsid w:val="008B66CB"/>
    <w:rsid w:val="008C03D3"/>
    <w:rsid w:val="008C2559"/>
    <w:rsid w:val="008C3E9F"/>
    <w:rsid w:val="008C5882"/>
    <w:rsid w:val="008D266B"/>
    <w:rsid w:val="008D3381"/>
    <w:rsid w:val="008D58A9"/>
    <w:rsid w:val="008D72C0"/>
    <w:rsid w:val="008E12C3"/>
    <w:rsid w:val="008E28E9"/>
    <w:rsid w:val="008E7D1F"/>
    <w:rsid w:val="008E7DE3"/>
    <w:rsid w:val="008F5AF3"/>
    <w:rsid w:val="009010E9"/>
    <w:rsid w:val="009029CE"/>
    <w:rsid w:val="00903A7D"/>
    <w:rsid w:val="00905684"/>
    <w:rsid w:val="00910BE4"/>
    <w:rsid w:val="00916276"/>
    <w:rsid w:val="00916B6A"/>
    <w:rsid w:val="00917BBF"/>
    <w:rsid w:val="00920FEE"/>
    <w:rsid w:val="00923D3F"/>
    <w:rsid w:val="00924E54"/>
    <w:rsid w:val="0094021C"/>
    <w:rsid w:val="009402C6"/>
    <w:rsid w:val="009409F4"/>
    <w:rsid w:val="009430D7"/>
    <w:rsid w:val="00943A00"/>
    <w:rsid w:val="00946238"/>
    <w:rsid w:val="00947B5D"/>
    <w:rsid w:val="00951E9F"/>
    <w:rsid w:val="009531F0"/>
    <w:rsid w:val="00954208"/>
    <w:rsid w:val="00955A97"/>
    <w:rsid w:val="009570F5"/>
    <w:rsid w:val="00961117"/>
    <w:rsid w:val="009615AD"/>
    <w:rsid w:val="00962DCB"/>
    <w:rsid w:val="009637A1"/>
    <w:rsid w:val="00970B08"/>
    <w:rsid w:val="00975948"/>
    <w:rsid w:val="00976031"/>
    <w:rsid w:val="009824BE"/>
    <w:rsid w:val="0098749D"/>
    <w:rsid w:val="00987EDE"/>
    <w:rsid w:val="00992CA0"/>
    <w:rsid w:val="009935BD"/>
    <w:rsid w:val="009A41BF"/>
    <w:rsid w:val="009A512D"/>
    <w:rsid w:val="009A741A"/>
    <w:rsid w:val="009A766C"/>
    <w:rsid w:val="009B1065"/>
    <w:rsid w:val="009B1FA8"/>
    <w:rsid w:val="009B4D36"/>
    <w:rsid w:val="009C57BA"/>
    <w:rsid w:val="009C5CD5"/>
    <w:rsid w:val="009D514B"/>
    <w:rsid w:val="009E446E"/>
    <w:rsid w:val="009F5B8B"/>
    <w:rsid w:val="00A00CAA"/>
    <w:rsid w:val="00A04464"/>
    <w:rsid w:val="00A0587C"/>
    <w:rsid w:val="00A06058"/>
    <w:rsid w:val="00A113BA"/>
    <w:rsid w:val="00A124B0"/>
    <w:rsid w:val="00A13CA7"/>
    <w:rsid w:val="00A1468F"/>
    <w:rsid w:val="00A154B9"/>
    <w:rsid w:val="00A22735"/>
    <w:rsid w:val="00A24317"/>
    <w:rsid w:val="00A24B91"/>
    <w:rsid w:val="00A262D1"/>
    <w:rsid w:val="00A3647F"/>
    <w:rsid w:val="00A40C5B"/>
    <w:rsid w:val="00A4133B"/>
    <w:rsid w:val="00A415D4"/>
    <w:rsid w:val="00A42A0B"/>
    <w:rsid w:val="00A4329D"/>
    <w:rsid w:val="00A4360D"/>
    <w:rsid w:val="00A46781"/>
    <w:rsid w:val="00A46F86"/>
    <w:rsid w:val="00A53A62"/>
    <w:rsid w:val="00A53B4A"/>
    <w:rsid w:val="00A552C3"/>
    <w:rsid w:val="00A60258"/>
    <w:rsid w:val="00A625C6"/>
    <w:rsid w:val="00A65C1D"/>
    <w:rsid w:val="00A67E45"/>
    <w:rsid w:val="00A70915"/>
    <w:rsid w:val="00A7127C"/>
    <w:rsid w:val="00A73D84"/>
    <w:rsid w:val="00A75242"/>
    <w:rsid w:val="00A76B10"/>
    <w:rsid w:val="00A80553"/>
    <w:rsid w:val="00A85F8F"/>
    <w:rsid w:val="00A914B0"/>
    <w:rsid w:val="00A93BAB"/>
    <w:rsid w:val="00A96B4F"/>
    <w:rsid w:val="00A9790B"/>
    <w:rsid w:val="00AA6827"/>
    <w:rsid w:val="00AA73D3"/>
    <w:rsid w:val="00AB0161"/>
    <w:rsid w:val="00AB2D17"/>
    <w:rsid w:val="00AB5DB8"/>
    <w:rsid w:val="00AB60A0"/>
    <w:rsid w:val="00AC473F"/>
    <w:rsid w:val="00AC58FB"/>
    <w:rsid w:val="00AD1C7C"/>
    <w:rsid w:val="00AD4FF2"/>
    <w:rsid w:val="00AD5C89"/>
    <w:rsid w:val="00AE550C"/>
    <w:rsid w:val="00AF1C01"/>
    <w:rsid w:val="00AF2AD0"/>
    <w:rsid w:val="00AF50E9"/>
    <w:rsid w:val="00AF5A1F"/>
    <w:rsid w:val="00B041C3"/>
    <w:rsid w:val="00B04F9F"/>
    <w:rsid w:val="00B04FDE"/>
    <w:rsid w:val="00B07670"/>
    <w:rsid w:val="00B12E46"/>
    <w:rsid w:val="00B21A1C"/>
    <w:rsid w:val="00B228AC"/>
    <w:rsid w:val="00B238F3"/>
    <w:rsid w:val="00B23B09"/>
    <w:rsid w:val="00B4021B"/>
    <w:rsid w:val="00B42154"/>
    <w:rsid w:val="00B44478"/>
    <w:rsid w:val="00B45C76"/>
    <w:rsid w:val="00B5057B"/>
    <w:rsid w:val="00B54EAF"/>
    <w:rsid w:val="00B5697D"/>
    <w:rsid w:val="00B6315B"/>
    <w:rsid w:val="00B649ED"/>
    <w:rsid w:val="00B7091D"/>
    <w:rsid w:val="00B740AF"/>
    <w:rsid w:val="00B75558"/>
    <w:rsid w:val="00B809CE"/>
    <w:rsid w:val="00B82DC9"/>
    <w:rsid w:val="00B83892"/>
    <w:rsid w:val="00B84809"/>
    <w:rsid w:val="00B8749C"/>
    <w:rsid w:val="00B91B2C"/>
    <w:rsid w:val="00B94288"/>
    <w:rsid w:val="00B9568C"/>
    <w:rsid w:val="00BA0BFF"/>
    <w:rsid w:val="00BA2483"/>
    <w:rsid w:val="00BA6C67"/>
    <w:rsid w:val="00BA7C34"/>
    <w:rsid w:val="00BB04A5"/>
    <w:rsid w:val="00BB0C6F"/>
    <w:rsid w:val="00BB14A5"/>
    <w:rsid w:val="00BB2B51"/>
    <w:rsid w:val="00BB563D"/>
    <w:rsid w:val="00BB5891"/>
    <w:rsid w:val="00BB6FD6"/>
    <w:rsid w:val="00BC5EA5"/>
    <w:rsid w:val="00BC609F"/>
    <w:rsid w:val="00BD02A5"/>
    <w:rsid w:val="00BE0CF2"/>
    <w:rsid w:val="00BE7A6D"/>
    <w:rsid w:val="00BF1614"/>
    <w:rsid w:val="00BF18DE"/>
    <w:rsid w:val="00BF3254"/>
    <w:rsid w:val="00BF5716"/>
    <w:rsid w:val="00C0088C"/>
    <w:rsid w:val="00C00D2D"/>
    <w:rsid w:val="00C01751"/>
    <w:rsid w:val="00C04630"/>
    <w:rsid w:val="00C05B6C"/>
    <w:rsid w:val="00C108F0"/>
    <w:rsid w:val="00C159BF"/>
    <w:rsid w:val="00C16B7B"/>
    <w:rsid w:val="00C173B5"/>
    <w:rsid w:val="00C231A0"/>
    <w:rsid w:val="00C24E8B"/>
    <w:rsid w:val="00C37287"/>
    <w:rsid w:val="00C374F4"/>
    <w:rsid w:val="00C4171A"/>
    <w:rsid w:val="00C42153"/>
    <w:rsid w:val="00C431C0"/>
    <w:rsid w:val="00C43ABA"/>
    <w:rsid w:val="00C45A6C"/>
    <w:rsid w:val="00C50C61"/>
    <w:rsid w:val="00C51C0C"/>
    <w:rsid w:val="00C52A27"/>
    <w:rsid w:val="00C54B47"/>
    <w:rsid w:val="00C5597F"/>
    <w:rsid w:val="00C66B1B"/>
    <w:rsid w:val="00C73902"/>
    <w:rsid w:val="00C804D4"/>
    <w:rsid w:val="00C85D78"/>
    <w:rsid w:val="00C913F7"/>
    <w:rsid w:val="00C95466"/>
    <w:rsid w:val="00C97150"/>
    <w:rsid w:val="00CA085F"/>
    <w:rsid w:val="00CA1125"/>
    <w:rsid w:val="00CA1C99"/>
    <w:rsid w:val="00CA24BE"/>
    <w:rsid w:val="00CA32D1"/>
    <w:rsid w:val="00CA374E"/>
    <w:rsid w:val="00CA3EEB"/>
    <w:rsid w:val="00CA41B0"/>
    <w:rsid w:val="00CA48AF"/>
    <w:rsid w:val="00CA4D18"/>
    <w:rsid w:val="00CA65BD"/>
    <w:rsid w:val="00CA7894"/>
    <w:rsid w:val="00CB58DF"/>
    <w:rsid w:val="00CB5D9F"/>
    <w:rsid w:val="00CB6A1E"/>
    <w:rsid w:val="00CC0DAC"/>
    <w:rsid w:val="00CC19EF"/>
    <w:rsid w:val="00CC2640"/>
    <w:rsid w:val="00CC2FA3"/>
    <w:rsid w:val="00CC6142"/>
    <w:rsid w:val="00CC6743"/>
    <w:rsid w:val="00CD0A5C"/>
    <w:rsid w:val="00CD18F0"/>
    <w:rsid w:val="00CD70A2"/>
    <w:rsid w:val="00CE0092"/>
    <w:rsid w:val="00CE34C9"/>
    <w:rsid w:val="00CE554B"/>
    <w:rsid w:val="00CE688F"/>
    <w:rsid w:val="00CF6C46"/>
    <w:rsid w:val="00CF7740"/>
    <w:rsid w:val="00D00343"/>
    <w:rsid w:val="00D03912"/>
    <w:rsid w:val="00D076F5"/>
    <w:rsid w:val="00D14805"/>
    <w:rsid w:val="00D152AA"/>
    <w:rsid w:val="00D15EB6"/>
    <w:rsid w:val="00D16314"/>
    <w:rsid w:val="00D16718"/>
    <w:rsid w:val="00D20E4E"/>
    <w:rsid w:val="00D2271E"/>
    <w:rsid w:val="00D27100"/>
    <w:rsid w:val="00D271C5"/>
    <w:rsid w:val="00D27A5D"/>
    <w:rsid w:val="00D3493F"/>
    <w:rsid w:val="00D44393"/>
    <w:rsid w:val="00D50C97"/>
    <w:rsid w:val="00D546A9"/>
    <w:rsid w:val="00D54926"/>
    <w:rsid w:val="00D56B72"/>
    <w:rsid w:val="00D57DB9"/>
    <w:rsid w:val="00D63464"/>
    <w:rsid w:val="00D65436"/>
    <w:rsid w:val="00D657DC"/>
    <w:rsid w:val="00D65CFD"/>
    <w:rsid w:val="00D66EFD"/>
    <w:rsid w:val="00D74A4B"/>
    <w:rsid w:val="00D77833"/>
    <w:rsid w:val="00D808E5"/>
    <w:rsid w:val="00D844E1"/>
    <w:rsid w:val="00D84F5F"/>
    <w:rsid w:val="00D970B7"/>
    <w:rsid w:val="00DA2945"/>
    <w:rsid w:val="00DA61FD"/>
    <w:rsid w:val="00DB046B"/>
    <w:rsid w:val="00DB0E3F"/>
    <w:rsid w:val="00DB1699"/>
    <w:rsid w:val="00DB235F"/>
    <w:rsid w:val="00DB26E7"/>
    <w:rsid w:val="00DB273A"/>
    <w:rsid w:val="00DB36D7"/>
    <w:rsid w:val="00DB4130"/>
    <w:rsid w:val="00DB4F75"/>
    <w:rsid w:val="00DD041F"/>
    <w:rsid w:val="00DD2376"/>
    <w:rsid w:val="00DD744A"/>
    <w:rsid w:val="00DE1D71"/>
    <w:rsid w:val="00DE46DC"/>
    <w:rsid w:val="00DE684F"/>
    <w:rsid w:val="00DF3E28"/>
    <w:rsid w:val="00DF4501"/>
    <w:rsid w:val="00DF5114"/>
    <w:rsid w:val="00DF5446"/>
    <w:rsid w:val="00DF6EA8"/>
    <w:rsid w:val="00DF6EB0"/>
    <w:rsid w:val="00E01048"/>
    <w:rsid w:val="00E119B4"/>
    <w:rsid w:val="00E13347"/>
    <w:rsid w:val="00E17E5C"/>
    <w:rsid w:val="00E251AC"/>
    <w:rsid w:val="00E26BD7"/>
    <w:rsid w:val="00E26C15"/>
    <w:rsid w:val="00E26EA6"/>
    <w:rsid w:val="00E27F23"/>
    <w:rsid w:val="00E30392"/>
    <w:rsid w:val="00E325EB"/>
    <w:rsid w:val="00E3279D"/>
    <w:rsid w:val="00E36412"/>
    <w:rsid w:val="00E37DA3"/>
    <w:rsid w:val="00E40CFA"/>
    <w:rsid w:val="00E415D8"/>
    <w:rsid w:val="00E4395A"/>
    <w:rsid w:val="00E4594C"/>
    <w:rsid w:val="00E45D0A"/>
    <w:rsid w:val="00E46640"/>
    <w:rsid w:val="00E467BE"/>
    <w:rsid w:val="00E52A59"/>
    <w:rsid w:val="00E563A7"/>
    <w:rsid w:val="00E56D65"/>
    <w:rsid w:val="00E624AF"/>
    <w:rsid w:val="00E65B93"/>
    <w:rsid w:val="00E65E37"/>
    <w:rsid w:val="00E6697D"/>
    <w:rsid w:val="00E6740B"/>
    <w:rsid w:val="00E715EF"/>
    <w:rsid w:val="00E73F8A"/>
    <w:rsid w:val="00E84D7A"/>
    <w:rsid w:val="00E87BCA"/>
    <w:rsid w:val="00E9238C"/>
    <w:rsid w:val="00E95C4D"/>
    <w:rsid w:val="00E979A1"/>
    <w:rsid w:val="00EA57FB"/>
    <w:rsid w:val="00EA5E74"/>
    <w:rsid w:val="00EA6273"/>
    <w:rsid w:val="00EA62B4"/>
    <w:rsid w:val="00EB026C"/>
    <w:rsid w:val="00EB1270"/>
    <w:rsid w:val="00EB2550"/>
    <w:rsid w:val="00EC383D"/>
    <w:rsid w:val="00ED21B4"/>
    <w:rsid w:val="00EE164E"/>
    <w:rsid w:val="00EE280B"/>
    <w:rsid w:val="00EE33CF"/>
    <w:rsid w:val="00EE4F35"/>
    <w:rsid w:val="00EF1C47"/>
    <w:rsid w:val="00EF262A"/>
    <w:rsid w:val="00F01D55"/>
    <w:rsid w:val="00F040C7"/>
    <w:rsid w:val="00F071D1"/>
    <w:rsid w:val="00F13CAA"/>
    <w:rsid w:val="00F149EE"/>
    <w:rsid w:val="00F1514C"/>
    <w:rsid w:val="00F16A21"/>
    <w:rsid w:val="00F17811"/>
    <w:rsid w:val="00F246A0"/>
    <w:rsid w:val="00F26946"/>
    <w:rsid w:val="00F32497"/>
    <w:rsid w:val="00F33824"/>
    <w:rsid w:val="00F34953"/>
    <w:rsid w:val="00F37C71"/>
    <w:rsid w:val="00F422AF"/>
    <w:rsid w:val="00F54D4C"/>
    <w:rsid w:val="00F56717"/>
    <w:rsid w:val="00F570B2"/>
    <w:rsid w:val="00F62A5D"/>
    <w:rsid w:val="00F64338"/>
    <w:rsid w:val="00F657CF"/>
    <w:rsid w:val="00F71D06"/>
    <w:rsid w:val="00F74639"/>
    <w:rsid w:val="00F753CD"/>
    <w:rsid w:val="00F859C4"/>
    <w:rsid w:val="00F91876"/>
    <w:rsid w:val="00F922FB"/>
    <w:rsid w:val="00F930C3"/>
    <w:rsid w:val="00F966AF"/>
    <w:rsid w:val="00FA0B19"/>
    <w:rsid w:val="00FA1A57"/>
    <w:rsid w:val="00FA35BC"/>
    <w:rsid w:val="00FB21E2"/>
    <w:rsid w:val="00FB2A62"/>
    <w:rsid w:val="00FB384B"/>
    <w:rsid w:val="00FB4B3C"/>
    <w:rsid w:val="00FB6934"/>
    <w:rsid w:val="00FB6B54"/>
    <w:rsid w:val="00FC01CD"/>
    <w:rsid w:val="00FC03A5"/>
    <w:rsid w:val="00FC0BCC"/>
    <w:rsid w:val="00FC1331"/>
    <w:rsid w:val="00FC6C48"/>
    <w:rsid w:val="00FD3981"/>
    <w:rsid w:val="00FF048B"/>
    <w:rsid w:val="00FF3DE7"/>
    <w:rsid w:val="00FF5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0321"/>
  <w15:docId w15:val="{9131BBF3-2D60-4E2C-BE12-E4CF3E0B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67"/>
    <w:pPr>
      <w:spacing w:after="0" w:line="240" w:lineRule="auto"/>
      <w:jc w:val="both"/>
    </w:pPr>
    <w:rPr>
      <w:rFonts w:eastAsia="Times New Roman" w:cs="Times New Roman"/>
      <w:sz w:val="40"/>
      <w:szCs w:val="20"/>
    </w:rPr>
  </w:style>
  <w:style w:type="paragraph" w:styleId="Heading1">
    <w:name w:val="heading 1"/>
    <w:basedOn w:val="Normal"/>
    <w:next w:val="Normal"/>
    <w:link w:val="Heading1Char"/>
    <w:uiPriority w:val="9"/>
    <w:qFormat/>
    <w:rsid w:val="00744ECF"/>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14"/>
    <w:basedOn w:val="Normal"/>
    <w:autoRedefine/>
    <w:qFormat/>
    <w:rsid w:val="00140D67"/>
    <w:pPr>
      <w:ind w:left="1440" w:hanging="720"/>
      <w:jc w:val="left"/>
    </w:pPr>
    <w:rPr>
      <w:rFonts w:ascii="Courier New" w:hAnsi="Courier New"/>
      <w:sz w:val="28"/>
      <w:szCs w:val="24"/>
    </w:rPr>
  </w:style>
  <w:style w:type="character" w:customStyle="1" w:styleId="Heading1Char">
    <w:name w:val="Heading 1 Char"/>
    <w:basedOn w:val="DefaultParagraphFont"/>
    <w:link w:val="Heading1"/>
    <w:uiPriority w:val="9"/>
    <w:rsid w:val="00744ECF"/>
    <w:rPr>
      <w:rFonts w:eastAsiaTheme="majorEastAsia" w:cstheme="majorBidi"/>
      <w:b/>
      <w:bCs/>
      <w:szCs w:val="28"/>
    </w:rPr>
  </w:style>
  <w:style w:type="paragraph" w:styleId="Header">
    <w:name w:val="header"/>
    <w:basedOn w:val="Normal"/>
    <w:link w:val="HeaderChar"/>
    <w:unhideWhenUsed/>
    <w:rsid w:val="005942B8"/>
    <w:pPr>
      <w:tabs>
        <w:tab w:val="center" w:pos="4680"/>
        <w:tab w:val="right" w:pos="9360"/>
      </w:tabs>
    </w:pPr>
  </w:style>
  <w:style w:type="character" w:customStyle="1" w:styleId="HeaderChar">
    <w:name w:val="Header Char"/>
    <w:basedOn w:val="DefaultParagraphFont"/>
    <w:link w:val="Header"/>
    <w:uiPriority w:val="99"/>
    <w:rsid w:val="005942B8"/>
    <w:rPr>
      <w:rFonts w:eastAsia="Times New Roman" w:cs="Times New Roman"/>
      <w:sz w:val="40"/>
      <w:szCs w:val="20"/>
    </w:rPr>
  </w:style>
  <w:style w:type="paragraph" w:styleId="Footer">
    <w:name w:val="footer"/>
    <w:basedOn w:val="Normal"/>
    <w:link w:val="FooterChar"/>
    <w:unhideWhenUsed/>
    <w:rsid w:val="005942B8"/>
    <w:pPr>
      <w:tabs>
        <w:tab w:val="center" w:pos="4680"/>
        <w:tab w:val="right" w:pos="9360"/>
      </w:tabs>
    </w:pPr>
  </w:style>
  <w:style w:type="character" w:customStyle="1" w:styleId="FooterChar">
    <w:name w:val="Footer Char"/>
    <w:basedOn w:val="DefaultParagraphFont"/>
    <w:link w:val="Footer"/>
    <w:uiPriority w:val="99"/>
    <w:rsid w:val="005942B8"/>
    <w:rPr>
      <w:rFonts w:eastAsia="Times New Roman" w:cs="Times New Roman"/>
      <w:sz w:val="40"/>
      <w:szCs w:val="20"/>
    </w:rPr>
  </w:style>
  <w:style w:type="paragraph" w:styleId="ListParagraph">
    <w:name w:val="List Paragraph"/>
    <w:basedOn w:val="Normal"/>
    <w:uiPriority w:val="34"/>
    <w:qFormat/>
    <w:rsid w:val="00C85D78"/>
    <w:pPr>
      <w:ind w:left="720"/>
      <w:contextualSpacing/>
    </w:pPr>
  </w:style>
  <w:style w:type="character" w:styleId="CommentReference">
    <w:name w:val="annotation reference"/>
    <w:basedOn w:val="DefaultParagraphFont"/>
    <w:semiHidden/>
    <w:rsid w:val="005E5080"/>
    <w:rPr>
      <w:sz w:val="16"/>
      <w:szCs w:val="16"/>
    </w:rPr>
  </w:style>
  <w:style w:type="paragraph" w:styleId="CommentText">
    <w:name w:val="annotation text"/>
    <w:basedOn w:val="Normal"/>
    <w:link w:val="CommentTextChar"/>
    <w:semiHidden/>
    <w:rsid w:val="005E5080"/>
    <w:rPr>
      <w:sz w:val="20"/>
    </w:rPr>
  </w:style>
  <w:style w:type="character" w:customStyle="1" w:styleId="CommentTextChar">
    <w:name w:val="Comment Text Char"/>
    <w:basedOn w:val="DefaultParagraphFont"/>
    <w:link w:val="CommentText"/>
    <w:semiHidden/>
    <w:rsid w:val="005E5080"/>
    <w:rPr>
      <w:rFonts w:eastAsia="Times New Roman" w:cs="Times New Roman"/>
      <w:sz w:val="20"/>
      <w:szCs w:val="20"/>
    </w:rPr>
  </w:style>
  <w:style w:type="character" w:styleId="PageNumber">
    <w:name w:val="page number"/>
    <w:basedOn w:val="DefaultParagraphFont"/>
    <w:rsid w:val="00987EDE"/>
  </w:style>
  <w:style w:type="table" w:styleId="TableGrid">
    <w:name w:val="Table Grid"/>
    <w:basedOn w:val="TableNormal"/>
    <w:uiPriority w:val="59"/>
    <w:rsid w:val="00E5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D21B4"/>
    <w:rPr>
      <w:color w:val="0000FF"/>
      <w:u w:val="single"/>
    </w:rPr>
  </w:style>
  <w:style w:type="paragraph" w:styleId="CommentSubject">
    <w:name w:val="annotation subject"/>
    <w:basedOn w:val="CommentText"/>
    <w:next w:val="CommentText"/>
    <w:link w:val="CommentSubjectChar"/>
    <w:uiPriority w:val="99"/>
    <w:semiHidden/>
    <w:unhideWhenUsed/>
    <w:rsid w:val="005A0A54"/>
    <w:rPr>
      <w:b/>
      <w:bCs/>
    </w:rPr>
  </w:style>
  <w:style w:type="character" w:customStyle="1" w:styleId="CommentSubjectChar">
    <w:name w:val="Comment Subject Char"/>
    <w:basedOn w:val="CommentTextChar"/>
    <w:link w:val="CommentSubject"/>
    <w:uiPriority w:val="99"/>
    <w:semiHidden/>
    <w:rsid w:val="005A0A54"/>
    <w:rPr>
      <w:rFonts w:eastAsia="Times New Roman" w:cs="Times New Roman"/>
      <w:b/>
      <w:bCs/>
      <w:sz w:val="20"/>
      <w:szCs w:val="20"/>
    </w:rPr>
  </w:style>
  <w:style w:type="paragraph" w:styleId="Revision">
    <w:name w:val="Revision"/>
    <w:hidden/>
    <w:uiPriority w:val="99"/>
    <w:semiHidden/>
    <w:rsid w:val="005A0A54"/>
    <w:pPr>
      <w:spacing w:after="0" w:line="240" w:lineRule="auto"/>
    </w:pPr>
    <w:rPr>
      <w:rFonts w:eastAsia="Times New Roman" w:cs="Times New Roman"/>
      <w:sz w:val="40"/>
      <w:szCs w:val="20"/>
    </w:rPr>
  </w:style>
  <w:style w:type="paragraph" w:styleId="BalloonText">
    <w:name w:val="Balloon Text"/>
    <w:basedOn w:val="Normal"/>
    <w:link w:val="BalloonTextChar"/>
    <w:uiPriority w:val="99"/>
    <w:semiHidden/>
    <w:unhideWhenUsed/>
    <w:rsid w:val="005A0A54"/>
    <w:rPr>
      <w:rFonts w:ascii="Tahoma" w:hAnsi="Tahoma" w:cs="Tahoma"/>
      <w:sz w:val="16"/>
      <w:szCs w:val="16"/>
    </w:rPr>
  </w:style>
  <w:style w:type="character" w:customStyle="1" w:styleId="BalloonTextChar">
    <w:name w:val="Balloon Text Char"/>
    <w:basedOn w:val="DefaultParagraphFont"/>
    <w:link w:val="BalloonText"/>
    <w:uiPriority w:val="99"/>
    <w:semiHidden/>
    <w:rsid w:val="005A0A54"/>
    <w:rPr>
      <w:rFonts w:ascii="Tahoma" w:eastAsia="Times New Roman" w:hAnsi="Tahoma" w:cs="Tahoma"/>
      <w:sz w:val="16"/>
      <w:szCs w:val="16"/>
    </w:rPr>
  </w:style>
  <w:style w:type="paragraph" w:styleId="BodyTextIndent2">
    <w:name w:val="Body Text Indent 2"/>
    <w:basedOn w:val="Normal"/>
    <w:link w:val="BodyTextIndent2Char"/>
    <w:rsid w:val="002C119C"/>
    <w:pPr>
      <w:ind w:left="720"/>
    </w:pPr>
    <w:rPr>
      <w:szCs w:val="24"/>
    </w:rPr>
  </w:style>
  <w:style w:type="character" w:customStyle="1" w:styleId="BodyTextIndent2Char">
    <w:name w:val="Body Text Indent 2 Char"/>
    <w:basedOn w:val="DefaultParagraphFont"/>
    <w:link w:val="BodyTextIndent2"/>
    <w:rsid w:val="002C119C"/>
    <w:rPr>
      <w:rFonts w:eastAsia="Times New Roman" w:cs="Times New Roman"/>
      <w:sz w:val="40"/>
      <w:szCs w:val="24"/>
    </w:rPr>
  </w:style>
  <w:style w:type="paragraph" w:styleId="PlainText">
    <w:name w:val="Plain Text"/>
    <w:basedOn w:val="Normal"/>
    <w:link w:val="PlainTextChar"/>
    <w:uiPriority w:val="99"/>
    <w:semiHidden/>
    <w:unhideWhenUsed/>
    <w:rsid w:val="00A96B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96B4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2731">
      <w:bodyDiv w:val="1"/>
      <w:marLeft w:val="0"/>
      <w:marRight w:val="0"/>
      <w:marTop w:val="0"/>
      <w:marBottom w:val="0"/>
      <w:divBdr>
        <w:top w:val="none" w:sz="0" w:space="0" w:color="auto"/>
        <w:left w:val="none" w:sz="0" w:space="0" w:color="auto"/>
        <w:bottom w:val="none" w:sz="0" w:space="0" w:color="auto"/>
        <w:right w:val="none" w:sz="0" w:space="0" w:color="auto"/>
      </w:divBdr>
      <w:divsChild>
        <w:div w:id="1402101153">
          <w:marLeft w:val="0"/>
          <w:marRight w:val="0"/>
          <w:marTop w:val="0"/>
          <w:marBottom w:val="240"/>
          <w:divBdr>
            <w:top w:val="none" w:sz="0" w:space="0" w:color="auto"/>
            <w:left w:val="none" w:sz="0" w:space="0" w:color="auto"/>
            <w:bottom w:val="none" w:sz="0" w:space="0" w:color="auto"/>
            <w:right w:val="none" w:sz="0" w:space="0" w:color="auto"/>
          </w:divBdr>
        </w:div>
      </w:divsChild>
    </w:div>
    <w:div w:id="342249457">
      <w:bodyDiv w:val="1"/>
      <w:marLeft w:val="0"/>
      <w:marRight w:val="0"/>
      <w:marTop w:val="0"/>
      <w:marBottom w:val="0"/>
      <w:divBdr>
        <w:top w:val="none" w:sz="0" w:space="0" w:color="auto"/>
        <w:left w:val="none" w:sz="0" w:space="0" w:color="auto"/>
        <w:bottom w:val="none" w:sz="0" w:space="0" w:color="auto"/>
        <w:right w:val="none" w:sz="0" w:space="0" w:color="auto"/>
      </w:divBdr>
    </w:div>
    <w:div w:id="558514807">
      <w:bodyDiv w:val="1"/>
      <w:marLeft w:val="0"/>
      <w:marRight w:val="0"/>
      <w:marTop w:val="0"/>
      <w:marBottom w:val="0"/>
      <w:divBdr>
        <w:top w:val="none" w:sz="0" w:space="0" w:color="auto"/>
        <w:left w:val="none" w:sz="0" w:space="0" w:color="auto"/>
        <w:bottom w:val="none" w:sz="0" w:space="0" w:color="auto"/>
        <w:right w:val="none" w:sz="0" w:space="0" w:color="auto"/>
      </w:divBdr>
      <w:divsChild>
        <w:div w:id="1977177249">
          <w:marLeft w:val="0"/>
          <w:marRight w:val="0"/>
          <w:marTop w:val="0"/>
          <w:marBottom w:val="240"/>
          <w:divBdr>
            <w:top w:val="none" w:sz="0" w:space="0" w:color="auto"/>
            <w:left w:val="none" w:sz="0" w:space="0" w:color="auto"/>
            <w:bottom w:val="none" w:sz="0" w:space="0" w:color="auto"/>
            <w:right w:val="none" w:sz="0" w:space="0" w:color="auto"/>
          </w:divBdr>
        </w:div>
        <w:div w:id="1252397381">
          <w:marLeft w:val="0"/>
          <w:marRight w:val="0"/>
          <w:marTop w:val="0"/>
          <w:marBottom w:val="240"/>
          <w:divBdr>
            <w:top w:val="none" w:sz="0" w:space="0" w:color="auto"/>
            <w:left w:val="none" w:sz="0" w:space="0" w:color="auto"/>
            <w:bottom w:val="none" w:sz="0" w:space="0" w:color="auto"/>
            <w:right w:val="none" w:sz="0" w:space="0" w:color="auto"/>
          </w:divBdr>
        </w:div>
        <w:div w:id="230236692">
          <w:marLeft w:val="0"/>
          <w:marRight w:val="0"/>
          <w:marTop w:val="0"/>
          <w:marBottom w:val="240"/>
          <w:divBdr>
            <w:top w:val="none" w:sz="0" w:space="0" w:color="auto"/>
            <w:left w:val="none" w:sz="0" w:space="0" w:color="auto"/>
            <w:bottom w:val="none" w:sz="0" w:space="0" w:color="auto"/>
            <w:right w:val="none" w:sz="0" w:space="0" w:color="auto"/>
          </w:divBdr>
        </w:div>
        <w:div w:id="1490176868">
          <w:marLeft w:val="0"/>
          <w:marRight w:val="0"/>
          <w:marTop w:val="0"/>
          <w:marBottom w:val="240"/>
          <w:divBdr>
            <w:top w:val="none" w:sz="0" w:space="0" w:color="auto"/>
            <w:left w:val="none" w:sz="0" w:space="0" w:color="auto"/>
            <w:bottom w:val="none" w:sz="0" w:space="0" w:color="auto"/>
            <w:right w:val="none" w:sz="0" w:space="0" w:color="auto"/>
          </w:divBdr>
        </w:div>
        <w:div w:id="1778720364">
          <w:marLeft w:val="0"/>
          <w:marRight w:val="0"/>
          <w:marTop w:val="0"/>
          <w:marBottom w:val="240"/>
          <w:divBdr>
            <w:top w:val="none" w:sz="0" w:space="0" w:color="auto"/>
            <w:left w:val="none" w:sz="0" w:space="0" w:color="auto"/>
            <w:bottom w:val="none" w:sz="0" w:space="0" w:color="auto"/>
            <w:right w:val="none" w:sz="0" w:space="0" w:color="auto"/>
          </w:divBdr>
        </w:div>
      </w:divsChild>
    </w:div>
    <w:div w:id="1013647440">
      <w:bodyDiv w:val="1"/>
      <w:marLeft w:val="0"/>
      <w:marRight w:val="0"/>
      <w:marTop w:val="0"/>
      <w:marBottom w:val="0"/>
      <w:divBdr>
        <w:top w:val="none" w:sz="0" w:space="0" w:color="auto"/>
        <w:left w:val="none" w:sz="0" w:space="0" w:color="auto"/>
        <w:bottom w:val="none" w:sz="0" w:space="0" w:color="auto"/>
        <w:right w:val="none" w:sz="0" w:space="0" w:color="auto"/>
      </w:divBdr>
      <w:divsChild>
        <w:div w:id="2003850084">
          <w:blockQuote w:val="1"/>
          <w:marLeft w:val="360"/>
          <w:marRight w:val="360"/>
          <w:marTop w:val="60"/>
          <w:marBottom w:val="60"/>
          <w:divBdr>
            <w:top w:val="none" w:sz="0" w:space="0" w:color="auto"/>
            <w:left w:val="none" w:sz="0" w:space="0" w:color="auto"/>
            <w:bottom w:val="none" w:sz="0" w:space="0" w:color="auto"/>
            <w:right w:val="none" w:sz="0" w:space="0" w:color="auto"/>
          </w:divBdr>
          <w:divsChild>
            <w:div w:id="10007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10722">
      <w:bodyDiv w:val="1"/>
      <w:marLeft w:val="0"/>
      <w:marRight w:val="0"/>
      <w:marTop w:val="0"/>
      <w:marBottom w:val="0"/>
      <w:divBdr>
        <w:top w:val="none" w:sz="0" w:space="0" w:color="auto"/>
        <w:left w:val="none" w:sz="0" w:space="0" w:color="auto"/>
        <w:bottom w:val="none" w:sz="0" w:space="0" w:color="auto"/>
        <w:right w:val="none" w:sz="0" w:space="0" w:color="auto"/>
      </w:divBdr>
      <w:divsChild>
        <w:div w:id="1786927280">
          <w:marLeft w:val="0"/>
          <w:marRight w:val="0"/>
          <w:marTop w:val="0"/>
          <w:marBottom w:val="240"/>
          <w:divBdr>
            <w:top w:val="none" w:sz="0" w:space="0" w:color="auto"/>
            <w:left w:val="none" w:sz="0" w:space="0" w:color="auto"/>
            <w:bottom w:val="none" w:sz="0" w:space="0" w:color="auto"/>
            <w:right w:val="none" w:sz="0" w:space="0" w:color="auto"/>
          </w:divBdr>
        </w:div>
        <w:div w:id="1769496886">
          <w:marLeft w:val="0"/>
          <w:marRight w:val="0"/>
          <w:marTop w:val="0"/>
          <w:marBottom w:val="240"/>
          <w:divBdr>
            <w:top w:val="none" w:sz="0" w:space="0" w:color="auto"/>
            <w:left w:val="none" w:sz="0" w:space="0" w:color="auto"/>
            <w:bottom w:val="none" w:sz="0" w:space="0" w:color="auto"/>
            <w:right w:val="none" w:sz="0" w:space="0" w:color="auto"/>
          </w:divBdr>
        </w:div>
        <w:div w:id="1984962069">
          <w:marLeft w:val="0"/>
          <w:marRight w:val="0"/>
          <w:marTop w:val="0"/>
          <w:marBottom w:val="240"/>
          <w:divBdr>
            <w:top w:val="none" w:sz="0" w:space="0" w:color="auto"/>
            <w:left w:val="none" w:sz="0" w:space="0" w:color="auto"/>
            <w:bottom w:val="none" w:sz="0" w:space="0" w:color="auto"/>
            <w:right w:val="none" w:sz="0" w:space="0" w:color="auto"/>
          </w:divBdr>
        </w:div>
        <w:div w:id="421528543">
          <w:marLeft w:val="0"/>
          <w:marRight w:val="0"/>
          <w:marTop w:val="0"/>
          <w:marBottom w:val="240"/>
          <w:divBdr>
            <w:top w:val="none" w:sz="0" w:space="0" w:color="auto"/>
            <w:left w:val="none" w:sz="0" w:space="0" w:color="auto"/>
            <w:bottom w:val="none" w:sz="0" w:space="0" w:color="auto"/>
            <w:right w:val="none" w:sz="0" w:space="0" w:color="auto"/>
          </w:divBdr>
        </w:div>
        <w:div w:id="45406062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F3575-A4CF-4D38-A5C8-458FAB2A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Chris2</dc:creator>
  <cp:lastModifiedBy>Christopher Bilder</cp:lastModifiedBy>
  <cp:revision>13</cp:revision>
  <dcterms:created xsi:type="dcterms:W3CDTF">2022-12-29T14:44:00Z</dcterms:created>
  <dcterms:modified xsi:type="dcterms:W3CDTF">2023-01-11T16:12:00Z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