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47F0" w14:textId="395BF08F" w:rsidR="006A1E7A" w:rsidRPr="0037287D" w:rsidRDefault="006A1E7A" w:rsidP="006A1E7A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>
        <w:rPr>
          <w:b/>
        </w:rPr>
        <w:t>2</w:t>
      </w:r>
      <w:r w:rsidRPr="0037287D">
        <w:rPr>
          <w:b/>
        </w:rPr>
        <w:t>.</w:t>
      </w:r>
      <w:r>
        <w:rPr>
          <w:b/>
        </w:rPr>
        <w:t xml:space="preserve">2.1 – Parameter </w:t>
      </w:r>
      <w:r w:rsidRPr="00EF53E3">
        <w:rPr>
          <w:b/>
        </w:rPr>
        <w:t>estimation</w:t>
      </w:r>
      <w:r w:rsidR="00797A4F" w:rsidRPr="00EF53E3">
        <w:rPr>
          <w:b/>
        </w:rPr>
        <w:t xml:space="preserve"> </w:t>
      </w:r>
      <w:r w:rsidR="00EF53E3">
        <w:rPr>
          <w:b/>
        </w:rPr>
        <w:t>(</w:t>
      </w:r>
      <w:r w:rsidR="00EF53E3" w:rsidRPr="00EF53E3">
        <w:rPr>
          <w:b/>
        </w:rPr>
        <w:t>continued</w:t>
      </w:r>
      <w:r w:rsidR="00797A4F" w:rsidRPr="00EF53E3">
        <w:rPr>
          <w:b/>
        </w:rPr>
        <w:t>)</w:t>
      </w:r>
    </w:p>
    <w:p w14:paraId="41348360" w14:textId="77777777" w:rsidR="006A1E7A" w:rsidRDefault="006A1E7A" w:rsidP="006A1E7A">
      <w:bookmarkStart w:id="0" w:name="_GoBack"/>
      <w:bookmarkEnd w:id="0"/>
    </w:p>
    <w:p w14:paraId="5180BCC8" w14:textId="77777777" w:rsidR="00C45A6C" w:rsidRPr="00C45A6C" w:rsidRDefault="00FB21E2" w:rsidP="00583B4E">
      <w:pPr>
        <w:rPr>
          <w:u w:val="single"/>
        </w:rPr>
      </w:pPr>
      <w:r>
        <w:rPr>
          <w:u w:val="single"/>
        </w:rPr>
        <w:t>Variance-</w:t>
      </w:r>
      <w:r w:rsidR="00C45A6C" w:rsidRPr="00C45A6C">
        <w:rPr>
          <w:u w:val="single"/>
        </w:rPr>
        <w:t>Covariance matrix</w:t>
      </w:r>
    </w:p>
    <w:p w14:paraId="52D732A6" w14:textId="77777777" w:rsidR="00C45A6C" w:rsidRDefault="00C45A6C" w:rsidP="00583B4E"/>
    <w:p w14:paraId="24BEFD06" w14:textId="77777777" w:rsidR="00C45A6C" w:rsidRDefault="00C45A6C" w:rsidP="00C45A6C">
      <w:pPr>
        <w:ind w:left="720"/>
      </w:pPr>
      <w:r>
        <w:t xml:space="preserve">The estimated </w:t>
      </w:r>
      <w:r w:rsidR="00FB21E2">
        <w:t>variance-</w:t>
      </w:r>
      <w:r>
        <w:t xml:space="preserve">covariance matrix for </w:t>
      </w:r>
      <w:r w:rsidRPr="00291B26">
        <w:rPr>
          <w:position w:val="-14"/>
        </w:rPr>
        <w:object w:dxaOrig="499" w:dyaOrig="580" w14:anchorId="6BAC5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5.4pt;height:29.65pt" o:ole="">
            <v:imagedata r:id="rId8" o:title=""/>
          </v:shape>
          <o:OLEObject Type="Embed" ProgID="Equation.DSMT4" ShapeID="_x0000_i1056" DrawAspect="Content" ObjectID="_1733834694" r:id="rId9"/>
        </w:object>
      </w:r>
      <w:r>
        <w:t xml:space="preserve"> </w:t>
      </w:r>
      <w:proofErr w:type="gramStart"/>
      <w:r>
        <w:t>…,</w:t>
      </w:r>
      <w:proofErr w:type="gramEnd"/>
      <w:r>
        <w:t xml:space="preserve"> </w:t>
      </w:r>
      <w:r w:rsidRPr="00291B26">
        <w:rPr>
          <w:position w:val="-14"/>
        </w:rPr>
        <w:object w:dxaOrig="380" w:dyaOrig="580" w14:anchorId="4DD97431">
          <v:shape id="_x0000_i1057" type="#_x0000_t75" style="width:17.65pt;height:29.65pt" o:ole="">
            <v:imagedata r:id="rId10" o:title=""/>
          </v:shape>
          <o:OLEObject Type="Embed" ProgID="Equation.DSMT4" ShapeID="_x0000_i1057" DrawAspect="Content" ObjectID="_1733834695" r:id="rId11"/>
        </w:object>
      </w:r>
      <w:r>
        <w:t xml:space="preserve"> has the usual form: </w:t>
      </w:r>
    </w:p>
    <w:p w14:paraId="4DFD862D" w14:textId="77777777" w:rsidR="00C45A6C" w:rsidRDefault="00C45A6C" w:rsidP="00C45A6C">
      <w:pPr>
        <w:ind w:left="720"/>
      </w:pPr>
    </w:p>
    <w:p w14:paraId="121152A1" w14:textId="77777777" w:rsidR="00C45A6C" w:rsidRDefault="00C45A6C" w:rsidP="00C45A6C">
      <w:pPr>
        <w:ind w:left="1440"/>
      </w:pPr>
      <w:r w:rsidRPr="00C45A6C">
        <w:rPr>
          <w:position w:val="-124"/>
        </w:rPr>
        <w:object w:dxaOrig="7400" w:dyaOrig="2680" w14:anchorId="2A4B6347">
          <v:shape id="_x0000_i1058" type="#_x0000_t75" style="width:370.6pt;height:133.4pt" o:ole="">
            <v:imagedata r:id="rId12" o:title=""/>
          </v:shape>
          <o:OLEObject Type="Embed" ProgID="Equation.DSMT4" ShapeID="_x0000_i1058" DrawAspect="Content" ObjectID="_1733834696" r:id="rId13"/>
        </w:object>
      </w:r>
    </w:p>
    <w:p w14:paraId="3D9B9BA4" w14:textId="77777777" w:rsidR="00C45A6C" w:rsidRDefault="00C45A6C" w:rsidP="00C45A6C">
      <w:pPr>
        <w:ind w:left="1440"/>
      </w:pPr>
    </w:p>
    <w:p w14:paraId="15AEC26A" w14:textId="77777777" w:rsidR="00FB21E2" w:rsidRDefault="00C45A6C" w:rsidP="00C45A6C">
      <w:pPr>
        <w:ind w:left="720"/>
      </w:pPr>
      <w:r>
        <w:t>Thus, the (1</w:t>
      </w:r>
      <w:proofErr w:type="gramStart"/>
      <w:r>
        <w:t>,1</w:t>
      </w:r>
      <w:proofErr w:type="gramEnd"/>
      <w:r>
        <w:t xml:space="preserve">) element is the estimated variance of </w:t>
      </w:r>
      <w:r w:rsidRPr="00291B26">
        <w:rPr>
          <w:position w:val="-14"/>
        </w:rPr>
        <w:object w:dxaOrig="400" w:dyaOrig="580" w14:anchorId="292C6EB7">
          <v:shape id="_x0000_i1059" type="#_x0000_t75" style="width:19.75pt;height:29.65pt" o:ole="">
            <v:imagedata r:id="rId14" o:title=""/>
          </v:shape>
          <o:OLEObject Type="Embed" ProgID="Equation.DSMT4" ShapeID="_x0000_i1059" DrawAspect="Content" ObjectID="_1733834697" r:id="rId15"/>
        </w:object>
      </w:r>
      <w:r w:rsidR="004D3EF4">
        <w:t xml:space="preserve">, </w:t>
      </w:r>
      <w:r>
        <w:t xml:space="preserve">the (1,2) element is the estimate covariance of </w:t>
      </w:r>
      <w:r w:rsidRPr="00291B26">
        <w:rPr>
          <w:position w:val="-14"/>
        </w:rPr>
        <w:object w:dxaOrig="400" w:dyaOrig="580" w14:anchorId="28A026BE">
          <v:shape id="_x0000_i1060" type="#_x0000_t75" style="width:19.75pt;height:29.65pt" o:ole="">
            <v:imagedata r:id="rId14" o:title=""/>
          </v:shape>
          <o:OLEObject Type="Embed" ProgID="Equation.DSMT4" ShapeID="_x0000_i1060" DrawAspect="Content" ObjectID="_1733834698" r:id="rId16"/>
        </w:object>
      </w:r>
      <w:r>
        <w:t xml:space="preserve"> and </w:t>
      </w:r>
      <w:r w:rsidR="004D3EF4" w:rsidRPr="00291B26">
        <w:rPr>
          <w:position w:val="-14"/>
        </w:rPr>
        <w:object w:dxaOrig="460" w:dyaOrig="580" w14:anchorId="22FB0CB5">
          <v:shape id="_x0000_i1061" type="#_x0000_t75" style="width:25.4pt;height:29.65pt" o:ole="">
            <v:imagedata r:id="rId17" o:title=""/>
          </v:shape>
          <o:OLEObject Type="Embed" ProgID="Equation.DSMT4" ShapeID="_x0000_i1061" DrawAspect="Content" ObjectID="_1733834699" r:id="rId18"/>
        </w:object>
      </w:r>
      <w:r w:rsidR="004D3EF4">
        <w:t xml:space="preserve"> … .</w:t>
      </w:r>
      <w:r>
        <w:t xml:space="preserve"> </w:t>
      </w:r>
      <w:r w:rsidR="00FB21E2">
        <w:t xml:space="preserve"> I will more simply call this matrix a “covariance matrix” for the remainder of the notes.  </w:t>
      </w:r>
    </w:p>
    <w:p w14:paraId="6C651C32" w14:textId="2DFC76A1" w:rsidR="00FB21E2" w:rsidRDefault="00F13CAA" w:rsidP="00C45A6C">
      <w:pPr>
        <w:ind w:left="720"/>
      </w:pPr>
      <w:r>
        <w:t xml:space="preserve">What is a matrix? </w:t>
      </w:r>
    </w:p>
    <w:p w14:paraId="495FD182" w14:textId="23ED343E" w:rsidR="00F13CAA" w:rsidRDefault="00F13CAA" w:rsidP="00C45A6C">
      <w:pPr>
        <w:ind w:left="720"/>
      </w:pPr>
    </w:p>
    <w:p w14:paraId="5DF9E884" w14:textId="1C58D018" w:rsidR="00F13CAA" w:rsidRDefault="00A9790B" w:rsidP="00F13CAA">
      <w:pPr>
        <w:ind w:left="1440"/>
      </w:pPr>
      <w:r>
        <w:t xml:space="preserve">A matrix consists of elements assembled into rows and columns. For example, </w:t>
      </w:r>
    </w:p>
    <w:p w14:paraId="1633E437" w14:textId="0C5F4F53" w:rsidR="00A9790B" w:rsidRDefault="00A9790B" w:rsidP="00F13CAA">
      <w:pPr>
        <w:ind w:left="1440"/>
      </w:pPr>
    </w:p>
    <w:p w14:paraId="3F72C852" w14:textId="47D06C23" w:rsidR="00A9790B" w:rsidRDefault="00A9790B" w:rsidP="00A9790B">
      <w:pPr>
        <w:ind w:left="2160"/>
      </w:pPr>
      <w:r>
        <w:rPr>
          <w:position w:val="-48"/>
        </w:rPr>
        <w:object w:dxaOrig="1840" w:dyaOrig="1160" w14:anchorId="2472165B">
          <v:shape id="_x0000_i1062" type="#_x0000_t75" style="width:93.2pt;height:57.9pt" o:ole="" fillcolor="window">
            <v:imagedata r:id="rId19" o:title=""/>
          </v:shape>
          <o:OLEObject Type="Embed" ProgID="Equation.DSMT4" ShapeID="_x0000_i1062" DrawAspect="Content" ObjectID="_1733834700" r:id="rId20"/>
        </w:object>
      </w:r>
    </w:p>
    <w:p w14:paraId="466C4874" w14:textId="1278D6DC" w:rsidR="00F13CAA" w:rsidRDefault="00F13CAA" w:rsidP="00C45A6C">
      <w:pPr>
        <w:ind w:left="720"/>
      </w:pPr>
    </w:p>
    <w:p w14:paraId="40D781AD" w14:textId="2FFEF3E3" w:rsidR="00A9790B" w:rsidRDefault="00A9790B" w:rsidP="00A9790B">
      <w:pPr>
        <w:ind w:left="1440"/>
      </w:pPr>
      <w:proofErr w:type="gramStart"/>
      <w:r>
        <w:t>is</w:t>
      </w:r>
      <w:proofErr w:type="gramEnd"/>
      <w:r>
        <w:t xml:space="preserve"> a 2</w:t>
      </w:r>
      <w:r>
        <w:sym w:font="Symbol" w:char="F0B4"/>
      </w:r>
      <w:r>
        <w:t xml:space="preserve">3 matrix. Arithmetic and algebra </w:t>
      </w:r>
      <w:proofErr w:type="gramStart"/>
      <w:r>
        <w:t>can be performed</w:t>
      </w:r>
      <w:proofErr w:type="gramEnd"/>
      <w:r>
        <w:t xml:space="preserve"> with matrices, just like with single </w:t>
      </w:r>
      <w:r>
        <w:lastRenderedPageBreak/>
        <w:t>num</w:t>
      </w:r>
      <w:r w:rsidR="00954208">
        <w:t>erical values</w:t>
      </w:r>
      <w:r>
        <w:t xml:space="preserve">. Please see my multivariate course notes for an introduction </w:t>
      </w:r>
      <w:r w:rsidR="00954208">
        <w:t xml:space="preserve">to matrix algebra </w:t>
      </w:r>
      <w:r>
        <w:t xml:space="preserve">if </w:t>
      </w:r>
      <w:r w:rsidR="00954208">
        <w:t>desired</w:t>
      </w:r>
      <w:r>
        <w:t xml:space="preserve">. </w:t>
      </w:r>
    </w:p>
    <w:p w14:paraId="0EF662D4" w14:textId="049AF258" w:rsidR="00A9790B" w:rsidRDefault="00A9790B" w:rsidP="00A9790B">
      <w:pPr>
        <w:ind w:left="1440"/>
      </w:pPr>
    </w:p>
    <w:p w14:paraId="474FD802" w14:textId="1947F9A1" w:rsidR="00A9790B" w:rsidRDefault="00A9790B" w:rsidP="00A9790B">
      <w:pPr>
        <w:ind w:left="1440"/>
      </w:pPr>
      <w:r>
        <w:t xml:space="preserve">The use of matrix algebra </w:t>
      </w:r>
      <w:r w:rsidR="00302126">
        <w:t xml:space="preserve">for our course </w:t>
      </w:r>
      <w:r>
        <w:t xml:space="preserve">will be limited as much as possible. You are responsible only for understanding the structure of a matrix, rather than to be able to perform matrix calculations yourself. Functions in R will automatically perform these calculations for us. </w:t>
      </w:r>
    </w:p>
    <w:p w14:paraId="25D85F2A" w14:textId="77777777" w:rsidR="00F13CAA" w:rsidRDefault="00F13CAA" w:rsidP="00C45A6C">
      <w:pPr>
        <w:ind w:left="720"/>
      </w:pPr>
    </w:p>
    <w:p w14:paraId="7DF79323" w14:textId="77777777" w:rsidR="00277528" w:rsidRDefault="00C45A6C" w:rsidP="00C45A6C">
      <w:pPr>
        <w:ind w:left="720"/>
      </w:pPr>
      <w:r>
        <w:t xml:space="preserve">This matrix </w:t>
      </w:r>
      <w:proofErr w:type="gramStart"/>
      <w:r>
        <w:t>is found</w:t>
      </w:r>
      <w:proofErr w:type="gramEnd"/>
      <w:r>
        <w:t xml:space="preserve"> through using the same likelihood based methods discussed in Chapter 1. </w:t>
      </w:r>
    </w:p>
    <w:p w14:paraId="1DD491FD" w14:textId="77777777" w:rsidR="00277528" w:rsidRDefault="00277528" w:rsidP="00277528">
      <w:pPr>
        <w:ind w:left="2160"/>
      </w:pPr>
    </w:p>
    <w:p w14:paraId="391768A5" w14:textId="77777777" w:rsidR="00954208" w:rsidRDefault="00277528" w:rsidP="00954208">
      <w:pPr>
        <w:ind w:left="1440"/>
      </w:pPr>
      <w:r>
        <w:t xml:space="preserve">If </w:t>
      </w:r>
      <w:r w:rsidRPr="00076A69">
        <w:rPr>
          <w:position w:val="-6"/>
        </w:rPr>
        <w:object w:dxaOrig="260" w:dyaOrig="499" w14:anchorId="142352C0">
          <v:shape id="_x0000_i1063" type="#_x0000_t75" style="width:12.7pt;height:25.4pt" o:ole="">
            <v:imagedata r:id="rId21" o:title=""/>
          </v:shape>
          <o:OLEObject Type="Embed" ProgID="Equation.DSMT4" ShapeID="_x0000_i1063" DrawAspect="Content" ObjectID="_1733834701" r:id="rId22"/>
        </w:object>
      </w:r>
      <w:r>
        <w:t xml:space="preserve"> is the </w:t>
      </w:r>
      <w:r w:rsidR="00954208">
        <w:t xml:space="preserve">maximum likelihood estimator </w:t>
      </w:r>
      <w:proofErr w:type="gramStart"/>
      <w:r>
        <w:t xml:space="preserve">for </w:t>
      </w:r>
      <w:proofErr w:type="gramEnd"/>
      <w:r>
        <w:sym w:font="Symbol" w:char="F071"/>
      </w:r>
      <w:r>
        <w:t>, we can say that</w:t>
      </w:r>
      <w:r w:rsidR="00954208">
        <w:t xml:space="preserve"> it has an approximate normal distribution with mean </w:t>
      </w:r>
      <w:r w:rsidR="00954208">
        <w:sym w:font="Symbol" w:char="F071"/>
      </w:r>
      <w:r w:rsidR="00954208">
        <w:t xml:space="preserve"> and variance</w:t>
      </w:r>
    </w:p>
    <w:p w14:paraId="712A9244" w14:textId="77777777" w:rsidR="00954208" w:rsidRDefault="00954208" w:rsidP="00954208">
      <w:pPr>
        <w:ind w:left="1800"/>
      </w:pPr>
      <w:r>
        <w:t xml:space="preserve"> </w:t>
      </w:r>
      <w:r w:rsidRPr="00076A69">
        <w:rPr>
          <w:position w:val="-68"/>
        </w:rPr>
        <w:object w:dxaOrig="7220" w:dyaOrig="1540" w14:anchorId="207085D1">
          <v:shape id="_x0000_i1064" type="#_x0000_t75" style="width:5in;height:76.95pt" o:ole="">
            <v:imagedata r:id="rId23" o:title=""/>
          </v:shape>
          <o:OLEObject Type="Embed" ProgID="Equation.DSMT4" ShapeID="_x0000_i1064" DrawAspect="Content" ObjectID="_1733834702" r:id="rId24"/>
        </w:object>
      </w:r>
    </w:p>
    <w:p w14:paraId="7B77AEBA" w14:textId="77777777" w:rsidR="00954208" w:rsidRDefault="00954208" w:rsidP="00954208">
      <w:pPr>
        <w:ind w:left="1800"/>
      </w:pPr>
    </w:p>
    <w:p w14:paraId="00E0614C" w14:textId="17D7A64A" w:rsidR="00277528" w:rsidRDefault="00277528" w:rsidP="00954208">
      <w:pPr>
        <w:ind w:left="1440"/>
      </w:pPr>
      <w:proofErr w:type="gramStart"/>
      <w:r>
        <w:t>for</w:t>
      </w:r>
      <w:proofErr w:type="gramEnd"/>
      <w:r>
        <w:t xml:space="preserve"> a large sample</w:t>
      </w:r>
      <w:r w:rsidR="00954208">
        <w:t xml:space="preserve">. </w:t>
      </w:r>
    </w:p>
    <w:p w14:paraId="3B014BEB" w14:textId="77777777" w:rsidR="00277528" w:rsidRDefault="00277528" w:rsidP="00277528">
      <w:pPr>
        <w:ind w:left="1800"/>
      </w:pPr>
    </w:p>
    <w:p w14:paraId="3BCA4FC3" w14:textId="14EB7522" w:rsidR="00FC03A5" w:rsidRPr="005443E2" w:rsidRDefault="0041768A" w:rsidP="00277528">
      <w:pPr>
        <w:ind w:left="720"/>
      </w:pPr>
      <w:r>
        <w:t xml:space="preserve">For the logistic regression model, </w:t>
      </w:r>
      <w:r w:rsidR="00277528">
        <w:t xml:space="preserve">we need to account for not only </w:t>
      </w:r>
      <w:proofErr w:type="gramStart"/>
      <w:r w:rsidR="00277528">
        <w:t>1</w:t>
      </w:r>
      <w:proofErr w:type="gramEnd"/>
      <w:r w:rsidR="00277528">
        <w:t xml:space="preserve"> MLE, but for p + 1 MLEs. </w:t>
      </w:r>
      <w:r w:rsidR="00302126">
        <w:t>This leads to</w:t>
      </w:r>
      <w:r w:rsidR="00FC03A5">
        <w:t xml:space="preserve"> a matrix of second partial derivatives </w:t>
      </w:r>
      <w:r w:rsidR="005443E2">
        <w:t xml:space="preserve">(a Hessian matrix) </w:t>
      </w:r>
      <w:r w:rsidR="00FC03A5" w:rsidRPr="00FC03A5">
        <w:t>of the log-likelihood function evaluated at the parameter estimates</w:t>
      </w:r>
      <w:r w:rsidR="00FC03A5">
        <w:t xml:space="preserve">. For example, </w:t>
      </w:r>
      <w:r w:rsidR="005443E2">
        <w:t xml:space="preserve">if there are only parameters </w:t>
      </w:r>
      <w:r w:rsidR="005443E2">
        <w:sym w:font="Symbol" w:char="F062"/>
      </w:r>
      <w:r w:rsidR="005443E2">
        <w:rPr>
          <w:vertAlign w:val="subscript"/>
        </w:rPr>
        <w:t>0</w:t>
      </w:r>
      <w:r w:rsidR="005443E2">
        <w:t xml:space="preserve"> and </w:t>
      </w:r>
      <w:r w:rsidR="005443E2">
        <w:sym w:font="Symbol" w:char="F062"/>
      </w:r>
      <w:r w:rsidR="005443E2">
        <w:rPr>
          <w:vertAlign w:val="subscript"/>
        </w:rPr>
        <w:t>1</w:t>
      </w:r>
      <w:r w:rsidR="005443E2">
        <w:t xml:space="preserve">, the matrix is </w:t>
      </w:r>
    </w:p>
    <w:p w14:paraId="5B62C587" w14:textId="77777777" w:rsidR="00FC03A5" w:rsidRDefault="00FC03A5" w:rsidP="00277528">
      <w:pPr>
        <w:ind w:left="720"/>
      </w:pPr>
    </w:p>
    <w:p w14:paraId="7740B623" w14:textId="77777777" w:rsidR="00FC03A5" w:rsidRDefault="005443E2" w:rsidP="005443E2">
      <w:pPr>
        <w:ind w:left="1440"/>
      </w:pPr>
      <w:r w:rsidRPr="00A5057E">
        <w:rPr>
          <w:position w:val="-108"/>
        </w:rPr>
        <w:object w:dxaOrig="9279" w:dyaOrig="2260" w14:anchorId="04B0BFDE">
          <v:shape id="_x0000_i1065" type="#_x0000_t75" style="width:461.65pt;height:111.55pt" o:ole="">
            <v:imagedata r:id="rId25" o:title=""/>
          </v:shape>
          <o:OLEObject Type="Embed" ProgID="Equation.DSMT4" ShapeID="_x0000_i1065" DrawAspect="Content" ObjectID="_1733834703" r:id="rId26"/>
        </w:object>
      </w:r>
    </w:p>
    <w:p w14:paraId="089864B7" w14:textId="77777777" w:rsidR="00F071D1" w:rsidRDefault="00F071D1" w:rsidP="00F071D1"/>
    <w:p w14:paraId="595C67AB" w14:textId="77777777" w:rsidR="005443E2" w:rsidRDefault="00F071D1" w:rsidP="00F071D1">
      <w:pPr>
        <w:ind w:left="720"/>
      </w:pPr>
      <w:r>
        <w:t>I</w:t>
      </w:r>
      <w:r w:rsidR="005443E2">
        <w:t xml:space="preserve">n the end, the matrix in general ends up having </w:t>
      </w:r>
      <w:r w:rsidR="00920FEE">
        <w:t>the</w:t>
      </w:r>
      <w:r w:rsidR="005443E2">
        <w:t xml:space="preserve"> nice form of </w:t>
      </w:r>
      <w:r w:rsidR="005443E2" w:rsidRPr="005443E2">
        <w:rPr>
          <w:position w:val="-14"/>
        </w:rPr>
        <w:object w:dxaOrig="1460" w:dyaOrig="560" w14:anchorId="0BBD5FC6">
          <v:shape id="_x0000_i1066" type="#_x0000_t75" style="width:74.1pt;height:28.95pt" o:ole="">
            <v:imagedata r:id="rId27" o:title=""/>
          </v:shape>
          <o:OLEObject Type="Embed" ProgID="Equation.DSMT4" ShapeID="_x0000_i1066" DrawAspect="Content" ObjectID="_1733834704" r:id="rId28"/>
        </w:object>
      </w:r>
      <w:r w:rsidR="005443E2">
        <w:t xml:space="preserve"> where </w:t>
      </w:r>
    </w:p>
    <w:p w14:paraId="4901E4E3" w14:textId="77777777" w:rsidR="005443E2" w:rsidRDefault="005443E2" w:rsidP="00277528">
      <w:pPr>
        <w:ind w:left="720"/>
      </w:pPr>
    </w:p>
    <w:p w14:paraId="68B6A32B" w14:textId="77777777" w:rsidR="005443E2" w:rsidRDefault="005443E2" w:rsidP="005443E2">
      <w:pPr>
        <w:ind w:left="1440"/>
      </w:pPr>
      <w:r w:rsidRPr="005443E2">
        <w:rPr>
          <w:position w:val="-108"/>
        </w:rPr>
        <w:object w:dxaOrig="4660" w:dyaOrig="2360" w14:anchorId="7B0FE446">
          <v:shape id="_x0000_i1067" type="#_x0000_t75" style="width:231.55pt;height:117.2pt" o:ole="">
            <v:imagedata r:id="rId29" o:title=""/>
          </v:shape>
          <o:OLEObject Type="Embed" ProgID="Equation.DSMT4" ShapeID="_x0000_i1067" DrawAspect="Content" ObjectID="_1733834705" r:id="rId30"/>
        </w:object>
      </w:r>
    </w:p>
    <w:p w14:paraId="419E8622" w14:textId="77777777" w:rsidR="005443E2" w:rsidRDefault="005443E2" w:rsidP="00277528">
      <w:pPr>
        <w:ind w:left="720"/>
      </w:pPr>
    </w:p>
    <w:p w14:paraId="798C9433" w14:textId="77777777" w:rsidR="00987EDE" w:rsidRDefault="005443E2" w:rsidP="005443E2">
      <w:pPr>
        <w:ind w:left="720"/>
        <w:rPr>
          <w:rFonts w:ascii="Courier New" w:hAnsi="Courier New"/>
          <w:sz w:val="28"/>
          <w:szCs w:val="24"/>
        </w:rPr>
      </w:pPr>
      <w:proofErr w:type="gramStart"/>
      <w:r>
        <w:t>and</w:t>
      </w:r>
      <w:proofErr w:type="gramEnd"/>
      <w:r>
        <w:t xml:space="preserve"> </w:t>
      </w:r>
      <w:r w:rsidRPr="005443E2">
        <w:rPr>
          <w:position w:val="-20"/>
        </w:rPr>
        <w:object w:dxaOrig="3340" w:dyaOrig="600" w14:anchorId="2BB55E39">
          <v:shape id="_x0000_i1068" type="#_x0000_t75" style="width:167.3pt;height:30.35pt" o:ole="">
            <v:imagedata r:id="rId31" o:title=""/>
          </v:shape>
          <o:OLEObject Type="Embed" ProgID="Equation.DSMT4" ShapeID="_x0000_i1068" DrawAspect="Content" ObjectID="_1733834706" r:id="rId32"/>
        </w:object>
      </w:r>
      <w:r>
        <w:t xml:space="preserve"> is a n</w:t>
      </w:r>
      <w:r>
        <w:sym w:font="Symbol" w:char="F0B4"/>
      </w:r>
      <w:proofErr w:type="spellStart"/>
      <w:r>
        <w:t>n</w:t>
      </w:r>
      <w:proofErr w:type="spellEnd"/>
      <w:r>
        <w:t xml:space="preserve"> matrix with </w:t>
      </w:r>
      <w:r w:rsidRPr="005443E2">
        <w:rPr>
          <w:position w:val="-14"/>
        </w:rPr>
        <w:object w:dxaOrig="1460" w:dyaOrig="499" w14:anchorId="67EC6FDF">
          <v:shape id="_x0000_i1069" type="#_x0000_t75" style="width:74.1pt;height:25.4pt" o:ole="">
            <v:imagedata r:id="rId33" o:title=""/>
          </v:shape>
          <o:OLEObject Type="Embed" ProgID="Equation.DSMT4" ShapeID="_x0000_i1069" DrawAspect="Content" ObjectID="_1733834707" r:id="rId34"/>
        </w:object>
      </w:r>
      <w:r>
        <w:t xml:space="preserve"> on the diagonal and 0’s elsewhere. </w:t>
      </w:r>
    </w:p>
    <w:p w14:paraId="211E5E2B" w14:textId="77777777" w:rsidR="00E6697D" w:rsidRDefault="00E6697D" w:rsidP="00E6697D"/>
    <w:p w14:paraId="250F51FE" w14:textId="77777777" w:rsidR="00E6697D" w:rsidRPr="00C54456" w:rsidRDefault="00E6697D" w:rsidP="00E6697D"/>
    <w:p w14:paraId="57C943DB" w14:textId="77777777" w:rsidR="00E6697D" w:rsidRDefault="00E6697D" w:rsidP="00E6697D">
      <w:r>
        <w:rPr>
          <w:u w:val="single"/>
        </w:rPr>
        <w:t>Example</w:t>
      </w:r>
      <w:r w:rsidRPr="007A77A9">
        <w:t>:</w:t>
      </w:r>
      <w:r w:rsidR="00DA2945">
        <w:t xml:space="preserve"> Placekicking (</w:t>
      </w:r>
      <w:proofErr w:type="spellStart"/>
      <w:r w:rsidR="00DA2945">
        <w:t>Placekick.R</w:t>
      </w:r>
      <w:proofErr w:type="spellEnd"/>
      <w:r w:rsidR="00DA2945">
        <w:t>, P</w:t>
      </w:r>
      <w:r>
        <w:t>lacekick.csv)</w:t>
      </w:r>
    </w:p>
    <w:p w14:paraId="5F3D0671" w14:textId="77777777" w:rsidR="00E6697D" w:rsidRDefault="00E6697D" w:rsidP="00E6697D"/>
    <w:p w14:paraId="5908E6FA" w14:textId="77777777" w:rsidR="006D4309" w:rsidRDefault="006D4309" w:rsidP="00E6697D">
      <w:pPr>
        <w:ind w:left="720"/>
      </w:pPr>
      <w:r>
        <w:t>This example focused on the model with distance only.</w:t>
      </w:r>
    </w:p>
    <w:p w14:paraId="2FC34FCD" w14:textId="77777777" w:rsidR="006D4309" w:rsidRDefault="006D4309" w:rsidP="00E6697D">
      <w:pPr>
        <w:ind w:left="720"/>
      </w:pPr>
    </w:p>
    <w:p w14:paraId="432D0DBE" w14:textId="76847284" w:rsidR="00E6697D" w:rsidRDefault="006D4309" w:rsidP="00E6697D">
      <w:pPr>
        <w:ind w:left="720"/>
      </w:pPr>
      <w:r>
        <w:t>T</w:t>
      </w:r>
      <w:r w:rsidR="00E6697D" w:rsidRPr="00E6697D">
        <w:t xml:space="preserve">he </w:t>
      </w:r>
      <w:proofErr w:type="spellStart"/>
      <w:proofErr w:type="gramStart"/>
      <w:r w:rsidR="00E6697D" w:rsidRPr="00E6697D">
        <w:rPr>
          <w:rFonts w:ascii="Courier New" w:hAnsi="Courier New" w:cs="Courier New"/>
        </w:rPr>
        <w:t>vcov</w:t>
      </w:r>
      <w:proofErr w:type="spellEnd"/>
      <w:r w:rsidR="00E6697D" w:rsidRPr="00E6697D">
        <w:rPr>
          <w:rFonts w:ascii="Courier New" w:hAnsi="Courier New" w:cs="Courier New"/>
        </w:rPr>
        <w:t>(</w:t>
      </w:r>
      <w:proofErr w:type="gramEnd"/>
      <w:r w:rsidR="00E6697D" w:rsidRPr="00E6697D">
        <w:rPr>
          <w:rFonts w:ascii="Courier New" w:hAnsi="Courier New" w:cs="Courier New"/>
        </w:rPr>
        <w:t>)</w:t>
      </w:r>
      <w:r w:rsidR="00E6697D" w:rsidRPr="00E6697D">
        <w:t xml:space="preserve"> function produces the estimated covariance matrix</w:t>
      </w:r>
      <w:r w:rsidR="00532655">
        <w:t>:</w:t>
      </w:r>
    </w:p>
    <w:p w14:paraId="3275130F" w14:textId="77777777" w:rsidR="00E6697D" w:rsidRDefault="00E6697D" w:rsidP="00E6697D">
      <w:pPr>
        <w:ind w:left="720"/>
      </w:pPr>
    </w:p>
    <w:p w14:paraId="5068E28B" w14:textId="77777777" w:rsidR="00E6697D" w:rsidRDefault="00E6697D" w:rsidP="00E6697D">
      <w:pPr>
        <w:pStyle w:val="R-14"/>
      </w:pPr>
      <w:r>
        <w:t xml:space="preserve">&gt; </w:t>
      </w:r>
      <w:proofErr w:type="spellStart"/>
      <w:proofErr w:type="gramStart"/>
      <w:r>
        <w:t>vcov</w:t>
      </w:r>
      <w:proofErr w:type="spellEnd"/>
      <w:r>
        <w:t>(</w:t>
      </w:r>
      <w:proofErr w:type="spellStart"/>
      <w:proofErr w:type="gramEnd"/>
      <w:r>
        <w:t>mod.fit</w:t>
      </w:r>
      <w:proofErr w:type="spellEnd"/>
      <w:r>
        <w:t>)</w:t>
      </w:r>
    </w:p>
    <w:p w14:paraId="2D203C2A" w14:textId="77777777" w:rsidR="006D4309" w:rsidRDefault="006D4309" w:rsidP="006D4309">
      <w:pPr>
        <w:pStyle w:val="R-14"/>
      </w:pPr>
      <w:r>
        <w:t xml:space="preserve">            (Intercept)      distance</w:t>
      </w:r>
    </w:p>
    <w:p w14:paraId="48B0EE19" w14:textId="77777777" w:rsidR="006D4309" w:rsidRDefault="006D4309" w:rsidP="006D4309">
      <w:pPr>
        <w:pStyle w:val="R-14"/>
      </w:pPr>
      <w:r>
        <w:lastRenderedPageBreak/>
        <w:t>(Intercept)  0.10645675 -2.606250e-03</w:t>
      </w:r>
    </w:p>
    <w:p w14:paraId="46AB22ED" w14:textId="77777777" w:rsidR="006D4309" w:rsidRDefault="006D4309" w:rsidP="006D4309">
      <w:pPr>
        <w:pStyle w:val="R-14"/>
      </w:pPr>
      <w:proofErr w:type="gramStart"/>
      <w:r>
        <w:t>distance</w:t>
      </w:r>
      <w:proofErr w:type="gramEnd"/>
      <w:r>
        <w:t xml:space="preserve">    -0.00260625  6.953996e-05</w:t>
      </w:r>
    </w:p>
    <w:p w14:paraId="2E67C2E1" w14:textId="77777777" w:rsidR="006D4309" w:rsidRDefault="006D4309" w:rsidP="006D4309">
      <w:pPr>
        <w:pStyle w:val="R-14"/>
      </w:pPr>
    </w:p>
    <w:p w14:paraId="5DABF0FA" w14:textId="77777777" w:rsidR="006D4309" w:rsidRDefault="006D4309" w:rsidP="006D4309">
      <w:pPr>
        <w:pStyle w:val="R-14"/>
      </w:pPr>
      <w:r>
        <w:t xml:space="preserve">&gt; </w:t>
      </w:r>
      <w:proofErr w:type="spellStart"/>
      <w:proofErr w:type="gramStart"/>
      <w:r>
        <w:t>vcov</w:t>
      </w:r>
      <w:proofErr w:type="spellEnd"/>
      <w:r>
        <w:t>(</w:t>
      </w:r>
      <w:proofErr w:type="spellStart"/>
      <w:proofErr w:type="gramEnd"/>
      <w:r>
        <w:t>mod.fit</w:t>
      </w:r>
      <w:proofErr w:type="spellEnd"/>
      <w:r>
        <w:t xml:space="preserve">)[2,2]  # </w:t>
      </w:r>
      <w:proofErr w:type="spellStart"/>
      <w:r>
        <w:t>Var</w:t>
      </w:r>
      <w:proofErr w:type="spellEnd"/>
      <w:r>
        <w:t>-hat(beta-hat_1)</w:t>
      </w:r>
    </w:p>
    <w:p w14:paraId="15943228" w14:textId="28488C5A" w:rsidR="00E6697D" w:rsidRDefault="006D4309" w:rsidP="006D4309">
      <w:pPr>
        <w:pStyle w:val="R-14"/>
      </w:pPr>
      <w:r>
        <w:t>[1] 6.953996e-05</w:t>
      </w:r>
    </w:p>
    <w:p w14:paraId="49229946" w14:textId="77777777" w:rsidR="006D4309" w:rsidRDefault="006D4309" w:rsidP="00E6697D">
      <w:pPr>
        <w:ind w:left="720"/>
      </w:pPr>
    </w:p>
    <w:p w14:paraId="7154DF00" w14:textId="67ABE950" w:rsidR="00E6697D" w:rsidRDefault="00E6697D" w:rsidP="00E6697D">
      <w:pPr>
        <w:ind w:left="720"/>
      </w:pPr>
      <w:r>
        <w:t xml:space="preserve">From the </w:t>
      </w:r>
      <w:proofErr w:type="gramStart"/>
      <w:r w:rsidRPr="00192B18">
        <w:rPr>
          <w:rFonts w:ascii="Courier New" w:hAnsi="Courier New" w:cs="Courier New"/>
        </w:rPr>
        <w:t>summary(</w:t>
      </w:r>
      <w:proofErr w:type="spellStart"/>
      <w:proofErr w:type="gramEnd"/>
      <w:r w:rsidRPr="00192B18">
        <w:rPr>
          <w:rFonts w:ascii="Courier New" w:hAnsi="Courier New" w:cs="Courier New"/>
        </w:rPr>
        <w:t>mod.fit</w:t>
      </w:r>
      <w:proofErr w:type="spellEnd"/>
      <w:r w:rsidRPr="00192B18">
        <w:rPr>
          <w:rFonts w:ascii="Courier New" w:hAnsi="Courier New" w:cs="Courier New"/>
        </w:rPr>
        <w:t>)</w:t>
      </w:r>
      <w:r>
        <w:t xml:space="preserve"> output earlier, we have </w:t>
      </w:r>
    </w:p>
    <w:p w14:paraId="5FFC0539" w14:textId="77777777" w:rsidR="00E6697D" w:rsidRDefault="00E6697D" w:rsidP="00E6697D"/>
    <w:p w14:paraId="1B27DCDC" w14:textId="77777777" w:rsidR="006D4309" w:rsidRDefault="006D4309" w:rsidP="006D4309">
      <w:pPr>
        <w:pStyle w:val="R-14"/>
      </w:pPr>
      <w:r>
        <w:t xml:space="preserve">&gt; </w:t>
      </w:r>
      <w:proofErr w:type="gramStart"/>
      <w:r>
        <w:t>summary(</w:t>
      </w:r>
      <w:proofErr w:type="gramEnd"/>
      <w:r>
        <w:t xml:space="preserve">object = </w:t>
      </w:r>
      <w:proofErr w:type="spellStart"/>
      <w:r>
        <w:t>mod.fit</w:t>
      </w:r>
      <w:proofErr w:type="spellEnd"/>
      <w:r>
        <w:t>)</w:t>
      </w:r>
    </w:p>
    <w:p w14:paraId="6350B06C" w14:textId="77777777" w:rsidR="006D4309" w:rsidRDefault="006D4309" w:rsidP="006D4309">
      <w:pPr>
        <w:pStyle w:val="R-14"/>
      </w:pPr>
      <w:r>
        <w:t xml:space="preserve">Call: 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>formula = good ~ distance, family = binomial(link = logit), data = placekick)</w:t>
      </w:r>
    </w:p>
    <w:p w14:paraId="298D0A89" w14:textId="77777777" w:rsidR="006D4309" w:rsidRDefault="006D4309" w:rsidP="006D4309">
      <w:pPr>
        <w:pStyle w:val="R-14"/>
      </w:pPr>
    </w:p>
    <w:p w14:paraId="22D9E172" w14:textId="77777777" w:rsidR="006D4309" w:rsidRDefault="006D4309" w:rsidP="006D4309">
      <w:pPr>
        <w:pStyle w:val="R-14"/>
      </w:pPr>
      <w:r>
        <w:t>Deviance Residuals:</w:t>
      </w:r>
    </w:p>
    <w:p w14:paraId="1BAA8452" w14:textId="77777777" w:rsidR="006D4309" w:rsidRDefault="006D4309" w:rsidP="006D4309">
      <w:pPr>
        <w:pStyle w:val="R-14"/>
      </w:pPr>
      <w:r>
        <w:t xml:space="preserve">     Min       1Q   Median       3Q      Max </w:t>
      </w:r>
    </w:p>
    <w:p w14:paraId="77A2F036" w14:textId="77777777" w:rsidR="006D4309" w:rsidRDefault="006D4309" w:rsidP="006D4309">
      <w:pPr>
        <w:pStyle w:val="R-14"/>
      </w:pPr>
      <w:r>
        <w:t xml:space="preserve"> -2.7441   0.2425   0.2425   0.3801   1.6092 </w:t>
      </w:r>
    </w:p>
    <w:p w14:paraId="40E65130" w14:textId="77777777" w:rsidR="006D4309" w:rsidRDefault="006D4309" w:rsidP="006D4309">
      <w:pPr>
        <w:pStyle w:val="R-14"/>
      </w:pPr>
    </w:p>
    <w:p w14:paraId="5EC564CB" w14:textId="77777777" w:rsidR="006D4309" w:rsidRDefault="006D4309" w:rsidP="006D4309">
      <w:pPr>
        <w:pStyle w:val="R-14"/>
      </w:pPr>
      <w:r>
        <w:t>Coefficients:</w:t>
      </w:r>
    </w:p>
    <w:p w14:paraId="55B8AF17" w14:textId="77777777" w:rsidR="006D4309" w:rsidRDefault="006D4309" w:rsidP="006D4309">
      <w:pPr>
        <w:pStyle w:val="R-14"/>
      </w:pPr>
      <w:r>
        <w:t xml:space="preserve">             Estimate Std. Error z value </w:t>
      </w:r>
      <w:proofErr w:type="spellStart"/>
      <w:proofErr w:type="gramStart"/>
      <w:r>
        <w:t>Pr</w:t>
      </w:r>
      <w:proofErr w:type="spellEnd"/>
      <w:r>
        <w:t>(</w:t>
      </w:r>
      <w:proofErr w:type="gramEnd"/>
      <w:r>
        <w:t>&gt;|z|)</w:t>
      </w:r>
    </w:p>
    <w:p w14:paraId="2921DC0D" w14:textId="77777777" w:rsidR="006D4309" w:rsidRDefault="006D4309" w:rsidP="006D4309">
      <w:pPr>
        <w:pStyle w:val="R-14"/>
      </w:pPr>
      <w:r>
        <w:t>(Intercept)  5.812080   0.326277   17.81   &lt;2e-16 ***</w:t>
      </w:r>
    </w:p>
    <w:p w14:paraId="13039845" w14:textId="77777777" w:rsidR="006D4309" w:rsidRDefault="006D4309" w:rsidP="006D4309">
      <w:pPr>
        <w:pStyle w:val="R-14"/>
      </w:pPr>
      <w:proofErr w:type="gramStart"/>
      <w:r>
        <w:t>distance</w:t>
      </w:r>
      <w:proofErr w:type="gramEnd"/>
      <w:r>
        <w:t xml:space="preserve">    -0.115027   0.008339  -13.79   &lt;2e-16 ***</w:t>
      </w:r>
    </w:p>
    <w:p w14:paraId="0BF555BA" w14:textId="77777777" w:rsidR="006D4309" w:rsidRDefault="006D4309" w:rsidP="006D4309">
      <w:pPr>
        <w:pStyle w:val="R-14"/>
      </w:pPr>
      <w:r>
        <w:t>---</w:t>
      </w:r>
    </w:p>
    <w:p w14:paraId="5DE67F0F" w14:textId="77777777" w:rsidR="006D4309" w:rsidRDefault="006D4309" w:rsidP="006D4309">
      <w:pPr>
        <w:pStyle w:val="R-14"/>
      </w:pPr>
      <w:proofErr w:type="spellStart"/>
      <w:r>
        <w:t>Signif</w:t>
      </w:r>
      <w:proofErr w:type="spellEnd"/>
      <w:r>
        <w:t xml:space="preserve">. </w:t>
      </w:r>
      <w:proofErr w:type="gramStart"/>
      <w:r>
        <w:t>codes</w:t>
      </w:r>
      <w:proofErr w:type="gramEnd"/>
      <w:r>
        <w:t xml:space="preserve">:  0 '***' 0.001 '**' 0.01 '*' 0.05 '.' 0.1 ' ' 1 </w:t>
      </w:r>
    </w:p>
    <w:p w14:paraId="6EA54F05" w14:textId="77777777" w:rsidR="006D4309" w:rsidRDefault="006D4309" w:rsidP="006D4309">
      <w:pPr>
        <w:pStyle w:val="R-14"/>
      </w:pPr>
    </w:p>
    <w:p w14:paraId="56D55439" w14:textId="77777777" w:rsidR="006D4309" w:rsidRDefault="006D4309" w:rsidP="006D4309">
      <w:pPr>
        <w:pStyle w:val="R-14"/>
      </w:pPr>
      <w:r>
        <w:t>(Dispersion parameter for binomial family taken to be 1)</w:t>
      </w:r>
    </w:p>
    <w:p w14:paraId="510CEDA4" w14:textId="77777777" w:rsidR="006D4309" w:rsidRDefault="006D4309" w:rsidP="006D4309">
      <w:pPr>
        <w:pStyle w:val="R-14"/>
      </w:pPr>
    </w:p>
    <w:p w14:paraId="78058BBC" w14:textId="77777777" w:rsidR="006D4309" w:rsidRDefault="006D4309" w:rsidP="006D4309">
      <w:pPr>
        <w:pStyle w:val="R-14"/>
      </w:pPr>
      <w:r>
        <w:t xml:space="preserve">    Null deviance: </w:t>
      </w:r>
      <w:proofErr w:type="gramStart"/>
      <w:r>
        <w:t>1013.43  on</w:t>
      </w:r>
      <w:proofErr w:type="gramEnd"/>
      <w:r>
        <w:t xml:space="preserve"> 1424  degrees of freedom</w:t>
      </w:r>
    </w:p>
    <w:p w14:paraId="07CE9F5D" w14:textId="77777777" w:rsidR="006D4309" w:rsidRDefault="006D4309" w:rsidP="006D4309">
      <w:pPr>
        <w:pStyle w:val="R-14"/>
      </w:pPr>
      <w:r>
        <w:t xml:space="preserve">Residual deviance:  </w:t>
      </w:r>
      <w:proofErr w:type="gramStart"/>
      <w:r>
        <w:t>775.75  on</w:t>
      </w:r>
      <w:proofErr w:type="gramEnd"/>
      <w:r>
        <w:t xml:space="preserve"> 1423  degrees of freedom</w:t>
      </w:r>
    </w:p>
    <w:p w14:paraId="1CC47433" w14:textId="77777777" w:rsidR="006D4309" w:rsidRDefault="006D4309" w:rsidP="006D4309">
      <w:pPr>
        <w:pStyle w:val="R-14"/>
      </w:pPr>
      <w:r>
        <w:t>AIC: 779.75</w:t>
      </w:r>
    </w:p>
    <w:p w14:paraId="37AA91F5" w14:textId="77777777" w:rsidR="006D4309" w:rsidRDefault="006D4309" w:rsidP="006D4309">
      <w:pPr>
        <w:pStyle w:val="R-14"/>
      </w:pPr>
    </w:p>
    <w:p w14:paraId="25AE3E25" w14:textId="77777777" w:rsidR="006D4309" w:rsidRDefault="006D4309" w:rsidP="006D4309">
      <w:pPr>
        <w:pStyle w:val="R-14"/>
      </w:pPr>
      <w:r>
        <w:t xml:space="preserve">Number of Fisher Scoring iterations: </w:t>
      </w:r>
      <w:proofErr w:type="gramStart"/>
      <w:r>
        <w:t>6</w:t>
      </w:r>
      <w:proofErr w:type="gramEnd"/>
    </w:p>
    <w:p w14:paraId="4B475AF5" w14:textId="77777777" w:rsidR="00E6697D" w:rsidRDefault="00E6697D" w:rsidP="00E6697D"/>
    <w:p w14:paraId="0B7941F3" w14:textId="77777777" w:rsidR="00E6697D" w:rsidRDefault="00E6697D" w:rsidP="00E6697D">
      <w:pPr>
        <w:ind w:left="720"/>
      </w:pPr>
      <w:r>
        <w:t>If we square the items in the “Std. Error” column of the output, we obtain the corresponding variances:</w:t>
      </w:r>
    </w:p>
    <w:p w14:paraId="45E3ABB1" w14:textId="77777777" w:rsidR="00E6697D" w:rsidRDefault="00E6697D" w:rsidP="00E6697D">
      <w:pPr>
        <w:ind w:left="720"/>
      </w:pPr>
    </w:p>
    <w:p w14:paraId="751B7FBC" w14:textId="77777777" w:rsidR="006D4309" w:rsidRDefault="006D4309" w:rsidP="006D4309">
      <w:pPr>
        <w:pStyle w:val="R-14"/>
      </w:pPr>
      <w:r>
        <w:t>&gt; 0.326277^2</w:t>
      </w:r>
    </w:p>
    <w:p w14:paraId="3B0045C2" w14:textId="77777777" w:rsidR="006D4309" w:rsidRDefault="006D4309" w:rsidP="006D4309">
      <w:pPr>
        <w:pStyle w:val="R-14"/>
      </w:pPr>
      <w:r>
        <w:t>[1] 0.1064567</w:t>
      </w:r>
    </w:p>
    <w:p w14:paraId="14810410" w14:textId="77777777" w:rsidR="006D4309" w:rsidRDefault="006D4309" w:rsidP="006D4309">
      <w:pPr>
        <w:pStyle w:val="R-14"/>
      </w:pPr>
      <w:r>
        <w:t>&gt; 0.008339^2</w:t>
      </w:r>
    </w:p>
    <w:p w14:paraId="66390DA2" w14:textId="322B2B98" w:rsidR="00E6697D" w:rsidRDefault="006D4309" w:rsidP="006D4309">
      <w:pPr>
        <w:pStyle w:val="R-14"/>
      </w:pPr>
      <w:r>
        <w:t>[1] 6.953892e-05</w:t>
      </w:r>
    </w:p>
    <w:p w14:paraId="3D342AB4" w14:textId="77777777" w:rsidR="006D4309" w:rsidRDefault="006D4309" w:rsidP="006D4309">
      <w:pPr>
        <w:pStyle w:val="R-14"/>
      </w:pPr>
    </w:p>
    <w:p w14:paraId="5B0491F1" w14:textId="3EDD97AE" w:rsidR="00E6697D" w:rsidRDefault="00E6697D" w:rsidP="00E6697D">
      <w:pPr>
        <w:ind w:left="720"/>
      </w:pPr>
      <w:r>
        <w:t>If we wanted to go through the actual matrix calculations ourselves (</w:t>
      </w:r>
      <w:r w:rsidR="006D4309">
        <w:t>not usually of interest</w:t>
      </w:r>
      <w:r>
        <w:t>!), we obtain the same matrix:</w:t>
      </w:r>
    </w:p>
    <w:p w14:paraId="595FBEC3" w14:textId="77777777" w:rsidR="00E6697D" w:rsidRDefault="00E6697D" w:rsidP="00E6697D">
      <w:pPr>
        <w:ind w:left="720"/>
      </w:pPr>
    </w:p>
    <w:p w14:paraId="4926347A" w14:textId="3F8F3579" w:rsidR="00E6697D" w:rsidRDefault="00E6697D" w:rsidP="00E6697D">
      <w:pPr>
        <w:pStyle w:val="R-14"/>
      </w:pPr>
      <w:r>
        <w:t xml:space="preserve">&gt; </w:t>
      </w:r>
      <w:proofErr w:type="spellStart"/>
      <w:r>
        <w:t>pi.hat</w:t>
      </w:r>
      <w:proofErr w:type="spellEnd"/>
      <w:r w:rsidR="008C03D3">
        <w:t xml:space="preserve"> </w:t>
      </w:r>
      <w:r>
        <w:t>&lt;-</w:t>
      </w:r>
      <w:r w:rsidR="008C03D3">
        <w:t xml:space="preserve"> </w:t>
      </w:r>
      <w:proofErr w:type="spellStart"/>
      <w:r>
        <w:t>mod.fit$fitted.values</w:t>
      </w:r>
      <w:proofErr w:type="spellEnd"/>
    </w:p>
    <w:p w14:paraId="59B80CE7" w14:textId="55FC08BB" w:rsidR="00E6697D" w:rsidRDefault="00E6697D" w:rsidP="00E6697D">
      <w:pPr>
        <w:pStyle w:val="R-14"/>
      </w:pPr>
      <w:r>
        <w:t>&gt; V</w:t>
      </w:r>
      <w:r w:rsidR="008C03D3">
        <w:t xml:space="preserve"> </w:t>
      </w:r>
      <w:r>
        <w:t>&lt;-</w:t>
      </w:r>
      <w:r w:rsidR="008C03D3">
        <w:t xml:space="preserve"> </w:t>
      </w:r>
      <w:proofErr w:type="spellStart"/>
      <w:proofErr w:type="gramStart"/>
      <w:r>
        <w:t>diag</w:t>
      </w:r>
      <w:proofErr w:type="spellEnd"/>
      <w:r>
        <w:t>(</w:t>
      </w:r>
      <w:proofErr w:type="spellStart"/>
      <w:proofErr w:type="gramEnd"/>
      <w:r>
        <w:t>pi.hat</w:t>
      </w:r>
      <w:proofErr w:type="spellEnd"/>
      <w:r>
        <w:t>*(1-pi.hat))</w:t>
      </w:r>
    </w:p>
    <w:p w14:paraId="04D3D8EE" w14:textId="4171AE99" w:rsidR="00E6697D" w:rsidRDefault="00E6697D" w:rsidP="00E6697D">
      <w:pPr>
        <w:pStyle w:val="R-14"/>
      </w:pPr>
      <w:r>
        <w:t>&gt; X</w:t>
      </w:r>
      <w:r w:rsidR="008C03D3">
        <w:t xml:space="preserve"> </w:t>
      </w:r>
      <w:r>
        <w:t>&lt;-</w:t>
      </w:r>
      <w:r w:rsidR="008C03D3">
        <w:t xml:space="preserve"> </w:t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 xml:space="preserve">1, </w:t>
      </w:r>
      <w:proofErr w:type="spellStart"/>
      <w:r>
        <w:t>placekick$distance</w:t>
      </w:r>
      <w:proofErr w:type="spellEnd"/>
      <w:r>
        <w:t xml:space="preserve">) </w:t>
      </w:r>
    </w:p>
    <w:p w14:paraId="4E35E239" w14:textId="77777777" w:rsidR="00E6697D" w:rsidRDefault="00E6697D" w:rsidP="00E6697D">
      <w:pPr>
        <w:pStyle w:val="R-14"/>
      </w:pPr>
      <w:r>
        <w:t xml:space="preserve">&gt; </w:t>
      </w:r>
      <w:proofErr w:type="gramStart"/>
      <w:r>
        <w:t>solve(</w:t>
      </w:r>
      <w:proofErr w:type="gramEnd"/>
      <w:r>
        <w:t>t(X)%*%V%*%X)</w:t>
      </w:r>
    </w:p>
    <w:p w14:paraId="043494A7" w14:textId="024C0A30" w:rsidR="00E6697D" w:rsidRDefault="00E6697D" w:rsidP="00E6697D">
      <w:pPr>
        <w:pStyle w:val="R-14"/>
      </w:pPr>
      <w:r>
        <w:t xml:space="preserve">            [</w:t>
      </w:r>
      <w:proofErr w:type="gramStart"/>
      <w:r>
        <w:t>,1</w:t>
      </w:r>
      <w:proofErr w:type="gramEnd"/>
      <w:r>
        <w:t>]          [</w:t>
      </w:r>
      <w:proofErr w:type="gramStart"/>
      <w:r>
        <w:t>,2</w:t>
      </w:r>
      <w:proofErr w:type="gramEnd"/>
      <w:r>
        <w:t>]</w:t>
      </w:r>
    </w:p>
    <w:p w14:paraId="3551A78A" w14:textId="77777777" w:rsidR="006D4309" w:rsidRPr="006D4309" w:rsidRDefault="006D4309" w:rsidP="006D4309">
      <w:pPr>
        <w:pStyle w:val="R-14"/>
      </w:pPr>
      <w:r w:rsidRPr="006D4309">
        <w:t>[1,</w:t>
      </w:r>
      <w:proofErr w:type="gramStart"/>
      <w:r w:rsidRPr="006D4309">
        <w:t>]  0.10645678</w:t>
      </w:r>
      <w:proofErr w:type="gramEnd"/>
      <w:r w:rsidRPr="006D4309">
        <w:t xml:space="preserve"> -2.606250e-03</w:t>
      </w:r>
    </w:p>
    <w:p w14:paraId="18658027" w14:textId="18952ABC" w:rsidR="009E446E" w:rsidRDefault="006D4309" w:rsidP="006D4309">
      <w:pPr>
        <w:pStyle w:val="R-14"/>
      </w:pPr>
      <w:r w:rsidRPr="006D4309">
        <w:t>[2,] -</w:t>
      </w:r>
      <w:proofErr w:type="gramStart"/>
      <w:r w:rsidRPr="006D4309">
        <w:t>0.00260625  6.953997e</w:t>
      </w:r>
      <w:proofErr w:type="gramEnd"/>
      <w:r w:rsidRPr="006D4309">
        <w:t>-05</w:t>
      </w:r>
    </w:p>
    <w:p w14:paraId="08F220DA" w14:textId="5D6F78AB" w:rsidR="000C0F5B" w:rsidRDefault="000C0F5B" w:rsidP="009E446E"/>
    <w:p w14:paraId="18751110" w14:textId="77777777" w:rsidR="00AD4FF2" w:rsidRDefault="00AD4FF2" w:rsidP="009E446E"/>
    <w:p w14:paraId="4BE30603" w14:textId="703AE4C4" w:rsidR="000C0F5B" w:rsidRPr="00C45A6C" w:rsidRDefault="000C0F5B" w:rsidP="000C0F5B">
      <w:pPr>
        <w:rPr>
          <w:u w:val="single"/>
        </w:rPr>
      </w:pPr>
      <w:r>
        <w:rPr>
          <w:u w:val="single"/>
        </w:rPr>
        <w:t xml:space="preserve">Binomial data </w:t>
      </w:r>
      <w:r w:rsidR="006321DB">
        <w:rPr>
          <w:u w:val="single"/>
        </w:rPr>
        <w:t>format</w:t>
      </w:r>
    </w:p>
    <w:p w14:paraId="5F6A917B" w14:textId="77777777" w:rsidR="000C0F5B" w:rsidRDefault="000C0F5B" w:rsidP="000C0F5B"/>
    <w:p w14:paraId="165C0735" w14:textId="298FDEC6" w:rsidR="000C0F5B" w:rsidRDefault="000C0F5B" w:rsidP="000C0F5B">
      <w:pPr>
        <w:ind w:left="720"/>
      </w:pPr>
      <w:proofErr w:type="gramStart"/>
      <w:r>
        <w:t xml:space="preserve">So far, our data </w:t>
      </w:r>
      <w:r w:rsidR="002F19A2">
        <w:t xml:space="preserve">has </w:t>
      </w:r>
      <w:r>
        <w:t>consisted of Y</w:t>
      </w:r>
      <w:r>
        <w:rPr>
          <w:vertAlign w:val="subscript"/>
        </w:rPr>
        <w:t>1</w:t>
      </w:r>
      <w:r>
        <w:t xml:space="preserve">, …, </w:t>
      </w:r>
      <w:proofErr w:type="spellStart"/>
      <w:r>
        <w:t>Y</w:t>
      </w:r>
      <w:r>
        <w:rPr>
          <w:vertAlign w:val="subscript"/>
        </w:rPr>
        <w:t>n</w:t>
      </w:r>
      <w:proofErr w:type="spellEnd"/>
      <w:r>
        <w:t xml:space="preserve"> responses from Bernoulli distributions with parameters </w:t>
      </w:r>
      <w:r>
        <w:sym w:font="Symbol" w:char="F070"/>
      </w:r>
      <w:proofErr w:type="spellStart"/>
      <w:r w:rsidR="009409F4">
        <w:rPr>
          <w:vertAlign w:val="subscript"/>
        </w:rPr>
        <w:t>i</w:t>
      </w:r>
      <w:proofErr w:type="spellEnd"/>
      <w:r>
        <w:t xml:space="preserve"> for </w:t>
      </w:r>
      <w:proofErr w:type="spellStart"/>
      <w:r>
        <w:t>i</w:t>
      </w:r>
      <w:proofErr w:type="spellEnd"/>
      <w:r>
        <w:t xml:space="preserve"> = 1, …, n. Alternatively, we may actual</w:t>
      </w:r>
      <w:r w:rsidR="00545A6F">
        <w:t>ly</w:t>
      </w:r>
      <w:r>
        <w:t xml:space="preserve"> </w:t>
      </w:r>
      <w:r w:rsidR="002F3E27">
        <w:t>have</w:t>
      </w:r>
      <w:r>
        <w:t xml:space="preserve"> W</w:t>
      </w:r>
      <w:r>
        <w:rPr>
          <w:vertAlign w:val="subscript"/>
        </w:rPr>
        <w:t>1</w:t>
      </w:r>
      <w:r>
        <w:t>, …, W</w:t>
      </w:r>
      <w:r>
        <w:rPr>
          <w:vertAlign w:val="subscript"/>
        </w:rPr>
        <w:t>J</w:t>
      </w:r>
      <w:r>
        <w:t xml:space="preserve"> </w:t>
      </w:r>
      <w:r w:rsidR="002F3E27">
        <w:t xml:space="preserve">responses each </w:t>
      </w:r>
      <w:r>
        <w:t xml:space="preserve">from binomial distributions with </w:t>
      </w: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 trials and probability of success </w:t>
      </w:r>
      <w:r>
        <w:sym w:font="Symbol" w:char="F070"/>
      </w:r>
      <w:r>
        <w:rPr>
          <w:vertAlign w:val="subscript"/>
        </w:rPr>
        <w:t>j</w:t>
      </w:r>
      <w:r>
        <w:t xml:space="preserve"> where j = 1, …, J. </w:t>
      </w:r>
      <w:r w:rsidR="00A625C6">
        <w:t>Note that I am using j’s here to help differentiate this notation from the Bernoulli observation notation.</w:t>
      </w:r>
      <w:proofErr w:type="gramEnd"/>
    </w:p>
    <w:p w14:paraId="638D48D4" w14:textId="77777777" w:rsidR="00A625C6" w:rsidRDefault="00A625C6" w:rsidP="000C0F5B">
      <w:pPr>
        <w:ind w:left="720"/>
      </w:pPr>
    </w:p>
    <w:p w14:paraId="3E2FDF48" w14:textId="77777777" w:rsidR="00B42154" w:rsidRDefault="009409F4" w:rsidP="000C0F5B">
      <w:pPr>
        <w:ind w:left="720"/>
      </w:pPr>
      <w:r>
        <w:t>T</w:t>
      </w:r>
      <w:r w:rsidR="00B42154">
        <w:t xml:space="preserve">he likelihood function </w:t>
      </w:r>
      <w:r w:rsidR="00C50C61">
        <w:t>is</w:t>
      </w:r>
    </w:p>
    <w:p w14:paraId="4D95A712" w14:textId="77777777" w:rsidR="00B42154" w:rsidRDefault="00B42154" w:rsidP="000C0F5B">
      <w:pPr>
        <w:ind w:left="720"/>
      </w:pPr>
    </w:p>
    <w:p w14:paraId="0137362F" w14:textId="77777777" w:rsidR="00C50C61" w:rsidRDefault="00C50C61" w:rsidP="00B42154">
      <w:pPr>
        <w:ind w:left="1440"/>
      </w:pPr>
      <w:r w:rsidRPr="00C50C61">
        <w:rPr>
          <w:position w:val="-48"/>
        </w:rPr>
        <w:object w:dxaOrig="7660" w:dyaOrig="1160" w14:anchorId="748C9C91">
          <v:shape id="_x0000_i1070" type="#_x0000_t75" style="width:383.3pt;height:58.6pt" o:ole="">
            <v:imagedata r:id="rId35" o:title=""/>
          </v:shape>
          <o:OLEObject Type="Embed" ProgID="Equation.DSMT4" ShapeID="_x0000_i1070" DrawAspect="Content" ObjectID="_1733834708" r:id="rId36"/>
        </w:object>
      </w:r>
    </w:p>
    <w:p w14:paraId="3E2657FB" w14:textId="77777777" w:rsidR="00C50C61" w:rsidRDefault="00C50C61" w:rsidP="00B42154">
      <w:pPr>
        <w:ind w:left="1440"/>
      </w:pPr>
    </w:p>
    <w:p w14:paraId="600A06C8" w14:textId="77777777" w:rsidR="00C50C61" w:rsidRDefault="00C50C61" w:rsidP="00C50C61">
      <w:pPr>
        <w:ind w:left="720"/>
      </w:pPr>
      <w:r>
        <w:t>The log likelihood function is</w:t>
      </w:r>
    </w:p>
    <w:p w14:paraId="7BB320B6" w14:textId="77777777" w:rsidR="00C50C61" w:rsidRDefault="00C50C61" w:rsidP="00C50C61">
      <w:pPr>
        <w:ind w:left="720"/>
      </w:pPr>
    </w:p>
    <w:p w14:paraId="21FAE233" w14:textId="77777777" w:rsidR="00B42154" w:rsidRDefault="00C50C61" w:rsidP="00B42154">
      <w:pPr>
        <w:ind w:left="1440"/>
      </w:pPr>
      <w:r w:rsidRPr="00C50C61">
        <w:rPr>
          <w:position w:val="-86"/>
        </w:rPr>
        <w:object w:dxaOrig="7980" w:dyaOrig="1920" w14:anchorId="515F6FB8">
          <v:shape id="_x0000_i1071" type="#_x0000_t75" style="width:400.95pt;height:96pt" o:ole="">
            <v:imagedata r:id="rId37" o:title=""/>
          </v:shape>
          <o:OLEObject Type="Embed" ProgID="Equation.DSMT4" ShapeID="_x0000_i1071" DrawAspect="Content" ObjectID="_1733834709" r:id="rId38"/>
        </w:object>
      </w:r>
    </w:p>
    <w:p w14:paraId="30C49093" w14:textId="77777777" w:rsidR="00B42154" w:rsidRDefault="00B42154" w:rsidP="000C0F5B">
      <w:pPr>
        <w:ind w:left="720"/>
      </w:pPr>
    </w:p>
    <w:p w14:paraId="7FEB2D44" w14:textId="77777777" w:rsidR="00B42154" w:rsidRDefault="00B42154" w:rsidP="000C0F5B">
      <w:pPr>
        <w:ind w:left="720"/>
      </w:pPr>
      <w:r>
        <w:t xml:space="preserve">This is the same likelihood function as if we used a Bernoulli form of the data (think of each </w:t>
      </w:r>
      <w:proofErr w:type="spellStart"/>
      <w:r>
        <w:t>w</w:t>
      </w:r>
      <w:r>
        <w:rPr>
          <w:vertAlign w:val="subscript"/>
        </w:rPr>
        <w:t>j</w:t>
      </w:r>
      <w:proofErr w:type="spellEnd"/>
      <w:r>
        <w:t xml:space="preserve"> as being the sum of particular Y</w:t>
      </w:r>
      <w:r>
        <w:rPr>
          <w:vertAlign w:val="subscript"/>
        </w:rPr>
        <w:t>i</w:t>
      </w:r>
      <w:r>
        <w:t xml:space="preserve">’s which have the exact same explanatory variable values) EXCEPT </w:t>
      </w:r>
      <w:proofErr w:type="gramStart"/>
      <w:r>
        <w:t xml:space="preserve">for </w:t>
      </w:r>
      <w:proofErr w:type="gramEnd"/>
      <w:r w:rsidRPr="00B42154">
        <w:rPr>
          <w:position w:val="-52"/>
        </w:rPr>
        <w:object w:dxaOrig="1800" w:dyaOrig="1240" w14:anchorId="554DC839">
          <v:shape id="_x0000_i1072" type="#_x0000_t75" style="width:91.05pt;height:61.4pt" o:ole="">
            <v:imagedata r:id="rId39" o:title=""/>
          </v:shape>
          <o:OLEObject Type="Embed" ProgID="Equation.DSMT4" ShapeID="_x0000_i1072" DrawAspect="Content" ObjectID="_1733834710" r:id="rId40"/>
        </w:object>
      </w:r>
      <w:r>
        <w:t xml:space="preserve">. Because this additional term is constant for all possible values of our parameters (there is no </w:t>
      </w:r>
      <w:r>
        <w:sym w:font="Symbol" w:char="F070"/>
      </w:r>
      <w:r>
        <w:rPr>
          <w:vertAlign w:val="subscript"/>
        </w:rPr>
        <w:t>j</w:t>
      </w:r>
      <w:r>
        <w:t xml:space="preserve">) in it, we will still obtain the same parameter estimates as if we worked with a Bernoulli form of the data. </w:t>
      </w:r>
    </w:p>
    <w:p w14:paraId="7C34900C" w14:textId="77777777" w:rsidR="00B42154" w:rsidRDefault="00B42154" w:rsidP="000C0F5B">
      <w:pPr>
        <w:ind w:left="720"/>
      </w:pPr>
    </w:p>
    <w:p w14:paraId="0787106D" w14:textId="77777777" w:rsidR="00B42154" w:rsidRDefault="00B42154" w:rsidP="00B42154">
      <w:pPr>
        <w:ind w:left="1440"/>
      </w:pPr>
      <w:r>
        <w:t xml:space="preserve">Note that the maximized value of the log likelihood function will be different due </w:t>
      </w:r>
      <w:proofErr w:type="gramStart"/>
      <w:r>
        <w:t xml:space="preserve">to </w:t>
      </w:r>
      <w:proofErr w:type="gramEnd"/>
      <w:r w:rsidRPr="00B42154">
        <w:rPr>
          <w:position w:val="-52"/>
        </w:rPr>
        <w:object w:dxaOrig="1800" w:dyaOrig="1240" w14:anchorId="24071F81">
          <v:shape id="_x0000_i1073" type="#_x0000_t75" style="width:91.05pt;height:61.4pt" o:ole="">
            <v:imagedata r:id="rId39" o:title=""/>
          </v:shape>
          <o:OLEObject Type="Embed" ProgID="Equation.DSMT4" ShapeID="_x0000_i1073" DrawAspect="Content" ObjectID="_1733834711" r:id="rId41"/>
        </w:object>
      </w:r>
      <w:r>
        <w:t xml:space="preserve">. </w:t>
      </w:r>
      <w:proofErr w:type="gramStart"/>
      <w:r>
        <w:t>Also</w:t>
      </w:r>
      <w:proofErr w:type="gramEnd"/>
      <w:r>
        <w:t xml:space="preserve">, we will see in Chapter 5 that </w:t>
      </w:r>
      <w:r w:rsidRPr="00B42154">
        <w:t>there will be differences when evaluating how well the model fits the data.</w:t>
      </w:r>
    </w:p>
    <w:p w14:paraId="638DE702" w14:textId="77777777" w:rsidR="00B42154" w:rsidRPr="00B42154" w:rsidRDefault="00B42154" w:rsidP="00B42154">
      <w:pPr>
        <w:ind w:left="1440"/>
      </w:pPr>
      <w:r w:rsidRPr="00B42154">
        <w:t xml:space="preserve"> </w:t>
      </w:r>
    </w:p>
    <w:p w14:paraId="55E42785" w14:textId="77777777" w:rsidR="00B42154" w:rsidRPr="00C54456" w:rsidRDefault="00B42154" w:rsidP="00B42154"/>
    <w:p w14:paraId="2CCCF375" w14:textId="77777777" w:rsidR="00B42154" w:rsidRDefault="00B42154" w:rsidP="00B42154">
      <w:r>
        <w:rPr>
          <w:u w:val="single"/>
        </w:rPr>
        <w:t>Example</w:t>
      </w:r>
      <w:r w:rsidRPr="007A77A9">
        <w:t>:</w:t>
      </w:r>
      <w:r>
        <w:t xml:space="preserve"> Placekicking (</w:t>
      </w:r>
      <w:proofErr w:type="spellStart"/>
      <w:r>
        <w:t>placekick.R</w:t>
      </w:r>
      <w:proofErr w:type="spellEnd"/>
      <w:r>
        <w:t>, placekick.csv)</w:t>
      </w:r>
    </w:p>
    <w:p w14:paraId="4DA496AF" w14:textId="77777777" w:rsidR="00B42154" w:rsidRDefault="00B42154" w:rsidP="00B42154"/>
    <w:p w14:paraId="3E35A6D8" w14:textId="743DF64E" w:rsidR="00B42154" w:rsidRDefault="00B42154" w:rsidP="00B42154">
      <w:pPr>
        <w:ind w:left="720"/>
      </w:pPr>
      <w:r>
        <w:t xml:space="preserve">To illustrate that the Bernoulli and binomial forms of a data set result in the same parameter estimates, I am going </w:t>
      </w:r>
      <w:proofErr w:type="gramStart"/>
      <w:r>
        <w:t>to first transform</w:t>
      </w:r>
      <w:proofErr w:type="gramEnd"/>
      <w:r>
        <w:t xml:space="preserve"> the placekicking data set to a binomial </w:t>
      </w:r>
      <w:r>
        <w:lastRenderedPageBreak/>
        <w:t xml:space="preserve">form. For this example, I will only use distance as the explanatory variable. </w:t>
      </w:r>
    </w:p>
    <w:p w14:paraId="2B4E7C32" w14:textId="77777777" w:rsidR="00B42154" w:rsidRDefault="00B42154" w:rsidP="00B42154">
      <w:pPr>
        <w:ind w:left="720"/>
      </w:pPr>
    </w:p>
    <w:p w14:paraId="7CFF47D4" w14:textId="77777777" w:rsidR="00B42154" w:rsidRDefault="00B42154" w:rsidP="00B42154">
      <w:pPr>
        <w:ind w:left="720"/>
      </w:pPr>
      <w:r w:rsidRPr="00B42154">
        <w:t xml:space="preserve">The </w:t>
      </w:r>
      <w:proofErr w:type="gramStart"/>
      <w:r w:rsidRPr="00B42154">
        <w:rPr>
          <w:rFonts w:ascii="Courier New" w:hAnsi="Courier New" w:cs="Courier New"/>
        </w:rPr>
        <w:t>aggregate(</w:t>
      </w:r>
      <w:proofErr w:type="gramEnd"/>
      <w:r w:rsidRPr="00B42154">
        <w:rPr>
          <w:rFonts w:ascii="Courier New" w:hAnsi="Courier New" w:cs="Courier New"/>
        </w:rPr>
        <w:t>)</w:t>
      </w:r>
      <w:r w:rsidRPr="00B42154">
        <w:t xml:space="preserve"> function is used to find the number of successes </w:t>
      </w:r>
      <w:r>
        <w:t>(</w:t>
      </w:r>
      <w:proofErr w:type="spellStart"/>
      <w:r>
        <w:t>w</w:t>
      </w:r>
      <w:r>
        <w:rPr>
          <w:vertAlign w:val="subscript"/>
        </w:rPr>
        <w:t>j</w:t>
      </w:r>
      <w:proofErr w:type="spellEnd"/>
      <w:r>
        <w:t xml:space="preserve">) </w:t>
      </w:r>
      <w:r w:rsidRPr="00B42154">
        <w:t>and number of</w:t>
      </w:r>
      <w:r>
        <w:t xml:space="preserve"> observations for each distance (</w:t>
      </w:r>
      <w:proofErr w:type="spellStart"/>
      <w:r>
        <w:t>n</w:t>
      </w:r>
      <w:r>
        <w:rPr>
          <w:vertAlign w:val="subscript"/>
        </w:rPr>
        <w:t>j</w:t>
      </w:r>
      <w:proofErr w:type="spellEnd"/>
      <w:r>
        <w:t xml:space="preserve">): </w:t>
      </w:r>
    </w:p>
    <w:p w14:paraId="68737CA9" w14:textId="77777777" w:rsidR="00B42154" w:rsidRDefault="00B42154" w:rsidP="00B42154">
      <w:pPr>
        <w:ind w:left="720"/>
      </w:pPr>
    </w:p>
    <w:p w14:paraId="6E0DEB1E" w14:textId="23E5EB77" w:rsidR="00B42154" w:rsidRDefault="00B42154" w:rsidP="008C03D3">
      <w:pPr>
        <w:pStyle w:val="R-14"/>
      </w:pPr>
      <w:r>
        <w:t>&gt; w</w:t>
      </w:r>
      <w:r w:rsidR="008C03D3">
        <w:t xml:space="preserve"> </w:t>
      </w:r>
      <w:r>
        <w:t>&lt;-</w:t>
      </w:r>
      <w:r w:rsidR="008C03D3">
        <w:t xml:space="preserve"> </w:t>
      </w:r>
      <w:r>
        <w:t>aggregate(</w:t>
      </w:r>
      <w:r w:rsidR="008C03D3">
        <w:t>x</w:t>
      </w:r>
      <w:r>
        <w:t xml:space="preserve"> = good ~ distance, data = placekick</w:t>
      </w:r>
      <w:r w:rsidR="008C03D3">
        <w:t xml:space="preserve">, </w:t>
      </w:r>
      <w:r>
        <w:t xml:space="preserve">FUN = sum) </w:t>
      </w:r>
    </w:p>
    <w:p w14:paraId="0D50A198" w14:textId="1CF6A3B5" w:rsidR="00B42154" w:rsidRDefault="00B42154" w:rsidP="008C03D3">
      <w:pPr>
        <w:pStyle w:val="R-14"/>
      </w:pPr>
      <w:r>
        <w:t>&gt; n</w:t>
      </w:r>
      <w:r w:rsidR="008C03D3">
        <w:t xml:space="preserve"> </w:t>
      </w:r>
      <w:r>
        <w:t>&lt;-</w:t>
      </w:r>
      <w:r w:rsidR="008C03D3">
        <w:t xml:space="preserve"> </w:t>
      </w:r>
      <w:r>
        <w:t>aggregate(</w:t>
      </w:r>
      <w:r w:rsidR="008C03D3">
        <w:t>x</w:t>
      </w:r>
      <w:r>
        <w:t xml:space="preserve"> = good ~ distance, data = placekick, FUN = length) </w:t>
      </w:r>
    </w:p>
    <w:p w14:paraId="544CA51B" w14:textId="0772C983" w:rsidR="00B42154" w:rsidRDefault="00B42154" w:rsidP="008C03D3">
      <w:pPr>
        <w:pStyle w:val="R-14"/>
      </w:pPr>
      <w:r>
        <w:t xml:space="preserve">&gt; </w:t>
      </w:r>
      <w:proofErr w:type="spellStart"/>
      <w:r>
        <w:t>w.n</w:t>
      </w:r>
      <w:proofErr w:type="spellEnd"/>
      <w:r w:rsidR="008C03D3">
        <w:t xml:space="preserve"> </w:t>
      </w:r>
      <w:r>
        <w:t>&lt;-</w:t>
      </w:r>
      <w:r w:rsidR="008C03D3">
        <w:t xml:space="preserve">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 xml:space="preserve">distance = </w:t>
      </w:r>
      <w:proofErr w:type="spellStart"/>
      <w:r>
        <w:t>w$distance</w:t>
      </w:r>
      <w:proofErr w:type="spellEnd"/>
      <w:r>
        <w:t xml:space="preserve">, success = </w:t>
      </w:r>
      <w:proofErr w:type="spellStart"/>
      <w:r>
        <w:t>w$good</w:t>
      </w:r>
      <w:proofErr w:type="spellEnd"/>
      <w:r>
        <w:t xml:space="preserve">, </w:t>
      </w:r>
      <w:r w:rsidR="008C03D3">
        <w:t xml:space="preserve">trials = </w:t>
      </w:r>
      <w:proofErr w:type="spellStart"/>
      <w:r w:rsidR="008C03D3">
        <w:t>n$good</w:t>
      </w:r>
      <w:proofErr w:type="spellEnd"/>
      <w:r w:rsidR="008C03D3">
        <w:t xml:space="preserve">, proportion = </w:t>
      </w:r>
      <w:r>
        <w:t>round(</w:t>
      </w:r>
      <w:proofErr w:type="spellStart"/>
      <w:r>
        <w:t>w$good</w:t>
      </w:r>
      <w:proofErr w:type="spellEnd"/>
      <w:r>
        <w:t>/</w:t>
      </w:r>
      <w:proofErr w:type="spellStart"/>
      <w:r>
        <w:t>n$good</w:t>
      </w:r>
      <w:proofErr w:type="spellEnd"/>
      <w:r>
        <w:t>,</w:t>
      </w:r>
      <w:r w:rsidR="008C03D3">
        <w:t xml:space="preserve"> </w:t>
      </w:r>
      <w:r>
        <w:t xml:space="preserve">4)) </w:t>
      </w:r>
    </w:p>
    <w:p w14:paraId="1B66CD95" w14:textId="77777777" w:rsidR="00B42154" w:rsidRDefault="00B42154" w:rsidP="00B42154">
      <w:pPr>
        <w:pStyle w:val="R-14"/>
      </w:pPr>
      <w:r>
        <w:t xml:space="preserve">&gt; </w:t>
      </w:r>
      <w:proofErr w:type="gramStart"/>
      <w:r>
        <w:t>head(</w:t>
      </w:r>
      <w:proofErr w:type="spellStart"/>
      <w:proofErr w:type="gramEnd"/>
      <w:r>
        <w:t>w.n</w:t>
      </w:r>
      <w:proofErr w:type="spellEnd"/>
      <w:r>
        <w:t>)</w:t>
      </w:r>
    </w:p>
    <w:p w14:paraId="51E99FA0" w14:textId="77777777" w:rsidR="00B42154" w:rsidRDefault="00B42154" w:rsidP="00B42154">
      <w:pPr>
        <w:pStyle w:val="R-14"/>
      </w:pPr>
      <w:r>
        <w:t xml:space="preserve">  </w:t>
      </w:r>
      <w:proofErr w:type="gramStart"/>
      <w:r>
        <w:t>distance</w:t>
      </w:r>
      <w:proofErr w:type="gramEnd"/>
      <w:r>
        <w:t xml:space="preserve"> success trials proportion </w:t>
      </w:r>
    </w:p>
    <w:p w14:paraId="0A9D9671" w14:textId="77777777" w:rsidR="00B42154" w:rsidRDefault="00B42154" w:rsidP="00B42154">
      <w:pPr>
        <w:pStyle w:val="R-14"/>
      </w:pPr>
      <w:r>
        <w:t>1       18       2      3     0.6667</w:t>
      </w:r>
    </w:p>
    <w:p w14:paraId="5AA1344E" w14:textId="77777777" w:rsidR="00B42154" w:rsidRDefault="00B42154" w:rsidP="00B42154">
      <w:pPr>
        <w:pStyle w:val="R-14"/>
      </w:pPr>
      <w:r>
        <w:t>2       19       7      7     1.0000</w:t>
      </w:r>
    </w:p>
    <w:p w14:paraId="75608A92" w14:textId="77777777" w:rsidR="00B42154" w:rsidRDefault="00B42154" w:rsidP="00B42154">
      <w:pPr>
        <w:pStyle w:val="R-14"/>
      </w:pPr>
      <w:r>
        <w:t>3       20     776    789     0.9835</w:t>
      </w:r>
    </w:p>
    <w:p w14:paraId="13B0F502" w14:textId="77777777" w:rsidR="00B42154" w:rsidRDefault="00B42154" w:rsidP="00B42154">
      <w:pPr>
        <w:pStyle w:val="R-14"/>
      </w:pPr>
      <w:r>
        <w:t>4       21      19     20     0.9500</w:t>
      </w:r>
    </w:p>
    <w:p w14:paraId="06B40BD9" w14:textId="77777777" w:rsidR="00B42154" w:rsidRDefault="00B42154" w:rsidP="00B42154">
      <w:pPr>
        <w:pStyle w:val="R-14"/>
      </w:pPr>
      <w:r>
        <w:t>5       22      12     14     0.8571</w:t>
      </w:r>
    </w:p>
    <w:p w14:paraId="44372733" w14:textId="77777777" w:rsidR="00B42154" w:rsidRDefault="00B42154" w:rsidP="00B42154">
      <w:pPr>
        <w:pStyle w:val="R-14"/>
      </w:pPr>
      <w:r>
        <w:t>6       23      26     27     0.9630</w:t>
      </w:r>
    </w:p>
    <w:p w14:paraId="12E79F2E" w14:textId="77777777" w:rsidR="00B42154" w:rsidRDefault="00B42154" w:rsidP="00B42154">
      <w:pPr>
        <w:ind w:left="720"/>
      </w:pPr>
    </w:p>
    <w:p w14:paraId="5AD25E68" w14:textId="1A5BB54B" w:rsidR="00B42154" w:rsidRDefault="00B42154" w:rsidP="00B42154">
      <w:pPr>
        <w:ind w:left="720"/>
      </w:pPr>
      <w:r w:rsidRPr="00B42154">
        <w:t xml:space="preserve">For example, there are 2 successes out of 3 trials at a distance of 18 yards, which results in an observed </w:t>
      </w:r>
      <w:r w:rsidR="00247A9E">
        <w:t xml:space="preserve">proportion of successes of 2/3 </w:t>
      </w:r>
      <w:r w:rsidR="00247A9E">
        <w:sym w:font="Symbol" w:char="F0BB"/>
      </w:r>
      <w:r w:rsidR="00247A9E">
        <w:t xml:space="preserve"> 0.6667</w:t>
      </w:r>
      <w:r w:rsidRPr="00B42154">
        <w:t xml:space="preserve">. Note that the reason for the large number of observations at 20 yards is </w:t>
      </w:r>
      <w:proofErr w:type="gramStart"/>
      <w:r w:rsidRPr="00B42154">
        <w:t>because</w:t>
      </w:r>
      <w:proofErr w:type="gramEnd"/>
      <w:r w:rsidRPr="00B42154">
        <w:t xml:space="preserve"> most </w:t>
      </w:r>
      <w:r w:rsidR="006E0459">
        <w:t>PATs</w:t>
      </w:r>
      <w:r w:rsidRPr="00B42154">
        <w:t xml:space="preserve"> </w:t>
      </w:r>
      <w:r w:rsidR="002F3E27">
        <w:t>were</w:t>
      </w:r>
      <w:r w:rsidRPr="00B42154">
        <w:t xml:space="preserve"> attempted from this distance</w:t>
      </w:r>
      <w:r w:rsidR="002F3E27">
        <w:t xml:space="preserve"> due to the NFL rules at that time</w:t>
      </w:r>
      <w:r w:rsidR="00FC01CD">
        <w:t>.</w:t>
      </w:r>
    </w:p>
    <w:p w14:paraId="537CAC8C" w14:textId="77777777" w:rsidR="00B42154" w:rsidRDefault="00B42154" w:rsidP="00B42154">
      <w:pPr>
        <w:ind w:left="720"/>
      </w:pPr>
    </w:p>
    <w:p w14:paraId="70F45EDB" w14:textId="77777777" w:rsidR="00B42154" w:rsidRDefault="00FC01CD" w:rsidP="00B42154">
      <w:pPr>
        <w:ind w:left="720"/>
      </w:pPr>
      <w:r>
        <w:t xml:space="preserve">Below is the code </w:t>
      </w:r>
      <w:r w:rsidR="0011128A">
        <w:t xml:space="preserve">used </w:t>
      </w:r>
      <w:r>
        <w:t xml:space="preserve">to estimate the </w:t>
      </w:r>
      <w:proofErr w:type="gramStart"/>
      <w:r>
        <w:t>model:</w:t>
      </w:r>
      <w:proofErr w:type="gramEnd"/>
    </w:p>
    <w:p w14:paraId="69E7FC41" w14:textId="77777777" w:rsidR="00FC01CD" w:rsidRDefault="00FC01CD" w:rsidP="00B42154">
      <w:pPr>
        <w:ind w:left="720"/>
      </w:pPr>
    </w:p>
    <w:p w14:paraId="03C53DD5" w14:textId="11ADC3F1" w:rsidR="00FC01CD" w:rsidRDefault="00FC01CD" w:rsidP="00FC01CD">
      <w:pPr>
        <w:pStyle w:val="R-14"/>
      </w:pPr>
      <w:r>
        <w:t xml:space="preserve">&gt; </w:t>
      </w:r>
      <w:proofErr w:type="spellStart"/>
      <w:r>
        <w:t>mod.fit.bin</w:t>
      </w:r>
      <w:proofErr w:type="spellEnd"/>
      <w:r w:rsidR="008C03D3">
        <w:t xml:space="preserve"> </w:t>
      </w:r>
      <w:r>
        <w:t>&lt;-</w:t>
      </w:r>
      <w:r w:rsidR="008C03D3">
        <w:t xml:space="preserve"> 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 xml:space="preserve">formula = </w:t>
      </w:r>
      <w:r w:rsidRPr="002F3E27">
        <w:rPr>
          <w:highlight w:val="yellow"/>
        </w:rPr>
        <w:t>success/trials</w:t>
      </w:r>
      <w:r>
        <w:t xml:space="preserve"> ~ distance, </w:t>
      </w:r>
    </w:p>
    <w:p w14:paraId="40E1BD4A" w14:textId="77777777" w:rsidR="00FC01CD" w:rsidRDefault="00FC01CD" w:rsidP="00FC01CD">
      <w:pPr>
        <w:pStyle w:val="R-14"/>
      </w:pPr>
      <w:r>
        <w:t xml:space="preserve">    </w:t>
      </w:r>
      <w:proofErr w:type="gramStart"/>
      <w:r w:rsidRPr="002F3E27">
        <w:rPr>
          <w:highlight w:val="yellow"/>
        </w:rPr>
        <w:t>weight</w:t>
      </w:r>
      <w:proofErr w:type="gramEnd"/>
      <w:r w:rsidRPr="002F3E27">
        <w:rPr>
          <w:highlight w:val="yellow"/>
        </w:rPr>
        <w:t xml:space="preserve"> = trials</w:t>
      </w:r>
      <w:r>
        <w:t xml:space="preserve">, family = binomial(link = logit), data </w:t>
      </w:r>
    </w:p>
    <w:p w14:paraId="2F27A077" w14:textId="77777777" w:rsidR="00FC01CD" w:rsidRDefault="00FC01CD" w:rsidP="00FC01CD">
      <w:pPr>
        <w:pStyle w:val="R-14"/>
      </w:pPr>
      <w:r>
        <w:lastRenderedPageBreak/>
        <w:t xml:space="preserve">    = </w:t>
      </w:r>
      <w:proofErr w:type="spellStart"/>
      <w:r>
        <w:t>w.n</w:t>
      </w:r>
      <w:proofErr w:type="spellEnd"/>
      <w:r>
        <w:t>)</w:t>
      </w:r>
    </w:p>
    <w:p w14:paraId="1E43D43E" w14:textId="77777777" w:rsidR="00FC01CD" w:rsidRDefault="00FC01CD" w:rsidP="00FC01CD">
      <w:pPr>
        <w:pStyle w:val="R-14"/>
      </w:pPr>
      <w:r>
        <w:t xml:space="preserve">&gt; </w:t>
      </w:r>
      <w:proofErr w:type="gramStart"/>
      <w:r>
        <w:t>summary(</w:t>
      </w:r>
      <w:proofErr w:type="spellStart"/>
      <w:proofErr w:type="gramEnd"/>
      <w:r>
        <w:t>mod.fit.bin</w:t>
      </w:r>
      <w:proofErr w:type="spellEnd"/>
      <w:r>
        <w:t>)</w:t>
      </w:r>
    </w:p>
    <w:p w14:paraId="2B320E4A" w14:textId="77777777" w:rsidR="00FC01CD" w:rsidRDefault="00FC01CD" w:rsidP="00FC01CD">
      <w:pPr>
        <w:pStyle w:val="R-14"/>
      </w:pPr>
      <w:r>
        <w:t xml:space="preserve">Call: </w:t>
      </w:r>
      <w:proofErr w:type="spellStart"/>
      <w:proofErr w:type="gramStart"/>
      <w:r>
        <w:t>glm</w:t>
      </w:r>
      <w:proofErr w:type="spellEnd"/>
      <w:r>
        <w:t>(</w:t>
      </w:r>
      <w:proofErr w:type="gramEnd"/>
      <w:r>
        <w:t xml:space="preserve">formula = success/trials ~ distance, family = binomial(link = logit), data = </w:t>
      </w:r>
      <w:proofErr w:type="spellStart"/>
      <w:r>
        <w:t>w.n</w:t>
      </w:r>
      <w:proofErr w:type="spellEnd"/>
      <w:r>
        <w:t>, weights = trials)</w:t>
      </w:r>
    </w:p>
    <w:p w14:paraId="3A5AF677" w14:textId="77777777" w:rsidR="00FC01CD" w:rsidRDefault="00FC01CD" w:rsidP="00FC01CD">
      <w:pPr>
        <w:pStyle w:val="R-14"/>
      </w:pPr>
    </w:p>
    <w:p w14:paraId="4EADF4F1" w14:textId="77777777" w:rsidR="00FC01CD" w:rsidRDefault="00FC01CD" w:rsidP="00FC01CD">
      <w:pPr>
        <w:pStyle w:val="R-14"/>
      </w:pPr>
      <w:r>
        <w:t>Deviance Residuals:</w:t>
      </w:r>
    </w:p>
    <w:p w14:paraId="029AA6DC" w14:textId="77777777" w:rsidR="00C50C61" w:rsidRDefault="00C50C61" w:rsidP="00C50C61">
      <w:pPr>
        <w:pStyle w:val="R-14"/>
      </w:pPr>
      <w:r>
        <w:t xml:space="preserve">    Min       1Q   Median       3Q      Max  </w:t>
      </w:r>
    </w:p>
    <w:p w14:paraId="01FFE938" w14:textId="77777777" w:rsidR="00C50C61" w:rsidRDefault="00C50C61" w:rsidP="00C50C61">
      <w:pPr>
        <w:pStyle w:val="R-14"/>
      </w:pPr>
      <w:r>
        <w:t>-</w:t>
      </w:r>
      <w:proofErr w:type="gramStart"/>
      <w:r>
        <w:t>2.0373  -</w:t>
      </w:r>
      <w:proofErr w:type="gramEnd"/>
      <w:r>
        <w:t xml:space="preserve">0.6449  -0.1424   0.5004   2.2758  </w:t>
      </w:r>
    </w:p>
    <w:p w14:paraId="51A2ABAA" w14:textId="77777777" w:rsidR="00C50C61" w:rsidRDefault="00C50C61" w:rsidP="00C50C61">
      <w:pPr>
        <w:pStyle w:val="R-14"/>
      </w:pPr>
    </w:p>
    <w:p w14:paraId="68A06A93" w14:textId="77777777" w:rsidR="00C50C61" w:rsidRDefault="00C50C61" w:rsidP="00C50C61">
      <w:pPr>
        <w:pStyle w:val="R-14"/>
      </w:pPr>
      <w:r>
        <w:t>Coefficients:</w:t>
      </w:r>
    </w:p>
    <w:p w14:paraId="6D256915" w14:textId="77777777" w:rsidR="00C50C61" w:rsidRDefault="00C50C61" w:rsidP="00C50C61">
      <w:pPr>
        <w:pStyle w:val="R-14"/>
      </w:pPr>
      <w:r>
        <w:t xml:space="preserve">             Estimate Std. Error z value </w:t>
      </w:r>
      <w:proofErr w:type="spellStart"/>
      <w:proofErr w:type="gramStart"/>
      <w:r>
        <w:t>Pr</w:t>
      </w:r>
      <w:proofErr w:type="spellEnd"/>
      <w:r>
        <w:t>(</w:t>
      </w:r>
      <w:proofErr w:type="gramEnd"/>
      <w:r>
        <w:t xml:space="preserve">&gt;|z|)    </w:t>
      </w:r>
    </w:p>
    <w:p w14:paraId="4F3D491B" w14:textId="77777777" w:rsidR="00C50C61" w:rsidRDefault="00C50C61" w:rsidP="00C50C61">
      <w:pPr>
        <w:pStyle w:val="R-14"/>
      </w:pPr>
      <w:r>
        <w:t>(Intercept)  5.812080   0.326277   17.81   &lt;2e-16 ***</w:t>
      </w:r>
    </w:p>
    <w:p w14:paraId="7D2A8206" w14:textId="77777777" w:rsidR="00C50C61" w:rsidRDefault="00C50C61" w:rsidP="00C50C61">
      <w:pPr>
        <w:pStyle w:val="R-14"/>
      </w:pPr>
      <w:proofErr w:type="gramStart"/>
      <w:r>
        <w:t>distance</w:t>
      </w:r>
      <w:proofErr w:type="gramEnd"/>
      <w:r>
        <w:t xml:space="preserve">    -0.115027   0.008339  -13.79   &lt;2e-16 *** </w:t>
      </w:r>
    </w:p>
    <w:p w14:paraId="62CB0BA0" w14:textId="77777777" w:rsidR="00FC01CD" w:rsidRDefault="00FC01CD" w:rsidP="00C50C61">
      <w:pPr>
        <w:pStyle w:val="R-14"/>
      </w:pPr>
      <w:r>
        <w:t>---</w:t>
      </w:r>
    </w:p>
    <w:p w14:paraId="2289E540" w14:textId="77777777" w:rsidR="00FC01CD" w:rsidRDefault="00FC01CD" w:rsidP="00FC01CD">
      <w:pPr>
        <w:pStyle w:val="R-14"/>
      </w:pPr>
      <w:proofErr w:type="spellStart"/>
      <w:r>
        <w:t>Signif</w:t>
      </w:r>
      <w:proofErr w:type="spellEnd"/>
      <w:r>
        <w:t xml:space="preserve">. </w:t>
      </w:r>
      <w:proofErr w:type="gramStart"/>
      <w:r>
        <w:t>codes</w:t>
      </w:r>
      <w:proofErr w:type="gramEnd"/>
      <w:r>
        <w:t>:  0 '***' 0.001 '**' 0.01 '*' 0.05 '.' 0.1 ' ' 1</w:t>
      </w:r>
    </w:p>
    <w:p w14:paraId="1F2C7FD9" w14:textId="77777777" w:rsidR="00FC01CD" w:rsidRDefault="00FC01CD" w:rsidP="00FC01CD">
      <w:pPr>
        <w:pStyle w:val="R-14"/>
      </w:pPr>
    </w:p>
    <w:p w14:paraId="09317922" w14:textId="77777777" w:rsidR="00FC01CD" w:rsidRDefault="00FC01CD" w:rsidP="00FC01CD">
      <w:pPr>
        <w:pStyle w:val="R-14"/>
      </w:pPr>
      <w:r>
        <w:t>(Dispersion parameter for binomial family taken to be 1)</w:t>
      </w:r>
    </w:p>
    <w:p w14:paraId="4A00C3E6" w14:textId="77777777" w:rsidR="00FC01CD" w:rsidRDefault="00FC01CD" w:rsidP="00FC01CD">
      <w:pPr>
        <w:pStyle w:val="R-14"/>
      </w:pPr>
    </w:p>
    <w:p w14:paraId="1A683163" w14:textId="77777777" w:rsidR="00FC01CD" w:rsidRDefault="00FC01CD" w:rsidP="00FC01CD">
      <w:pPr>
        <w:pStyle w:val="R-14"/>
      </w:pPr>
      <w:r>
        <w:t xml:space="preserve">   </w:t>
      </w:r>
      <w:r w:rsidR="0011128A">
        <w:t xml:space="preserve"> </w:t>
      </w:r>
      <w:r>
        <w:t xml:space="preserve">Null deviance: </w:t>
      </w:r>
      <w:proofErr w:type="gramStart"/>
      <w:r>
        <w:t>282.181  on</w:t>
      </w:r>
      <w:proofErr w:type="gramEnd"/>
      <w:r>
        <w:t xml:space="preserve"> 42  degrees of freedom</w:t>
      </w:r>
    </w:p>
    <w:p w14:paraId="2A3B6CD9" w14:textId="77777777" w:rsidR="00FC01CD" w:rsidRDefault="00FC01CD" w:rsidP="00FC01CD">
      <w:pPr>
        <w:pStyle w:val="R-14"/>
      </w:pPr>
      <w:r>
        <w:t xml:space="preserve">Residual deviance:  </w:t>
      </w:r>
      <w:proofErr w:type="gramStart"/>
      <w:r>
        <w:t>44.499  on</w:t>
      </w:r>
      <w:proofErr w:type="gramEnd"/>
      <w:r>
        <w:t xml:space="preserve"> 41  degrees of freedom</w:t>
      </w:r>
    </w:p>
    <w:p w14:paraId="44CB780E" w14:textId="77777777" w:rsidR="00FC01CD" w:rsidRDefault="00FC01CD" w:rsidP="00FC01CD">
      <w:pPr>
        <w:pStyle w:val="R-14"/>
      </w:pPr>
      <w:r>
        <w:t>AIC: 148.46</w:t>
      </w:r>
    </w:p>
    <w:p w14:paraId="4CC985E8" w14:textId="77777777" w:rsidR="00FC01CD" w:rsidRDefault="00FC01CD" w:rsidP="00FC01CD">
      <w:pPr>
        <w:pStyle w:val="R-14"/>
      </w:pPr>
    </w:p>
    <w:p w14:paraId="6A22E06F" w14:textId="1567FF5F" w:rsidR="00FC01CD" w:rsidRDefault="00FC01CD" w:rsidP="00FC01CD">
      <w:pPr>
        <w:pStyle w:val="R-14"/>
      </w:pPr>
      <w:r>
        <w:t xml:space="preserve">Number of Fisher Scoring iterations: </w:t>
      </w:r>
      <w:proofErr w:type="gramStart"/>
      <w:r w:rsidR="002F3E27">
        <w:t>5</w:t>
      </w:r>
      <w:proofErr w:type="gramEnd"/>
      <w:r>
        <w:t xml:space="preserve">  </w:t>
      </w:r>
    </w:p>
    <w:p w14:paraId="5708E348" w14:textId="77777777" w:rsidR="00B42154" w:rsidRDefault="00B42154" w:rsidP="00B42154">
      <w:pPr>
        <w:ind w:left="720"/>
      </w:pPr>
    </w:p>
    <w:p w14:paraId="0B041CA6" w14:textId="77777777" w:rsidR="00744AC3" w:rsidRDefault="00744AC3" w:rsidP="000C0F5B">
      <w:pPr>
        <w:ind w:left="720"/>
      </w:pPr>
      <w:r>
        <w:t xml:space="preserve">The estimated model is the same as before: </w:t>
      </w:r>
    </w:p>
    <w:p w14:paraId="37CBB777" w14:textId="77777777" w:rsidR="00744AC3" w:rsidRDefault="00744AC3" w:rsidP="000C0F5B">
      <w:pPr>
        <w:ind w:left="720"/>
      </w:pPr>
    </w:p>
    <w:p w14:paraId="1D4A1BB0" w14:textId="7B3E383E" w:rsidR="00090956" w:rsidRDefault="00B46327" w:rsidP="00090956">
      <w:pPr>
        <w:ind w:left="1440"/>
      </w:pPr>
      <w:r w:rsidRPr="0084318B">
        <w:rPr>
          <w:position w:val="-14"/>
        </w:rPr>
        <w:object w:dxaOrig="6380" w:dyaOrig="480" w14:anchorId="405067D0">
          <v:shape id="_x0000_i1074" type="#_x0000_t75" style="width:319.75pt;height:25.4pt" o:ole="">
            <v:imagedata r:id="rId42" o:title=""/>
          </v:shape>
          <o:OLEObject Type="Embed" ProgID="Equation.DSMT4" ShapeID="_x0000_i1074" DrawAspect="Content" ObjectID="_1733834712" r:id="rId43"/>
        </w:object>
      </w:r>
    </w:p>
    <w:p w14:paraId="3F14DF0B" w14:textId="77777777" w:rsidR="00090956" w:rsidRDefault="00090956" w:rsidP="00090956">
      <w:pPr>
        <w:ind w:left="1440"/>
      </w:pPr>
    </w:p>
    <w:p w14:paraId="636C5E8B" w14:textId="77777777" w:rsidR="007347B8" w:rsidRDefault="007347B8" w:rsidP="007347B8"/>
    <w:p w14:paraId="7CDCAFBD" w14:textId="3AF6FDE2" w:rsidR="004517AD" w:rsidRDefault="00D57DB9" w:rsidP="004A2EF0">
      <w:pPr>
        <w:ind w:left="720"/>
      </w:pPr>
      <w:r>
        <w:t xml:space="preserve">All </w:t>
      </w:r>
      <w:r w:rsidR="007347B8">
        <w:t>2</w:t>
      </w:r>
      <w:r w:rsidR="007347B8">
        <w:sym w:font="Symbol" w:char="F0B4"/>
      </w:r>
      <w:proofErr w:type="gramStart"/>
      <w:r w:rsidR="007347B8">
        <w:t>2</w:t>
      </w:r>
      <w:proofErr w:type="gramEnd"/>
      <w:r w:rsidR="007347B8">
        <w:t xml:space="preserve"> contingency tables given </w:t>
      </w:r>
      <w:r>
        <w:t>earlier</w:t>
      </w:r>
      <w:r w:rsidR="007347B8">
        <w:t xml:space="preserve"> can be rewritten in a data frame format so that a logistic regr</w:t>
      </w:r>
      <w:r>
        <w:t>ession model can be fit to them!</w:t>
      </w:r>
    </w:p>
    <w:sectPr w:rsidR="004517AD" w:rsidSect="002B6218">
      <w:headerReference w:type="default" r:id="rId4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4241" w14:textId="77777777" w:rsidR="00EE6103" w:rsidRDefault="00EE6103" w:rsidP="005942B8">
      <w:r>
        <w:separator/>
      </w:r>
    </w:p>
  </w:endnote>
  <w:endnote w:type="continuationSeparator" w:id="0">
    <w:p w14:paraId="29AC675F" w14:textId="77777777" w:rsidR="00EE6103" w:rsidRDefault="00EE6103" w:rsidP="0059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59FE" w14:textId="77777777" w:rsidR="00EE6103" w:rsidRDefault="00EE6103" w:rsidP="005942B8">
      <w:r>
        <w:separator/>
      </w:r>
    </w:p>
  </w:footnote>
  <w:footnote w:type="continuationSeparator" w:id="0">
    <w:p w14:paraId="79E2B84F" w14:textId="77777777" w:rsidR="00EE6103" w:rsidRDefault="00EE6103" w:rsidP="0059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2"/>
        <w:szCs w:val="32"/>
      </w:rPr>
      <w:id w:val="204394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BC36AC" w14:textId="16883C7A" w:rsidR="00954208" w:rsidRPr="005942B8" w:rsidRDefault="00954208">
        <w:pPr>
          <w:pStyle w:val="Header"/>
          <w:jc w:val="right"/>
          <w:rPr>
            <w:sz w:val="32"/>
            <w:szCs w:val="32"/>
          </w:rPr>
        </w:pPr>
        <w:r w:rsidRPr="005942B8">
          <w:rPr>
            <w:sz w:val="32"/>
            <w:szCs w:val="32"/>
          </w:rPr>
          <w:fldChar w:fldCharType="begin"/>
        </w:r>
        <w:r w:rsidRPr="005942B8">
          <w:rPr>
            <w:sz w:val="32"/>
            <w:szCs w:val="32"/>
          </w:rPr>
          <w:instrText xml:space="preserve"> PAGE   \* MERGEFORMAT </w:instrText>
        </w:r>
        <w:r w:rsidRPr="005942B8">
          <w:rPr>
            <w:sz w:val="32"/>
            <w:szCs w:val="32"/>
          </w:rPr>
          <w:fldChar w:fldCharType="separate"/>
        </w:r>
        <w:r w:rsidR="00EF53E3">
          <w:rPr>
            <w:noProof/>
            <w:sz w:val="32"/>
            <w:szCs w:val="32"/>
          </w:rPr>
          <w:t>8</w:t>
        </w:r>
        <w:r w:rsidRPr="005942B8">
          <w:rPr>
            <w:noProof/>
            <w:sz w:val="32"/>
            <w:szCs w:val="32"/>
          </w:rPr>
          <w:fldChar w:fldCharType="end"/>
        </w:r>
      </w:p>
    </w:sdtContent>
  </w:sdt>
  <w:p w14:paraId="3B8A49DD" w14:textId="77777777" w:rsidR="00954208" w:rsidRDefault="009542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E39"/>
    <w:multiLevelType w:val="hybridMultilevel"/>
    <w:tmpl w:val="31AC0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48A0"/>
    <w:multiLevelType w:val="hybridMultilevel"/>
    <w:tmpl w:val="F0186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11DA5"/>
    <w:multiLevelType w:val="hybridMultilevel"/>
    <w:tmpl w:val="D4881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92D0D"/>
    <w:multiLevelType w:val="hybridMultilevel"/>
    <w:tmpl w:val="F61C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C4F8E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0AD252C9"/>
    <w:multiLevelType w:val="hybridMultilevel"/>
    <w:tmpl w:val="952C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CF204E"/>
    <w:multiLevelType w:val="hybridMultilevel"/>
    <w:tmpl w:val="551EE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5769F7"/>
    <w:multiLevelType w:val="hybridMultilevel"/>
    <w:tmpl w:val="F22ADBD0"/>
    <w:lvl w:ilvl="0" w:tplc="51FA4DF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F4BFD"/>
    <w:multiLevelType w:val="hybridMultilevel"/>
    <w:tmpl w:val="D6BCA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4B015E"/>
    <w:multiLevelType w:val="hybridMultilevel"/>
    <w:tmpl w:val="33084890"/>
    <w:lvl w:ilvl="0" w:tplc="7E68F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15C2"/>
    <w:multiLevelType w:val="hybridMultilevel"/>
    <w:tmpl w:val="B94E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8760CD"/>
    <w:multiLevelType w:val="multilevel"/>
    <w:tmpl w:val="D6784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07262"/>
    <w:multiLevelType w:val="hybridMultilevel"/>
    <w:tmpl w:val="AB349F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C0424"/>
    <w:multiLevelType w:val="hybridMultilevel"/>
    <w:tmpl w:val="09A0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133EC"/>
    <w:multiLevelType w:val="hybridMultilevel"/>
    <w:tmpl w:val="1F6483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D463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0502DC"/>
    <w:multiLevelType w:val="hybridMultilevel"/>
    <w:tmpl w:val="B84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172792"/>
    <w:multiLevelType w:val="hybridMultilevel"/>
    <w:tmpl w:val="A5E26C56"/>
    <w:lvl w:ilvl="0" w:tplc="11A40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C53ED"/>
    <w:multiLevelType w:val="hybridMultilevel"/>
    <w:tmpl w:val="C29A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F7362B9"/>
    <w:multiLevelType w:val="hybridMultilevel"/>
    <w:tmpl w:val="1F06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AF49A1"/>
    <w:multiLevelType w:val="hybridMultilevel"/>
    <w:tmpl w:val="1312FC70"/>
    <w:lvl w:ilvl="0" w:tplc="CD5E4DC6">
      <w:start w:val="1"/>
      <w:numFmt w:val="decimal"/>
      <w:lvlText w:val="%1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7129B"/>
    <w:multiLevelType w:val="hybridMultilevel"/>
    <w:tmpl w:val="EA36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2306B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603EFE"/>
    <w:multiLevelType w:val="hybridMultilevel"/>
    <w:tmpl w:val="9DB4A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2C58F8"/>
    <w:multiLevelType w:val="hybridMultilevel"/>
    <w:tmpl w:val="DBACEF28"/>
    <w:lvl w:ilvl="0" w:tplc="0409000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3" w:hanging="360"/>
      </w:pPr>
      <w:rPr>
        <w:rFonts w:ascii="Wingdings" w:hAnsi="Wingdings" w:hint="default"/>
      </w:rPr>
    </w:lvl>
  </w:abstractNum>
  <w:abstractNum w:abstractNumId="26" w15:restartNumberingAfterBreak="0">
    <w:nsid w:val="4DB016E1"/>
    <w:multiLevelType w:val="multilevel"/>
    <w:tmpl w:val="58A2981E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E945053"/>
    <w:multiLevelType w:val="hybridMultilevel"/>
    <w:tmpl w:val="F17A8DEE"/>
    <w:lvl w:ilvl="0" w:tplc="117C1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4726B0"/>
    <w:multiLevelType w:val="hybridMultilevel"/>
    <w:tmpl w:val="BAE80D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9935C7"/>
    <w:multiLevelType w:val="hybridMultilevel"/>
    <w:tmpl w:val="8864EF1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BE647A7A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008000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B8366D"/>
    <w:multiLevelType w:val="hybridMultilevel"/>
    <w:tmpl w:val="42F05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CE41F2"/>
    <w:multiLevelType w:val="hybridMultilevel"/>
    <w:tmpl w:val="C116FD86"/>
    <w:lvl w:ilvl="0" w:tplc="D1D44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5D03B5"/>
    <w:multiLevelType w:val="hybridMultilevel"/>
    <w:tmpl w:val="C534F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33509B"/>
    <w:multiLevelType w:val="hybridMultilevel"/>
    <w:tmpl w:val="FDF8C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28729C"/>
    <w:multiLevelType w:val="hybridMultilevel"/>
    <w:tmpl w:val="500C6494"/>
    <w:lvl w:ilvl="0" w:tplc="0409000F">
      <w:start w:val="1"/>
      <w:numFmt w:val="decimal"/>
      <w:lvlText w:val="%1."/>
      <w:lvlJc w:val="left"/>
      <w:pPr>
        <w:ind w:left="4333" w:hanging="360"/>
      </w:pPr>
    </w:lvl>
    <w:lvl w:ilvl="1" w:tplc="04090019" w:tentative="1">
      <w:start w:val="1"/>
      <w:numFmt w:val="lowerLetter"/>
      <w:lvlText w:val="%2."/>
      <w:lvlJc w:val="left"/>
      <w:pPr>
        <w:ind w:left="5053" w:hanging="360"/>
      </w:pPr>
    </w:lvl>
    <w:lvl w:ilvl="2" w:tplc="0409001B" w:tentative="1">
      <w:start w:val="1"/>
      <w:numFmt w:val="lowerRoman"/>
      <w:lvlText w:val="%3."/>
      <w:lvlJc w:val="right"/>
      <w:pPr>
        <w:ind w:left="5773" w:hanging="180"/>
      </w:pPr>
    </w:lvl>
    <w:lvl w:ilvl="3" w:tplc="0409000F" w:tentative="1">
      <w:start w:val="1"/>
      <w:numFmt w:val="decimal"/>
      <w:lvlText w:val="%4."/>
      <w:lvlJc w:val="left"/>
      <w:pPr>
        <w:ind w:left="6493" w:hanging="360"/>
      </w:pPr>
    </w:lvl>
    <w:lvl w:ilvl="4" w:tplc="04090019" w:tentative="1">
      <w:start w:val="1"/>
      <w:numFmt w:val="lowerLetter"/>
      <w:lvlText w:val="%5."/>
      <w:lvlJc w:val="left"/>
      <w:pPr>
        <w:ind w:left="7213" w:hanging="360"/>
      </w:pPr>
    </w:lvl>
    <w:lvl w:ilvl="5" w:tplc="0409001B" w:tentative="1">
      <w:start w:val="1"/>
      <w:numFmt w:val="lowerRoman"/>
      <w:lvlText w:val="%6."/>
      <w:lvlJc w:val="right"/>
      <w:pPr>
        <w:ind w:left="7933" w:hanging="180"/>
      </w:pPr>
    </w:lvl>
    <w:lvl w:ilvl="6" w:tplc="0409000F" w:tentative="1">
      <w:start w:val="1"/>
      <w:numFmt w:val="decimal"/>
      <w:lvlText w:val="%7."/>
      <w:lvlJc w:val="left"/>
      <w:pPr>
        <w:ind w:left="8653" w:hanging="360"/>
      </w:pPr>
    </w:lvl>
    <w:lvl w:ilvl="7" w:tplc="04090019" w:tentative="1">
      <w:start w:val="1"/>
      <w:numFmt w:val="lowerLetter"/>
      <w:lvlText w:val="%8."/>
      <w:lvlJc w:val="left"/>
      <w:pPr>
        <w:ind w:left="9373" w:hanging="360"/>
      </w:pPr>
    </w:lvl>
    <w:lvl w:ilvl="8" w:tplc="0409001B" w:tentative="1">
      <w:start w:val="1"/>
      <w:numFmt w:val="lowerRoman"/>
      <w:lvlText w:val="%9."/>
      <w:lvlJc w:val="right"/>
      <w:pPr>
        <w:ind w:left="10093" w:hanging="180"/>
      </w:pPr>
    </w:lvl>
  </w:abstractNum>
  <w:abstractNum w:abstractNumId="37" w15:restartNumberingAfterBreak="0">
    <w:nsid w:val="66255962"/>
    <w:multiLevelType w:val="hybridMultilevel"/>
    <w:tmpl w:val="FF98384E"/>
    <w:lvl w:ilvl="0" w:tplc="53428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047950"/>
    <w:multiLevelType w:val="hybridMultilevel"/>
    <w:tmpl w:val="0B7620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3C3FBE"/>
    <w:multiLevelType w:val="hybridMultilevel"/>
    <w:tmpl w:val="431CD6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591478"/>
    <w:multiLevelType w:val="hybridMultilevel"/>
    <w:tmpl w:val="D55A68D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A20D41"/>
    <w:multiLevelType w:val="hybridMultilevel"/>
    <w:tmpl w:val="443657B0"/>
    <w:lvl w:ilvl="0" w:tplc="AFB8B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D43B67"/>
    <w:multiLevelType w:val="hybridMultilevel"/>
    <w:tmpl w:val="B1768F42"/>
    <w:lvl w:ilvl="0" w:tplc="C194D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76103"/>
    <w:multiLevelType w:val="hybridMultilevel"/>
    <w:tmpl w:val="B6F2E8A8"/>
    <w:lvl w:ilvl="0" w:tplc="670EFBB4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F384C"/>
    <w:multiLevelType w:val="hybridMultilevel"/>
    <w:tmpl w:val="FE5C9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98566F"/>
    <w:multiLevelType w:val="hybridMultilevel"/>
    <w:tmpl w:val="4A8E911A"/>
    <w:lvl w:ilvl="0" w:tplc="E6B89DB4">
      <w:start w:val="1"/>
      <w:numFmt w:val="bullet"/>
      <w:lvlText w:val=""/>
      <w:lvlJc w:val="left"/>
      <w:pPr>
        <w:tabs>
          <w:tab w:val="num" w:pos="936"/>
        </w:tabs>
        <w:ind w:left="936" w:hanging="288"/>
      </w:pPr>
      <w:rPr>
        <w:rFonts w:ascii="Symbol" w:hAnsi="Symbol" w:hint="default"/>
        <w:color w:val="FF0000"/>
      </w:rPr>
    </w:lvl>
    <w:lvl w:ilvl="1" w:tplc="B92C72EA">
      <w:start w:val="1"/>
      <w:numFmt w:val="bullet"/>
      <w:lvlText w:val=""/>
      <w:lvlJc w:val="left"/>
      <w:pPr>
        <w:tabs>
          <w:tab w:val="num" w:pos="1656"/>
        </w:tabs>
        <w:ind w:left="1656" w:hanging="216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177408"/>
    <w:multiLevelType w:val="hybridMultilevel"/>
    <w:tmpl w:val="4FA0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26"/>
  </w:num>
  <w:num w:numId="4">
    <w:abstractNumId w:val="42"/>
  </w:num>
  <w:num w:numId="5">
    <w:abstractNumId w:val="11"/>
  </w:num>
  <w:num w:numId="6">
    <w:abstractNumId w:val="29"/>
  </w:num>
  <w:num w:numId="7">
    <w:abstractNumId w:val="21"/>
  </w:num>
  <w:num w:numId="8">
    <w:abstractNumId w:val="34"/>
  </w:num>
  <w:num w:numId="9">
    <w:abstractNumId w:val="10"/>
  </w:num>
  <w:num w:numId="10">
    <w:abstractNumId w:val="40"/>
  </w:num>
  <w:num w:numId="11">
    <w:abstractNumId w:val="46"/>
  </w:num>
  <w:num w:numId="12">
    <w:abstractNumId w:val="17"/>
  </w:num>
  <w:num w:numId="13">
    <w:abstractNumId w:val="22"/>
  </w:num>
  <w:num w:numId="14">
    <w:abstractNumId w:val="3"/>
  </w:num>
  <w:num w:numId="15">
    <w:abstractNumId w:val="12"/>
  </w:num>
  <w:num w:numId="16">
    <w:abstractNumId w:val="15"/>
  </w:num>
  <w:num w:numId="17">
    <w:abstractNumId w:val="38"/>
  </w:num>
  <w:num w:numId="18">
    <w:abstractNumId w:val="31"/>
  </w:num>
  <w:num w:numId="19">
    <w:abstractNumId w:val="28"/>
  </w:num>
  <w:num w:numId="20">
    <w:abstractNumId w:val="24"/>
  </w:num>
  <w:num w:numId="21">
    <w:abstractNumId w:val="8"/>
  </w:num>
  <w:num w:numId="22">
    <w:abstractNumId w:val="4"/>
  </w:num>
  <w:num w:numId="23">
    <w:abstractNumId w:val="1"/>
  </w:num>
  <w:num w:numId="24">
    <w:abstractNumId w:val="27"/>
  </w:num>
  <w:num w:numId="25">
    <w:abstractNumId w:val="6"/>
  </w:num>
  <w:num w:numId="26">
    <w:abstractNumId w:val="23"/>
  </w:num>
  <w:num w:numId="27">
    <w:abstractNumId w:val="7"/>
  </w:num>
  <w:num w:numId="28">
    <w:abstractNumId w:val="14"/>
  </w:num>
  <w:num w:numId="29">
    <w:abstractNumId w:val="35"/>
  </w:num>
  <w:num w:numId="30">
    <w:abstractNumId w:val="2"/>
  </w:num>
  <w:num w:numId="31">
    <w:abstractNumId w:val="33"/>
  </w:num>
  <w:num w:numId="32">
    <w:abstractNumId w:val="43"/>
  </w:num>
  <w:num w:numId="33">
    <w:abstractNumId w:val="13"/>
  </w:num>
  <w:num w:numId="34">
    <w:abstractNumId w:val="41"/>
  </w:num>
  <w:num w:numId="35">
    <w:abstractNumId w:val="37"/>
  </w:num>
  <w:num w:numId="36">
    <w:abstractNumId w:val="0"/>
  </w:num>
  <w:num w:numId="37">
    <w:abstractNumId w:val="32"/>
  </w:num>
  <w:num w:numId="38">
    <w:abstractNumId w:val="36"/>
  </w:num>
  <w:num w:numId="39">
    <w:abstractNumId w:val="5"/>
  </w:num>
  <w:num w:numId="40">
    <w:abstractNumId w:val="25"/>
  </w:num>
  <w:num w:numId="41">
    <w:abstractNumId w:val="47"/>
  </w:num>
  <w:num w:numId="42">
    <w:abstractNumId w:val="30"/>
  </w:num>
  <w:num w:numId="43">
    <w:abstractNumId w:val="20"/>
  </w:num>
  <w:num w:numId="44">
    <w:abstractNumId w:val="16"/>
  </w:num>
  <w:num w:numId="45">
    <w:abstractNumId w:val="39"/>
  </w:num>
  <w:num w:numId="46">
    <w:abstractNumId w:val="19"/>
  </w:num>
  <w:num w:numId="47">
    <w:abstractNumId w:val="4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B8"/>
    <w:rsid w:val="00000607"/>
    <w:rsid w:val="00001349"/>
    <w:rsid w:val="00013C6D"/>
    <w:rsid w:val="000151E2"/>
    <w:rsid w:val="0002264C"/>
    <w:rsid w:val="0002699D"/>
    <w:rsid w:val="00030E4D"/>
    <w:rsid w:val="000338E2"/>
    <w:rsid w:val="00040E05"/>
    <w:rsid w:val="00040FA5"/>
    <w:rsid w:val="00040FC8"/>
    <w:rsid w:val="00042352"/>
    <w:rsid w:val="000435F9"/>
    <w:rsid w:val="00044518"/>
    <w:rsid w:val="00045FDF"/>
    <w:rsid w:val="00051246"/>
    <w:rsid w:val="000538A6"/>
    <w:rsid w:val="00053E13"/>
    <w:rsid w:val="00054882"/>
    <w:rsid w:val="00054E51"/>
    <w:rsid w:val="00055738"/>
    <w:rsid w:val="000601E6"/>
    <w:rsid w:val="00066620"/>
    <w:rsid w:val="000667B1"/>
    <w:rsid w:val="000704A9"/>
    <w:rsid w:val="00074AEC"/>
    <w:rsid w:val="00082666"/>
    <w:rsid w:val="00085842"/>
    <w:rsid w:val="00085B12"/>
    <w:rsid w:val="0008623B"/>
    <w:rsid w:val="00090956"/>
    <w:rsid w:val="00091018"/>
    <w:rsid w:val="000932C2"/>
    <w:rsid w:val="00094150"/>
    <w:rsid w:val="00095DEA"/>
    <w:rsid w:val="00097A10"/>
    <w:rsid w:val="000A04B9"/>
    <w:rsid w:val="000A0927"/>
    <w:rsid w:val="000A4B88"/>
    <w:rsid w:val="000A650B"/>
    <w:rsid w:val="000A76AD"/>
    <w:rsid w:val="000A7CA7"/>
    <w:rsid w:val="000B1F79"/>
    <w:rsid w:val="000B432A"/>
    <w:rsid w:val="000C0F5B"/>
    <w:rsid w:val="000C3C6D"/>
    <w:rsid w:val="000C401E"/>
    <w:rsid w:val="000C4915"/>
    <w:rsid w:val="000C533F"/>
    <w:rsid w:val="000D120F"/>
    <w:rsid w:val="000D273C"/>
    <w:rsid w:val="000D4AFD"/>
    <w:rsid w:val="000D54C6"/>
    <w:rsid w:val="000D5605"/>
    <w:rsid w:val="000D73B8"/>
    <w:rsid w:val="000E1A4D"/>
    <w:rsid w:val="000E588B"/>
    <w:rsid w:val="000F01D4"/>
    <w:rsid w:val="0010123F"/>
    <w:rsid w:val="001052BA"/>
    <w:rsid w:val="00105906"/>
    <w:rsid w:val="0011128A"/>
    <w:rsid w:val="001117C9"/>
    <w:rsid w:val="00115E0B"/>
    <w:rsid w:val="0013121D"/>
    <w:rsid w:val="001313ED"/>
    <w:rsid w:val="00131AA5"/>
    <w:rsid w:val="001345CB"/>
    <w:rsid w:val="0013640F"/>
    <w:rsid w:val="00137F6B"/>
    <w:rsid w:val="00140A55"/>
    <w:rsid w:val="00140D67"/>
    <w:rsid w:val="00141B37"/>
    <w:rsid w:val="00142560"/>
    <w:rsid w:val="00142A1A"/>
    <w:rsid w:val="00143C45"/>
    <w:rsid w:val="00145DE9"/>
    <w:rsid w:val="00146EA6"/>
    <w:rsid w:val="001531FA"/>
    <w:rsid w:val="0016435B"/>
    <w:rsid w:val="00167B18"/>
    <w:rsid w:val="00181E0D"/>
    <w:rsid w:val="00183378"/>
    <w:rsid w:val="0018491E"/>
    <w:rsid w:val="001851F8"/>
    <w:rsid w:val="00192B18"/>
    <w:rsid w:val="00192FA8"/>
    <w:rsid w:val="0019300E"/>
    <w:rsid w:val="00194D09"/>
    <w:rsid w:val="00194FB7"/>
    <w:rsid w:val="001A1A75"/>
    <w:rsid w:val="001A1BA8"/>
    <w:rsid w:val="001A42B0"/>
    <w:rsid w:val="001A48AA"/>
    <w:rsid w:val="001A5D92"/>
    <w:rsid w:val="001A7E66"/>
    <w:rsid w:val="001B1896"/>
    <w:rsid w:val="001B3495"/>
    <w:rsid w:val="001B3D1E"/>
    <w:rsid w:val="001B3F01"/>
    <w:rsid w:val="001B6C43"/>
    <w:rsid w:val="001C6D2B"/>
    <w:rsid w:val="001D0681"/>
    <w:rsid w:val="001D1C6C"/>
    <w:rsid w:val="001D54B8"/>
    <w:rsid w:val="001D7CCC"/>
    <w:rsid w:val="001E61FB"/>
    <w:rsid w:val="002020BF"/>
    <w:rsid w:val="002027E1"/>
    <w:rsid w:val="00204F72"/>
    <w:rsid w:val="00222C47"/>
    <w:rsid w:val="00224607"/>
    <w:rsid w:val="00226126"/>
    <w:rsid w:val="00233973"/>
    <w:rsid w:val="002368A7"/>
    <w:rsid w:val="00242D29"/>
    <w:rsid w:val="00243156"/>
    <w:rsid w:val="00246F12"/>
    <w:rsid w:val="00247839"/>
    <w:rsid w:val="00247A9E"/>
    <w:rsid w:val="002500B6"/>
    <w:rsid w:val="0025468A"/>
    <w:rsid w:val="00257561"/>
    <w:rsid w:val="00264E4C"/>
    <w:rsid w:val="0026604D"/>
    <w:rsid w:val="00275EAE"/>
    <w:rsid w:val="00276605"/>
    <w:rsid w:val="00277528"/>
    <w:rsid w:val="00287382"/>
    <w:rsid w:val="00287B77"/>
    <w:rsid w:val="00291B26"/>
    <w:rsid w:val="00292283"/>
    <w:rsid w:val="002928DD"/>
    <w:rsid w:val="002A15D7"/>
    <w:rsid w:val="002A2F06"/>
    <w:rsid w:val="002A4053"/>
    <w:rsid w:val="002A69E3"/>
    <w:rsid w:val="002B05E5"/>
    <w:rsid w:val="002B6218"/>
    <w:rsid w:val="002C119C"/>
    <w:rsid w:val="002C22CC"/>
    <w:rsid w:val="002C322C"/>
    <w:rsid w:val="002C6D05"/>
    <w:rsid w:val="002D10A2"/>
    <w:rsid w:val="002D21B2"/>
    <w:rsid w:val="002D6FC4"/>
    <w:rsid w:val="002D7939"/>
    <w:rsid w:val="002E0E55"/>
    <w:rsid w:val="002F07C8"/>
    <w:rsid w:val="002F07D0"/>
    <w:rsid w:val="002F19A2"/>
    <w:rsid w:val="002F3E27"/>
    <w:rsid w:val="00302126"/>
    <w:rsid w:val="00302215"/>
    <w:rsid w:val="00310442"/>
    <w:rsid w:val="00313DEF"/>
    <w:rsid w:val="003225D5"/>
    <w:rsid w:val="003238A1"/>
    <w:rsid w:val="00325458"/>
    <w:rsid w:val="00333F1F"/>
    <w:rsid w:val="0033480D"/>
    <w:rsid w:val="003351BB"/>
    <w:rsid w:val="003354EA"/>
    <w:rsid w:val="00335CDA"/>
    <w:rsid w:val="00336A66"/>
    <w:rsid w:val="003425B7"/>
    <w:rsid w:val="00351885"/>
    <w:rsid w:val="00352E96"/>
    <w:rsid w:val="00355C37"/>
    <w:rsid w:val="00363BAB"/>
    <w:rsid w:val="0036714B"/>
    <w:rsid w:val="00367552"/>
    <w:rsid w:val="00367B0C"/>
    <w:rsid w:val="00375D16"/>
    <w:rsid w:val="00375ED2"/>
    <w:rsid w:val="003760C4"/>
    <w:rsid w:val="003767B1"/>
    <w:rsid w:val="00376D1F"/>
    <w:rsid w:val="00382F9D"/>
    <w:rsid w:val="00383653"/>
    <w:rsid w:val="003839B2"/>
    <w:rsid w:val="00390398"/>
    <w:rsid w:val="0039531E"/>
    <w:rsid w:val="0039560D"/>
    <w:rsid w:val="00395B0C"/>
    <w:rsid w:val="00397C3F"/>
    <w:rsid w:val="003A02C2"/>
    <w:rsid w:val="003A374C"/>
    <w:rsid w:val="003A393D"/>
    <w:rsid w:val="003A6F4F"/>
    <w:rsid w:val="003B2979"/>
    <w:rsid w:val="003B3894"/>
    <w:rsid w:val="003B5683"/>
    <w:rsid w:val="003C3A1A"/>
    <w:rsid w:val="003C47CF"/>
    <w:rsid w:val="003C55BD"/>
    <w:rsid w:val="003D2150"/>
    <w:rsid w:val="003D2903"/>
    <w:rsid w:val="003D7963"/>
    <w:rsid w:val="003E5957"/>
    <w:rsid w:val="003E5CBF"/>
    <w:rsid w:val="003E6BDA"/>
    <w:rsid w:val="003E7AC2"/>
    <w:rsid w:val="003F30C3"/>
    <w:rsid w:val="003F5954"/>
    <w:rsid w:val="003F679F"/>
    <w:rsid w:val="003F707E"/>
    <w:rsid w:val="004066B8"/>
    <w:rsid w:val="0040731A"/>
    <w:rsid w:val="00410C72"/>
    <w:rsid w:val="004133E6"/>
    <w:rsid w:val="00415127"/>
    <w:rsid w:val="0041768A"/>
    <w:rsid w:val="00425038"/>
    <w:rsid w:val="004345B7"/>
    <w:rsid w:val="00437DD4"/>
    <w:rsid w:val="004517AD"/>
    <w:rsid w:val="004523E1"/>
    <w:rsid w:val="00452AF7"/>
    <w:rsid w:val="004539C9"/>
    <w:rsid w:val="004549BA"/>
    <w:rsid w:val="00456B8E"/>
    <w:rsid w:val="00457DB6"/>
    <w:rsid w:val="00460D93"/>
    <w:rsid w:val="004658DA"/>
    <w:rsid w:val="00471DBD"/>
    <w:rsid w:val="00477742"/>
    <w:rsid w:val="004831B7"/>
    <w:rsid w:val="004865CF"/>
    <w:rsid w:val="0049057D"/>
    <w:rsid w:val="0049211F"/>
    <w:rsid w:val="00493A13"/>
    <w:rsid w:val="004A2EF0"/>
    <w:rsid w:val="004D3EF4"/>
    <w:rsid w:val="004D406A"/>
    <w:rsid w:val="004E375D"/>
    <w:rsid w:val="004E5DF3"/>
    <w:rsid w:val="004E6209"/>
    <w:rsid w:val="004E73AC"/>
    <w:rsid w:val="004F644B"/>
    <w:rsid w:val="004F6911"/>
    <w:rsid w:val="005072C0"/>
    <w:rsid w:val="00511A6F"/>
    <w:rsid w:val="005132D6"/>
    <w:rsid w:val="0051447F"/>
    <w:rsid w:val="0051590D"/>
    <w:rsid w:val="00521B23"/>
    <w:rsid w:val="005261CD"/>
    <w:rsid w:val="00530D61"/>
    <w:rsid w:val="00532188"/>
    <w:rsid w:val="00532655"/>
    <w:rsid w:val="00533836"/>
    <w:rsid w:val="0053574E"/>
    <w:rsid w:val="005375C4"/>
    <w:rsid w:val="005437D5"/>
    <w:rsid w:val="005443E2"/>
    <w:rsid w:val="00544A42"/>
    <w:rsid w:val="00545A6F"/>
    <w:rsid w:val="005468D5"/>
    <w:rsid w:val="005471BB"/>
    <w:rsid w:val="005515D2"/>
    <w:rsid w:val="00554D3F"/>
    <w:rsid w:val="00556781"/>
    <w:rsid w:val="0055789D"/>
    <w:rsid w:val="00557C0A"/>
    <w:rsid w:val="00561BCD"/>
    <w:rsid w:val="0056270D"/>
    <w:rsid w:val="00566D56"/>
    <w:rsid w:val="00570A3F"/>
    <w:rsid w:val="00571D20"/>
    <w:rsid w:val="00573C64"/>
    <w:rsid w:val="00573C70"/>
    <w:rsid w:val="005800CB"/>
    <w:rsid w:val="005803B8"/>
    <w:rsid w:val="00581686"/>
    <w:rsid w:val="00583B4E"/>
    <w:rsid w:val="005857A0"/>
    <w:rsid w:val="0058629F"/>
    <w:rsid w:val="005872E0"/>
    <w:rsid w:val="0059290E"/>
    <w:rsid w:val="00593A1D"/>
    <w:rsid w:val="005942B8"/>
    <w:rsid w:val="0059736F"/>
    <w:rsid w:val="005A0A54"/>
    <w:rsid w:val="005A0D8C"/>
    <w:rsid w:val="005A4020"/>
    <w:rsid w:val="005A45A0"/>
    <w:rsid w:val="005A67F8"/>
    <w:rsid w:val="005B06C7"/>
    <w:rsid w:val="005B3244"/>
    <w:rsid w:val="005C5315"/>
    <w:rsid w:val="005C7D75"/>
    <w:rsid w:val="005D4F39"/>
    <w:rsid w:val="005D5F3E"/>
    <w:rsid w:val="005D682C"/>
    <w:rsid w:val="005D6B2F"/>
    <w:rsid w:val="005E0F87"/>
    <w:rsid w:val="005E193F"/>
    <w:rsid w:val="005E5080"/>
    <w:rsid w:val="005F2EE1"/>
    <w:rsid w:val="005F539D"/>
    <w:rsid w:val="00600343"/>
    <w:rsid w:val="006030F1"/>
    <w:rsid w:val="00605111"/>
    <w:rsid w:val="0060689E"/>
    <w:rsid w:val="00606C8E"/>
    <w:rsid w:val="00612371"/>
    <w:rsid w:val="006127E9"/>
    <w:rsid w:val="00612FBD"/>
    <w:rsid w:val="006175E3"/>
    <w:rsid w:val="006226C9"/>
    <w:rsid w:val="0062652F"/>
    <w:rsid w:val="00631A93"/>
    <w:rsid w:val="006321DB"/>
    <w:rsid w:val="00634F0E"/>
    <w:rsid w:val="00637A3A"/>
    <w:rsid w:val="006462E8"/>
    <w:rsid w:val="00655980"/>
    <w:rsid w:val="0065756E"/>
    <w:rsid w:val="00662A0C"/>
    <w:rsid w:val="00666443"/>
    <w:rsid w:val="006665A2"/>
    <w:rsid w:val="00666B7B"/>
    <w:rsid w:val="00672B11"/>
    <w:rsid w:val="00673196"/>
    <w:rsid w:val="00681E2A"/>
    <w:rsid w:val="0068244E"/>
    <w:rsid w:val="00690B38"/>
    <w:rsid w:val="00691E8E"/>
    <w:rsid w:val="00693B03"/>
    <w:rsid w:val="00697647"/>
    <w:rsid w:val="006A1E7A"/>
    <w:rsid w:val="006A24E3"/>
    <w:rsid w:val="006A47D1"/>
    <w:rsid w:val="006A4C7A"/>
    <w:rsid w:val="006A5E31"/>
    <w:rsid w:val="006B0C32"/>
    <w:rsid w:val="006B6385"/>
    <w:rsid w:val="006C1F00"/>
    <w:rsid w:val="006C495A"/>
    <w:rsid w:val="006C544D"/>
    <w:rsid w:val="006C73E9"/>
    <w:rsid w:val="006D3F6F"/>
    <w:rsid w:val="006D4309"/>
    <w:rsid w:val="006E0459"/>
    <w:rsid w:val="006E09D3"/>
    <w:rsid w:val="006E2B57"/>
    <w:rsid w:val="006E3131"/>
    <w:rsid w:val="006E7863"/>
    <w:rsid w:val="006F66EE"/>
    <w:rsid w:val="00700076"/>
    <w:rsid w:val="0070068C"/>
    <w:rsid w:val="00701ECF"/>
    <w:rsid w:val="007060DD"/>
    <w:rsid w:val="007073EC"/>
    <w:rsid w:val="007155B0"/>
    <w:rsid w:val="0071760E"/>
    <w:rsid w:val="0072088C"/>
    <w:rsid w:val="00722143"/>
    <w:rsid w:val="00722AA1"/>
    <w:rsid w:val="00723704"/>
    <w:rsid w:val="0072505E"/>
    <w:rsid w:val="007257AB"/>
    <w:rsid w:val="00727CC7"/>
    <w:rsid w:val="00733EBB"/>
    <w:rsid w:val="007347B8"/>
    <w:rsid w:val="0073604B"/>
    <w:rsid w:val="00736131"/>
    <w:rsid w:val="0073738B"/>
    <w:rsid w:val="00742628"/>
    <w:rsid w:val="00742B95"/>
    <w:rsid w:val="0074313C"/>
    <w:rsid w:val="00744AC3"/>
    <w:rsid w:val="00744ECF"/>
    <w:rsid w:val="00745C3C"/>
    <w:rsid w:val="00753712"/>
    <w:rsid w:val="00757D56"/>
    <w:rsid w:val="00757D7A"/>
    <w:rsid w:val="007623FF"/>
    <w:rsid w:val="0076476C"/>
    <w:rsid w:val="00766676"/>
    <w:rsid w:val="0076746C"/>
    <w:rsid w:val="00774969"/>
    <w:rsid w:val="00777128"/>
    <w:rsid w:val="00783287"/>
    <w:rsid w:val="00793720"/>
    <w:rsid w:val="00793C53"/>
    <w:rsid w:val="007964F6"/>
    <w:rsid w:val="00797A4F"/>
    <w:rsid w:val="007A0A41"/>
    <w:rsid w:val="007B4328"/>
    <w:rsid w:val="007B4E88"/>
    <w:rsid w:val="007B5F86"/>
    <w:rsid w:val="007C0150"/>
    <w:rsid w:val="007C048D"/>
    <w:rsid w:val="007D1A2A"/>
    <w:rsid w:val="007D6287"/>
    <w:rsid w:val="007D687E"/>
    <w:rsid w:val="007E0EFB"/>
    <w:rsid w:val="007E2860"/>
    <w:rsid w:val="007E412D"/>
    <w:rsid w:val="007E4E87"/>
    <w:rsid w:val="007F1BA8"/>
    <w:rsid w:val="007F77C8"/>
    <w:rsid w:val="008015A2"/>
    <w:rsid w:val="0080174A"/>
    <w:rsid w:val="00804462"/>
    <w:rsid w:val="008045D4"/>
    <w:rsid w:val="00813CA4"/>
    <w:rsid w:val="00816805"/>
    <w:rsid w:val="00817552"/>
    <w:rsid w:val="00817921"/>
    <w:rsid w:val="00823B23"/>
    <w:rsid w:val="00830541"/>
    <w:rsid w:val="0083281F"/>
    <w:rsid w:val="00834D8E"/>
    <w:rsid w:val="00841BDB"/>
    <w:rsid w:val="0084318B"/>
    <w:rsid w:val="00845C61"/>
    <w:rsid w:val="0084764B"/>
    <w:rsid w:val="00850E59"/>
    <w:rsid w:val="00854786"/>
    <w:rsid w:val="008567E8"/>
    <w:rsid w:val="00857459"/>
    <w:rsid w:val="00865524"/>
    <w:rsid w:val="00871AD2"/>
    <w:rsid w:val="00871FC8"/>
    <w:rsid w:val="00874A73"/>
    <w:rsid w:val="00876900"/>
    <w:rsid w:val="008821E7"/>
    <w:rsid w:val="00883A46"/>
    <w:rsid w:val="008850A0"/>
    <w:rsid w:val="008A1ECA"/>
    <w:rsid w:val="008A2E78"/>
    <w:rsid w:val="008B0832"/>
    <w:rsid w:val="008B18B6"/>
    <w:rsid w:val="008B52DA"/>
    <w:rsid w:val="008B5F31"/>
    <w:rsid w:val="008B66CB"/>
    <w:rsid w:val="008C03D3"/>
    <w:rsid w:val="008C2559"/>
    <w:rsid w:val="008C3E9F"/>
    <w:rsid w:val="008C5882"/>
    <w:rsid w:val="008D266B"/>
    <w:rsid w:val="008D3381"/>
    <w:rsid w:val="008D58A9"/>
    <w:rsid w:val="008D72C0"/>
    <w:rsid w:val="008E12C3"/>
    <w:rsid w:val="008E28E9"/>
    <w:rsid w:val="008E7D1F"/>
    <w:rsid w:val="008E7DE3"/>
    <w:rsid w:val="008F5AF3"/>
    <w:rsid w:val="009010E9"/>
    <w:rsid w:val="009029CE"/>
    <w:rsid w:val="00903A7D"/>
    <w:rsid w:val="00905684"/>
    <w:rsid w:val="00910BE4"/>
    <w:rsid w:val="00916B6A"/>
    <w:rsid w:val="00917BBF"/>
    <w:rsid w:val="00920FEE"/>
    <w:rsid w:val="00923D3F"/>
    <w:rsid w:val="00924E54"/>
    <w:rsid w:val="0094021C"/>
    <w:rsid w:val="009402C6"/>
    <w:rsid w:val="009409F4"/>
    <w:rsid w:val="009430D7"/>
    <w:rsid w:val="00943A00"/>
    <w:rsid w:val="00946238"/>
    <w:rsid w:val="00947B5D"/>
    <w:rsid w:val="00951E9F"/>
    <w:rsid w:val="009531F0"/>
    <w:rsid w:val="00954208"/>
    <w:rsid w:val="00955A97"/>
    <w:rsid w:val="00961117"/>
    <w:rsid w:val="009615AD"/>
    <w:rsid w:val="00962DCB"/>
    <w:rsid w:val="009637A1"/>
    <w:rsid w:val="00975948"/>
    <w:rsid w:val="00976031"/>
    <w:rsid w:val="009824BE"/>
    <w:rsid w:val="0098749D"/>
    <w:rsid w:val="00987EDE"/>
    <w:rsid w:val="00992CA0"/>
    <w:rsid w:val="009935BD"/>
    <w:rsid w:val="009A41BF"/>
    <w:rsid w:val="009A512D"/>
    <w:rsid w:val="009A741A"/>
    <w:rsid w:val="009A766C"/>
    <w:rsid w:val="009B1065"/>
    <w:rsid w:val="009B1FA8"/>
    <w:rsid w:val="009B4D36"/>
    <w:rsid w:val="009C57BA"/>
    <w:rsid w:val="009C5CD5"/>
    <w:rsid w:val="009D514B"/>
    <w:rsid w:val="009E446E"/>
    <w:rsid w:val="009F5B8B"/>
    <w:rsid w:val="00A00CAA"/>
    <w:rsid w:val="00A04464"/>
    <w:rsid w:val="00A0587C"/>
    <w:rsid w:val="00A06058"/>
    <w:rsid w:val="00A113BA"/>
    <w:rsid w:val="00A124B0"/>
    <w:rsid w:val="00A1468F"/>
    <w:rsid w:val="00A154B9"/>
    <w:rsid w:val="00A24317"/>
    <w:rsid w:val="00A24B91"/>
    <w:rsid w:val="00A262D1"/>
    <w:rsid w:val="00A3647F"/>
    <w:rsid w:val="00A40C5B"/>
    <w:rsid w:val="00A4133B"/>
    <w:rsid w:val="00A415D4"/>
    <w:rsid w:val="00A42A0B"/>
    <w:rsid w:val="00A4329D"/>
    <w:rsid w:val="00A4360D"/>
    <w:rsid w:val="00A45A69"/>
    <w:rsid w:val="00A46781"/>
    <w:rsid w:val="00A46F86"/>
    <w:rsid w:val="00A53A62"/>
    <w:rsid w:val="00A53B4A"/>
    <w:rsid w:val="00A552C3"/>
    <w:rsid w:val="00A60258"/>
    <w:rsid w:val="00A625C6"/>
    <w:rsid w:val="00A65C1D"/>
    <w:rsid w:val="00A67E45"/>
    <w:rsid w:val="00A70915"/>
    <w:rsid w:val="00A7127C"/>
    <w:rsid w:val="00A73D84"/>
    <w:rsid w:val="00A75242"/>
    <w:rsid w:val="00A76B10"/>
    <w:rsid w:val="00A80553"/>
    <w:rsid w:val="00A85F8F"/>
    <w:rsid w:val="00A914B0"/>
    <w:rsid w:val="00A93BAB"/>
    <w:rsid w:val="00A96B4F"/>
    <w:rsid w:val="00A9790B"/>
    <w:rsid w:val="00AA73D3"/>
    <w:rsid w:val="00AB0161"/>
    <w:rsid w:val="00AB2D17"/>
    <w:rsid w:val="00AB5DB8"/>
    <w:rsid w:val="00AB60A0"/>
    <w:rsid w:val="00AC473F"/>
    <w:rsid w:val="00AC58FB"/>
    <w:rsid w:val="00AD1C7C"/>
    <w:rsid w:val="00AD4FF2"/>
    <w:rsid w:val="00AD5C89"/>
    <w:rsid w:val="00AE550C"/>
    <w:rsid w:val="00AF1C01"/>
    <w:rsid w:val="00AF2AD0"/>
    <w:rsid w:val="00AF50E9"/>
    <w:rsid w:val="00AF5A1F"/>
    <w:rsid w:val="00B04F9F"/>
    <w:rsid w:val="00B04FDE"/>
    <w:rsid w:val="00B07670"/>
    <w:rsid w:val="00B12E46"/>
    <w:rsid w:val="00B21A1C"/>
    <w:rsid w:val="00B228AC"/>
    <w:rsid w:val="00B238F3"/>
    <w:rsid w:val="00B23B09"/>
    <w:rsid w:val="00B35C41"/>
    <w:rsid w:val="00B4021B"/>
    <w:rsid w:val="00B42154"/>
    <w:rsid w:val="00B44478"/>
    <w:rsid w:val="00B45C76"/>
    <w:rsid w:val="00B46327"/>
    <w:rsid w:val="00B5057B"/>
    <w:rsid w:val="00B54EAF"/>
    <w:rsid w:val="00B5697D"/>
    <w:rsid w:val="00B6315B"/>
    <w:rsid w:val="00B649ED"/>
    <w:rsid w:val="00B7091D"/>
    <w:rsid w:val="00B740AF"/>
    <w:rsid w:val="00B75558"/>
    <w:rsid w:val="00B809CE"/>
    <w:rsid w:val="00B82DC9"/>
    <w:rsid w:val="00B84809"/>
    <w:rsid w:val="00B8749C"/>
    <w:rsid w:val="00B91B2C"/>
    <w:rsid w:val="00B94288"/>
    <w:rsid w:val="00B9568C"/>
    <w:rsid w:val="00BA0BFF"/>
    <w:rsid w:val="00BA2483"/>
    <w:rsid w:val="00BA6C67"/>
    <w:rsid w:val="00BB04A5"/>
    <w:rsid w:val="00BB0C6F"/>
    <w:rsid w:val="00BB14A5"/>
    <w:rsid w:val="00BB2B51"/>
    <w:rsid w:val="00BB563D"/>
    <w:rsid w:val="00BB5891"/>
    <w:rsid w:val="00BB6FD6"/>
    <w:rsid w:val="00BC5EA5"/>
    <w:rsid w:val="00BC609F"/>
    <w:rsid w:val="00BD02A5"/>
    <w:rsid w:val="00BE0CF2"/>
    <w:rsid w:val="00BE7A6D"/>
    <w:rsid w:val="00BF1614"/>
    <w:rsid w:val="00BF18DE"/>
    <w:rsid w:val="00BF3254"/>
    <w:rsid w:val="00BF5716"/>
    <w:rsid w:val="00C0088C"/>
    <w:rsid w:val="00C00D2D"/>
    <w:rsid w:val="00C04630"/>
    <w:rsid w:val="00C05B6C"/>
    <w:rsid w:val="00C159BF"/>
    <w:rsid w:val="00C16B7B"/>
    <w:rsid w:val="00C173B5"/>
    <w:rsid w:val="00C231A0"/>
    <w:rsid w:val="00C24E8B"/>
    <w:rsid w:val="00C37287"/>
    <w:rsid w:val="00C374F4"/>
    <w:rsid w:val="00C4171A"/>
    <w:rsid w:val="00C42153"/>
    <w:rsid w:val="00C431C0"/>
    <w:rsid w:val="00C43ABA"/>
    <w:rsid w:val="00C45A6C"/>
    <w:rsid w:val="00C50C61"/>
    <w:rsid w:val="00C51C0C"/>
    <w:rsid w:val="00C52A27"/>
    <w:rsid w:val="00C54B47"/>
    <w:rsid w:val="00C5597F"/>
    <w:rsid w:val="00C73902"/>
    <w:rsid w:val="00C804D4"/>
    <w:rsid w:val="00C85D78"/>
    <w:rsid w:val="00C913F7"/>
    <w:rsid w:val="00C95466"/>
    <w:rsid w:val="00C97150"/>
    <w:rsid w:val="00CA085F"/>
    <w:rsid w:val="00CA1125"/>
    <w:rsid w:val="00CA1C99"/>
    <w:rsid w:val="00CA24BE"/>
    <w:rsid w:val="00CA32D1"/>
    <w:rsid w:val="00CA374E"/>
    <w:rsid w:val="00CA3EEB"/>
    <w:rsid w:val="00CA41B0"/>
    <w:rsid w:val="00CA48AF"/>
    <w:rsid w:val="00CA4D18"/>
    <w:rsid w:val="00CA65BD"/>
    <w:rsid w:val="00CA7894"/>
    <w:rsid w:val="00CB58DF"/>
    <w:rsid w:val="00CB5D9F"/>
    <w:rsid w:val="00CC0DAC"/>
    <w:rsid w:val="00CC19EF"/>
    <w:rsid w:val="00CC2640"/>
    <w:rsid w:val="00CC2FA3"/>
    <w:rsid w:val="00CC6142"/>
    <w:rsid w:val="00CC6743"/>
    <w:rsid w:val="00CD0A5C"/>
    <w:rsid w:val="00CD18F0"/>
    <w:rsid w:val="00CD70A2"/>
    <w:rsid w:val="00CE0092"/>
    <w:rsid w:val="00CE2AF5"/>
    <w:rsid w:val="00CE34C9"/>
    <w:rsid w:val="00CE554B"/>
    <w:rsid w:val="00CE688F"/>
    <w:rsid w:val="00CF6C46"/>
    <w:rsid w:val="00CF7740"/>
    <w:rsid w:val="00D00343"/>
    <w:rsid w:val="00D03912"/>
    <w:rsid w:val="00D076F5"/>
    <w:rsid w:val="00D14805"/>
    <w:rsid w:val="00D152AA"/>
    <w:rsid w:val="00D15EB6"/>
    <w:rsid w:val="00D16314"/>
    <w:rsid w:val="00D16718"/>
    <w:rsid w:val="00D17D5D"/>
    <w:rsid w:val="00D20E4E"/>
    <w:rsid w:val="00D2271E"/>
    <w:rsid w:val="00D27100"/>
    <w:rsid w:val="00D271C5"/>
    <w:rsid w:val="00D27A5D"/>
    <w:rsid w:val="00D3493F"/>
    <w:rsid w:val="00D44393"/>
    <w:rsid w:val="00D50C97"/>
    <w:rsid w:val="00D546A9"/>
    <w:rsid w:val="00D54926"/>
    <w:rsid w:val="00D56B72"/>
    <w:rsid w:val="00D57DB9"/>
    <w:rsid w:val="00D63464"/>
    <w:rsid w:val="00D65436"/>
    <w:rsid w:val="00D657DC"/>
    <w:rsid w:val="00D65CFD"/>
    <w:rsid w:val="00D66EFD"/>
    <w:rsid w:val="00D74A4B"/>
    <w:rsid w:val="00D77833"/>
    <w:rsid w:val="00D808E5"/>
    <w:rsid w:val="00D844E1"/>
    <w:rsid w:val="00D84F5F"/>
    <w:rsid w:val="00D970B7"/>
    <w:rsid w:val="00DA2945"/>
    <w:rsid w:val="00DA61FD"/>
    <w:rsid w:val="00DB046B"/>
    <w:rsid w:val="00DB0E3F"/>
    <w:rsid w:val="00DB1699"/>
    <w:rsid w:val="00DB235F"/>
    <w:rsid w:val="00DB26E7"/>
    <w:rsid w:val="00DB273A"/>
    <w:rsid w:val="00DB36D7"/>
    <w:rsid w:val="00DB4130"/>
    <w:rsid w:val="00DB4F75"/>
    <w:rsid w:val="00DD041F"/>
    <w:rsid w:val="00DD744A"/>
    <w:rsid w:val="00DE1D71"/>
    <w:rsid w:val="00DE46DC"/>
    <w:rsid w:val="00DE684F"/>
    <w:rsid w:val="00DF2138"/>
    <w:rsid w:val="00DF3E28"/>
    <w:rsid w:val="00DF4501"/>
    <w:rsid w:val="00DF5114"/>
    <w:rsid w:val="00DF5446"/>
    <w:rsid w:val="00DF6EA8"/>
    <w:rsid w:val="00DF6EB0"/>
    <w:rsid w:val="00E01048"/>
    <w:rsid w:val="00E119B4"/>
    <w:rsid w:val="00E13347"/>
    <w:rsid w:val="00E17E5C"/>
    <w:rsid w:val="00E251AC"/>
    <w:rsid w:val="00E26BD7"/>
    <w:rsid w:val="00E26EA6"/>
    <w:rsid w:val="00E27F23"/>
    <w:rsid w:val="00E30392"/>
    <w:rsid w:val="00E325EB"/>
    <w:rsid w:val="00E3279D"/>
    <w:rsid w:val="00E36412"/>
    <w:rsid w:val="00E37DA3"/>
    <w:rsid w:val="00E40CFA"/>
    <w:rsid w:val="00E4395A"/>
    <w:rsid w:val="00E45D0A"/>
    <w:rsid w:val="00E46640"/>
    <w:rsid w:val="00E467BE"/>
    <w:rsid w:val="00E52A59"/>
    <w:rsid w:val="00E563A7"/>
    <w:rsid w:val="00E56D65"/>
    <w:rsid w:val="00E624AF"/>
    <w:rsid w:val="00E65B93"/>
    <w:rsid w:val="00E65E37"/>
    <w:rsid w:val="00E6697D"/>
    <w:rsid w:val="00E6740B"/>
    <w:rsid w:val="00E715EF"/>
    <w:rsid w:val="00E73F8A"/>
    <w:rsid w:val="00E84D7A"/>
    <w:rsid w:val="00E87BCA"/>
    <w:rsid w:val="00E9238C"/>
    <w:rsid w:val="00E95C4D"/>
    <w:rsid w:val="00EA57FB"/>
    <w:rsid w:val="00EA5E74"/>
    <w:rsid w:val="00EA6273"/>
    <w:rsid w:val="00EA62B4"/>
    <w:rsid w:val="00EB026C"/>
    <w:rsid w:val="00EB1270"/>
    <w:rsid w:val="00EB2550"/>
    <w:rsid w:val="00ED21B4"/>
    <w:rsid w:val="00EE164E"/>
    <w:rsid w:val="00EE280B"/>
    <w:rsid w:val="00EE33CF"/>
    <w:rsid w:val="00EE4F35"/>
    <w:rsid w:val="00EE6103"/>
    <w:rsid w:val="00EF1C47"/>
    <w:rsid w:val="00EF262A"/>
    <w:rsid w:val="00EF53E3"/>
    <w:rsid w:val="00F01D55"/>
    <w:rsid w:val="00F040C7"/>
    <w:rsid w:val="00F071D1"/>
    <w:rsid w:val="00F13CAA"/>
    <w:rsid w:val="00F149EE"/>
    <w:rsid w:val="00F1514C"/>
    <w:rsid w:val="00F16A21"/>
    <w:rsid w:val="00F17811"/>
    <w:rsid w:val="00F26946"/>
    <w:rsid w:val="00F32497"/>
    <w:rsid w:val="00F33824"/>
    <w:rsid w:val="00F34953"/>
    <w:rsid w:val="00F37C71"/>
    <w:rsid w:val="00F422AF"/>
    <w:rsid w:val="00F54D4C"/>
    <w:rsid w:val="00F56717"/>
    <w:rsid w:val="00F570B2"/>
    <w:rsid w:val="00F62A5D"/>
    <w:rsid w:val="00F64338"/>
    <w:rsid w:val="00F657CF"/>
    <w:rsid w:val="00F74639"/>
    <w:rsid w:val="00F753CD"/>
    <w:rsid w:val="00F859C4"/>
    <w:rsid w:val="00F91876"/>
    <w:rsid w:val="00F922FB"/>
    <w:rsid w:val="00F930C3"/>
    <w:rsid w:val="00FA0B19"/>
    <w:rsid w:val="00FA1A57"/>
    <w:rsid w:val="00FA35BC"/>
    <w:rsid w:val="00FB21E2"/>
    <w:rsid w:val="00FB2A62"/>
    <w:rsid w:val="00FB384B"/>
    <w:rsid w:val="00FB4B3C"/>
    <w:rsid w:val="00FB6934"/>
    <w:rsid w:val="00FB6B54"/>
    <w:rsid w:val="00FC01CD"/>
    <w:rsid w:val="00FC03A5"/>
    <w:rsid w:val="00FC0BCC"/>
    <w:rsid w:val="00FC1331"/>
    <w:rsid w:val="00FC6C48"/>
    <w:rsid w:val="00FD3981"/>
    <w:rsid w:val="00FF048B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0321"/>
  <w15:docId w15:val="{9131BBF3-2D60-4E2C-BE12-E4CF3E0B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D67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autoRedefine/>
    <w:qFormat/>
    <w:rsid w:val="00140D67"/>
    <w:pPr>
      <w:ind w:left="1440" w:hanging="720"/>
      <w:jc w:val="left"/>
    </w:pPr>
    <w:rPr>
      <w:rFonts w:ascii="Courier New" w:hAnsi="Courier New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Header">
    <w:name w:val="header"/>
    <w:basedOn w:val="Normal"/>
    <w:link w:val="Head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B8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594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B8"/>
    <w:rPr>
      <w:rFonts w:eastAsia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C85D78"/>
    <w:pPr>
      <w:ind w:left="720"/>
      <w:contextualSpacing/>
    </w:pPr>
  </w:style>
  <w:style w:type="character" w:styleId="CommentReference">
    <w:name w:val="annotation reference"/>
    <w:basedOn w:val="DefaultParagraphFont"/>
    <w:semiHidden/>
    <w:rsid w:val="005E50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50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5080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987EDE"/>
  </w:style>
  <w:style w:type="table" w:styleId="TableGrid">
    <w:name w:val="Table Grid"/>
    <w:basedOn w:val="TableNormal"/>
    <w:uiPriority w:val="59"/>
    <w:rsid w:val="00E5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2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54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0A54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A54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C119C"/>
    <w:pPr>
      <w:ind w:left="720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C119C"/>
    <w:rPr>
      <w:rFonts w:eastAsia="Times New Roman" w:cs="Times New Roman"/>
      <w:sz w:val="4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6B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6B4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6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084">
          <w:blockQuote w:val="1"/>
          <w:marLeft w:val="360"/>
          <w:marRight w:val="3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38FD-D264-4FD9-BD74-52A72AC6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Chris2</dc:creator>
  <cp:lastModifiedBy>Chris Bilder</cp:lastModifiedBy>
  <cp:revision>3</cp:revision>
  <dcterms:created xsi:type="dcterms:W3CDTF">2022-12-29T14:40:00Z</dcterms:created>
  <dcterms:modified xsi:type="dcterms:W3CDTF">2022-12-29T14:41:00Z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