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F0D1" w14:textId="77777777" w:rsidR="00C04F70" w:rsidRPr="0037287D" w:rsidRDefault="00C04F70" w:rsidP="00C04F70">
      <w:pPr>
        <w:tabs>
          <w:tab w:val="left" w:pos="5982"/>
        </w:tabs>
        <w:rPr>
          <w:b/>
        </w:rPr>
      </w:pPr>
      <w:r w:rsidRPr="0037287D">
        <w:rPr>
          <w:b/>
        </w:rPr>
        <w:t xml:space="preserve">Section </w:t>
      </w:r>
      <w:r w:rsidR="00174C93">
        <w:rPr>
          <w:b/>
        </w:rPr>
        <w:t>4</w:t>
      </w:r>
      <w:r w:rsidRPr="0037287D">
        <w:rPr>
          <w:b/>
        </w:rPr>
        <w:t>.</w:t>
      </w:r>
      <w:r>
        <w:rPr>
          <w:b/>
        </w:rPr>
        <w:t xml:space="preserve">3 – </w:t>
      </w:r>
      <w:r w:rsidR="00174C93">
        <w:rPr>
          <w:b/>
        </w:rPr>
        <w:t>Poisson rate regression</w:t>
      </w:r>
    </w:p>
    <w:p w14:paraId="40F45D90" w14:textId="77777777" w:rsidR="00C04F70" w:rsidRDefault="00C04F70" w:rsidP="00C04F70"/>
    <w:p w14:paraId="79B63CC5" w14:textId="77777777" w:rsidR="00EF07A4" w:rsidRDefault="00806337" w:rsidP="00806337">
      <w:pPr>
        <w:ind w:left="576"/>
      </w:pPr>
      <w:r>
        <w:t xml:space="preserve">Rate data consists of the rate that </w:t>
      </w:r>
      <w:proofErr w:type="gramStart"/>
      <w:r>
        <w:t>a number of</w:t>
      </w:r>
      <w:proofErr w:type="gramEnd"/>
      <w:r>
        <w:t xml:space="preserve"> events occur for some time period or </w:t>
      </w:r>
      <w:r w:rsidR="00D06ECC">
        <w:t xml:space="preserve">for some other baseline measure. </w:t>
      </w:r>
      <w:r>
        <w:t xml:space="preserve">Examples include: </w:t>
      </w:r>
    </w:p>
    <w:p w14:paraId="2457AB5F" w14:textId="77777777" w:rsidR="00EF07A4" w:rsidRDefault="00EF07A4" w:rsidP="00EF07A4">
      <w:pPr>
        <w:pStyle w:val="ListParagraph"/>
        <w:numPr>
          <w:ilvl w:val="0"/>
          <w:numId w:val="43"/>
        </w:numPr>
      </w:pPr>
      <w:r>
        <w:t>T</w:t>
      </w:r>
      <w:r w:rsidR="00806337">
        <w:t>he number of t</w:t>
      </w:r>
      <w:r w:rsidR="0054680E">
        <w:t>imes a computer crashes during unequal</w:t>
      </w:r>
      <w:r w:rsidR="00806337">
        <w:t xml:space="preserve"> time period</w:t>
      </w:r>
      <w:r w:rsidR="0054680E">
        <w:t>s</w:t>
      </w:r>
      <w:r w:rsidR="00806337">
        <w:t xml:space="preserve">, </w:t>
      </w:r>
    </w:p>
    <w:p w14:paraId="52562670" w14:textId="77777777" w:rsidR="00EF07A4" w:rsidRDefault="00EF07A4" w:rsidP="00EF07A4">
      <w:pPr>
        <w:pStyle w:val="ListParagraph"/>
        <w:numPr>
          <w:ilvl w:val="0"/>
          <w:numId w:val="43"/>
        </w:numPr>
      </w:pPr>
      <w:r>
        <w:t>The n</w:t>
      </w:r>
      <w:r w:rsidR="00806337">
        <w:t xml:space="preserve">umber of melanoma cases per city size, </w:t>
      </w:r>
      <w:r>
        <w:t xml:space="preserve">and </w:t>
      </w:r>
    </w:p>
    <w:p w14:paraId="4E0D891A" w14:textId="77777777" w:rsidR="00806337" w:rsidRDefault="00EF07A4" w:rsidP="00EF07A4">
      <w:pPr>
        <w:pStyle w:val="ListParagraph"/>
        <w:numPr>
          <w:ilvl w:val="0"/>
          <w:numId w:val="43"/>
        </w:numPr>
      </w:pPr>
      <w:r>
        <w:t xml:space="preserve">The </w:t>
      </w:r>
      <w:r w:rsidR="00806337">
        <w:t xml:space="preserve">number of arrivals at airports </w:t>
      </w:r>
      <w:r>
        <w:t xml:space="preserve">over unequal time periods. </w:t>
      </w:r>
      <w:r w:rsidR="00806337">
        <w:t xml:space="preserve">  </w:t>
      </w:r>
    </w:p>
    <w:p w14:paraId="7851924B" w14:textId="77777777" w:rsidR="00806337" w:rsidRDefault="00806337" w:rsidP="00806337">
      <w:pPr>
        <w:ind w:left="720"/>
      </w:pPr>
    </w:p>
    <w:p w14:paraId="6C663E01" w14:textId="77777777" w:rsidR="00F26F84" w:rsidRDefault="00806337" w:rsidP="00806337">
      <w:pPr>
        <w:ind w:left="576"/>
      </w:pPr>
      <w:r>
        <w:t>The time period or baseline measure needs to be i</w:t>
      </w:r>
      <w:r w:rsidR="00D06ECC">
        <w:t xml:space="preserve">ncorporated into the analysis. </w:t>
      </w:r>
      <w:r>
        <w:t>One way to do this is to model Y/t instead of just Y</w:t>
      </w:r>
      <w:r w:rsidR="0014573E">
        <w:t>,</w:t>
      </w:r>
      <w:r>
        <w:t xml:space="preserve"> where Y is the number of events and t is the time period or baseline measure.</w:t>
      </w:r>
      <w:r w:rsidR="00E30528">
        <w:t xml:space="preserve"> </w:t>
      </w:r>
    </w:p>
    <w:p w14:paraId="7281490E" w14:textId="77777777" w:rsidR="00F26F84" w:rsidRDefault="00F26F84" w:rsidP="00806337">
      <w:pPr>
        <w:ind w:left="576"/>
      </w:pPr>
    </w:p>
    <w:p w14:paraId="64DCA22F" w14:textId="77777777" w:rsidR="00806337" w:rsidRDefault="00E30528" w:rsidP="00806337">
      <w:pPr>
        <w:ind w:left="576"/>
      </w:pPr>
      <w:r>
        <w:t>Suppose there is only on</w:t>
      </w:r>
      <w:r w:rsidR="0054680E">
        <w:t>e</w:t>
      </w:r>
      <w:r>
        <w:t xml:space="preserve"> explanatory variable x. T</w:t>
      </w:r>
      <w:r w:rsidR="00806337">
        <w:t xml:space="preserve">he Poisson regression model becomes: </w:t>
      </w:r>
    </w:p>
    <w:p w14:paraId="7F46C7E7" w14:textId="77777777" w:rsidR="00F26F84" w:rsidRDefault="00F26F84" w:rsidP="00806337">
      <w:pPr>
        <w:ind w:left="1152"/>
      </w:pPr>
    </w:p>
    <w:p w14:paraId="596FD929" w14:textId="77777777" w:rsidR="00806337" w:rsidRDefault="00806337" w:rsidP="00806337">
      <w:pPr>
        <w:ind w:left="1152"/>
      </w:pPr>
      <w:r>
        <w:t>log(</w:t>
      </w:r>
      <w:r>
        <w:sym w:font="Symbol" w:char="F06D"/>
      </w:r>
      <w:r>
        <w:t xml:space="preserve">/t) = </w:t>
      </w:r>
      <w:r w:rsidR="00E30528">
        <w:sym w:font="Symbol" w:char="F062"/>
      </w:r>
      <w:r w:rsidR="00E30528">
        <w:rPr>
          <w:vertAlign w:val="subscript"/>
        </w:rPr>
        <w:t>0</w:t>
      </w:r>
      <w:r w:rsidR="00E30528">
        <w:t xml:space="preserve"> + </w:t>
      </w:r>
      <w:r w:rsidR="00E30528">
        <w:sym w:font="Symbol" w:char="F062"/>
      </w:r>
      <w:r w:rsidR="00E30528">
        <w:rPr>
          <w:vertAlign w:val="subscript"/>
        </w:rPr>
        <w:t>1</w:t>
      </w:r>
      <w:r w:rsidR="00E30528">
        <w:t>x</w:t>
      </w:r>
    </w:p>
    <w:p w14:paraId="32EAD7A2" w14:textId="77777777" w:rsidR="00806337" w:rsidRDefault="00806337" w:rsidP="00806337">
      <w:pPr>
        <w:ind w:left="1440"/>
      </w:pPr>
    </w:p>
    <w:p w14:paraId="765F1E3E" w14:textId="77777777" w:rsidR="00806337" w:rsidRDefault="00806337" w:rsidP="00806337">
      <w:pPr>
        <w:ind w:left="576"/>
      </w:pPr>
      <w:r>
        <w:t xml:space="preserve">where </w:t>
      </w:r>
      <w:r>
        <w:sym w:font="Symbol" w:char="F06D"/>
      </w:r>
      <w:r w:rsidR="00E30528">
        <w:t xml:space="preserve"> </w:t>
      </w:r>
      <w:r>
        <w:t>=</w:t>
      </w:r>
      <w:r w:rsidR="00E30528">
        <w:t xml:space="preserve"> E(Y). </w:t>
      </w:r>
      <w:r>
        <w:t xml:space="preserve">This expression can be simplified to </w:t>
      </w:r>
    </w:p>
    <w:p w14:paraId="3A1819CC" w14:textId="77777777" w:rsidR="00806337" w:rsidRDefault="00806337" w:rsidP="00806337">
      <w:pPr>
        <w:ind w:left="720"/>
      </w:pPr>
    </w:p>
    <w:p w14:paraId="49A288E4" w14:textId="77777777" w:rsidR="00806337" w:rsidRPr="0048622A" w:rsidRDefault="00806337" w:rsidP="00806337">
      <w:pPr>
        <w:ind w:left="1152"/>
        <w:rPr>
          <w:lang w:val="fr-FR"/>
        </w:rPr>
      </w:pPr>
      <w:r w:rsidRPr="0048622A">
        <w:rPr>
          <w:lang w:val="fr-FR"/>
        </w:rPr>
        <w:t>log(</w:t>
      </w:r>
      <w:r>
        <w:sym w:font="Symbol" w:char="F06D"/>
      </w:r>
      <w:r w:rsidRPr="0048622A">
        <w:rPr>
          <w:lang w:val="fr-FR"/>
        </w:rPr>
        <w:t xml:space="preserve">) – log(t) = </w:t>
      </w:r>
      <w:r w:rsidR="00E30528">
        <w:sym w:font="Symbol" w:char="F062"/>
      </w:r>
      <w:r w:rsidR="00E30528">
        <w:rPr>
          <w:vertAlign w:val="subscript"/>
        </w:rPr>
        <w:t>0</w:t>
      </w:r>
      <w:r w:rsidR="00E30528">
        <w:t xml:space="preserve"> + </w:t>
      </w:r>
      <w:r w:rsidR="00E30528">
        <w:sym w:font="Symbol" w:char="F062"/>
      </w:r>
      <w:r w:rsidR="00E30528">
        <w:rPr>
          <w:vertAlign w:val="subscript"/>
        </w:rPr>
        <w:t>1</w:t>
      </w:r>
      <w:r w:rsidR="00E30528">
        <w:t xml:space="preserve">x </w:t>
      </w:r>
      <w:r>
        <w:sym w:font="Symbol" w:char="F0DE"/>
      </w:r>
      <w:r w:rsidRPr="0048622A">
        <w:rPr>
          <w:lang w:val="fr-FR"/>
        </w:rPr>
        <w:t xml:space="preserve"> log(</w:t>
      </w:r>
      <w:r>
        <w:sym w:font="Symbol" w:char="F06D"/>
      </w:r>
      <w:r w:rsidRPr="0048622A">
        <w:rPr>
          <w:lang w:val="fr-FR"/>
        </w:rPr>
        <w:t xml:space="preserve">) = </w:t>
      </w:r>
      <w:r w:rsidR="00E30528">
        <w:sym w:font="Symbol" w:char="F062"/>
      </w:r>
      <w:r w:rsidR="00E30528">
        <w:rPr>
          <w:vertAlign w:val="subscript"/>
        </w:rPr>
        <w:t>0</w:t>
      </w:r>
      <w:r w:rsidR="00E30528">
        <w:t xml:space="preserve"> + </w:t>
      </w:r>
      <w:r w:rsidR="00E30528">
        <w:sym w:font="Symbol" w:char="F062"/>
      </w:r>
      <w:r w:rsidR="00E30528">
        <w:rPr>
          <w:vertAlign w:val="subscript"/>
        </w:rPr>
        <w:t>1</w:t>
      </w:r>
      <w:r w:rsidR="00E30528">
        <w:t>x</w:t>
      </w:r>
      <w:r w:rsidR="00E30528" w:rsidRPr="0048622A">
        <w:rPr>
          <w:lang w:val="fr-FR"/>
        </w:rPr>
        <w:t xml:space="preserve"> </w:t>
      </w:r>
      <w:r w:rsidRPr="0048622A">
        <w:rPr>
          <w:lang w:val="fr-FR"/>
        </w:rPr>
        <w:t xml:space="preserve">+ log(t).  </w:t>
      </w:r>
    </w:p>
    <w:p w14:paraId="7B6A6E3D" w14:textId="77777777" w:rsidR="00806337" w:rsidRPr="0048622A" w:rsidRDefault="00806337" w:rsidP="00806337">
      <w:pPr>
        <w:ind w:left="720"/>
        <w:rPr>
          <w:lang w:val="fr-FR"/>
        </w:rPr>
      </w:pPr>
    </w:p>
    <w:p w14:paraId="3D140B14" w14:textId="32960D23" w:rsidR="00806337" w:rsidRDefault="00EE4637" w:rsidP="00806337">
      <w:pPr>
        <w:ind w:left="576"/>
      </w:pPr>
      <w:r>
        <w:t xml:space="preserve">The </w:t>
      </w:r>
      <w:proofErr w:type="gramStart"/>
      <w:r w:rsidR="0054680E">
        <w:t>log</w:t>
      </w:r>
      <w:proofErr w:type="gramEnd"/>
      <w:r w:rsidR="0054680E">
        <w:t xml:space="preserve">(t) </w:t>
      </w:r>
      <w:r>
        <w:t xml:space="preserve">term </w:t>
      </w:r>
      <w:r w:rsidR="0054680E">
        <w:t xml:space="preserve">is an </w:t>
      </w:r>
      <w:r w:rsidR="0054680E" w:rsidRPr="0054680E">
        <w:rPr>
          <w:u w:val="single"/>
        </w:rPr>
        <w:t>offset</w:t>
      </w:r>
      <w:r w:rsidR="00806337">
        <w:t xml:space="preserve">. Notice the </w:t>
      </w:r>
      <w:r w:rsidR="006A3177">
        <w:t xml:space="preserve">effect that an offset has </w:t>
      </w:r>
      <w:r w:rsidR="00806337">
        <w:t xml:space="preserve">on </w:t>
      </w:r>
      <w:r w:rsidR="00806337">
        <w:sym w:font="Symbol" w:char="F06D"/>
      </w:r>
      <w:r w:rsidR="00806337">
        <w:t>:</w:t>
      </w:r>
    </w:p>
    <w:p w14:paraId="44F9CDEA" w14:textId="77777777" w:rsidR="00806337" w:rsidRDefault="00806337" w:rsidP="00806337">
      <w:pPr>
        <w:ind w:left="720"/>
      </w:pPr>
    </w:p>
    <w:p w14:paraId="3E5D6712" w14:textId="25D36EB4" w:rsidR="00806337" w:rsidRPr="00C73A49" w:rsidRDefault="00C95E2F" w:rsidP="00806337">
      <w:pPr>
        <w:ind w:left="1152"/>
      </w:pPr>
      <w:r w:rsidRPr="00E30528">
        <w:rPr>
          <w:position w:val="-14"/>
        </w:rPr>
        <w:object w:dxaOrig="7080" w:dyaOrig="499" w14:anchorId="3D6CC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25.5pt" o:ole="">
            <v:imagedata r:id="rId8" o:title=""/>
          </v:shape>
          <o:OLEObject Type="Embed" ProgID="Equation.DSMT4" ShapeID="_x0000_i1025" DrawAspect="Content" ObjectID="_1735460486" r:id="rId9"/>
        </w:object>
      </w:r>
    </w:p>
    <w:p w14:paraId="2047E7F2" w14:textId="77777777" w:rsidR="00806337" w:rsidRDefault="00806337" w:rsidP="00806337"/>
    <w:p w14:paraId="0199F08E" w14:textId="306A1D68" w:rsidR="00806337" w:rsidRDefault="00806337" w:rsidP="00806337">
      <w:pPr>
        <w:ind w:left="576"/>
      </w:pPr>
      <w:r>
        <w:t xml:space="preserve">Thus, </w:t>
      </w:r>
      <w:proofErr w:type="spellStart"/>
      <w:r>
        <w:t>t</w:t>
      </w:r>
      <w:proofErr w:type="spellEnd"/>
      <w:r>
        <w:t xml:space="preserve"> helps to adjust the “usual” mean (</w:t>
      </w:r>
      <w:r w:rsidR="00C95E2F" w:rsidRPr="00C95E2F">
        <w:rPr>
          <w:position w:val="-14"/>
        </w:rPr>
        <w:object w:dxaOrig="2280" w:dyaOrig="499" w14:anchorId="1116F225">
          <v:shape id="_x0000_i1026" type="#_x0000_t75" style="width:113.25pt;height:25.5pt" o:ole="">
            <v:imagedata r:id="rId10" o:title=""/>
          </v:shape>
          <o:OLEObject Type="Embed" ProgID="Equation.DSMT4" ShapeID="_x0000_i1026" DrawAspect="Content" ObjectID="_1735460487" r:id="rId11"/>
        </w:object>
      </w:r>
      <w:r>
        <w:t xml:space="preserve">) by the time period or baseline measure.  </w:t>
      </w:r>
    </w:p>
    <w:p w14:paraId="1563DA98" w14:textId="77777777" w:rsidR="00F12058" w:rsidRDefault="00F12058" w:rsidP="00806337">
      <w:pPr>
        <w:ind w:left="576"/>
      </w:pPr>
    </w:p>
    <w:p w14:paraId="32C5BE74" w14:textId="5E594C78" w:rsidR="00F12058" w:rsidRDefault="00F12058" w:rsidP="00806337">
      <w:pPr>
        <w:ind w:left="576"/>
      </w:pPr>
      <w:r>
        <w:t xml:space="preserve">One can emphasize the model for each observation with </w:t>
      </w:r>
    </w:p>
    <w:p w14:paraId="7F50EB21" w14:textId="77777777" w:rsidR="00F12058" w:rsidRDefault="00F12058" w:rsidP="00806337">
      <w:pPr>
        <w:ind w:left="576"/>
      </w:pPr>
    </w:p>
    <w:p w14:paraId="22D77E9F" w14:textId="63FBE913" w:rsidR="00F12058" w:rsidRDefault="00F12058" w:rsidP="00F12058">
      <w:pPr>
        <w:ind w:left="1440"/>
      </w:pPr>
      <w:r w:rsidRPr="0048622A">
        <w:rPr>
          <w:lang w:val="fr-FR"/>
        </w:rPr>
        <w:t>log(</w:t>
      </w:r>
      <w:r>
        <w:sym w:font="Symbol" w:char="F06D"/>
      </w:r>
      <w:proofErr w:type="spellStart"/>
      <w:r>
        <w:rPr>
          <w:vertAlign w:val="subscript"/>
        </w:rPr>
        <w:t>i</w:t>
      </w:r>
      <w:proofErr w:type="spellEnd"/>
      <w:r w:rsidRPr="0048622A">
        <w:rPr>
          <w:lang w:val="fr-FR"/>
        </w:rPr>
        <w:t xml:space="preserve">) = </w:t>
      </w:r>
      <w:r>
        <w:sym w:font="Symbol" w:char="F062"/>
      </w:r>
      <w:r>
        <w:rPr>
          <w:vertAlign w:val="subscript"/>
        </w:rPr>
        <w:t>0</w:t>
      </w:r>
      <w:r>
        <w:t xml:space="preserve"> + </w:t>
      </w:r>
      <w:r>
        <w:sym w:font="Symbol" w:char="F062"/>
      </w:r>
      <w:r>
        <w:rPr>
          <w:vertAlign w:val="subscript"/>
        </w:rPr>
        <w:t>1</w:t>
      </w:r>
      <w:r>
        <w:t>x</w:t>
      </w:r>
      <w:r>
        <w:rPr>
          <w:vertAlign w:val="subscript"/>
        </w:rPr>
        <w:t>i</w:t>
      </w:r>
      <w:r w:rsidRPr="0048622A">
        <w:rPr>
          <w:lang w:val="fr-FR"/>
        </w:rPr>
        <w:t xml:space="preserve"> + log(t</w:t>
      </w:r>
      <w:r>
        <w:rPr>
          <w:vertAlign w:val="subscript"/>
          <w:lang w:val="fr-FR"/>
        </w:rPr>
        <w:t>i</w:t>
      </w:r>
      <w:r w:rsidRPr="0048622A">
        <w:rPr>
          <w:lang w:val="fr-FR"/>
        </w:rPr>
        <w:t xml:space="preserve">)  </w:t>
      </w:r>
    </w:p>
    <w:p w14:paraId="09AE2F90" w14:textId="77777777" w:rsidR="004937DA" w:rsidRDefault="004937DA" w:rsidP="00806337">
      <w:pPr>
        <w:ind w:left="576"/>
      </w:pPr>
    </w:p>
    <w:p w14:paraId="5229581D" w14:textId="77777777" w:rsidR="00F12058" w:rsidRDefault="00F12058" w:rsidP="00806337">
      <w:pPr>
        <w:ind w:left="576"/>
      </w:pPr>
      <w:r>
        <w:t xml:space="preserve">for </w:t>
      </w:r>
      <w:proofErr w:type="spellStart"/>
      <w:r>
        <w:t>i</w:t>
      </w:r>
      <w:proofErr w:type="spellEnd"/>
      <w:r>
        <w:t xml:space="preserve"> = 1, …, n. </w:t>
      </w:r>
    </w:p>
    <w:p w14:paraId="3233C882" w14:textId="77777777" w:rsidR="00F12058" w:rsidRDefault="00F12058" w:rsidP="00806337">
      <w:pPr>
        <w:ind w:left="576"/>
      </w:pPr>
    </w:p>
    <w:p w14:paraId="7A634EB9" w14:textId="1726450D" w:rsidR="004937DA" w:rsidRPr="0036063C" w:rsidRDefault="004937DA" w:rsidP="00806337">
      <w:pPr>
        <w:ind w:left="576"/>
      </w:pPr>
      <w:r>
        <w:t xml:space="preserve">Estimation, inference, and model interpretation proceed in a similar manner as before. </w:t>
      </w:r>
    </w:p>
    <w:p w14:paraId="1E049B58" w14:textId="10DEAF07" w:rsidR="00806337" w:rsidRDefault="00806337" w:rsidP="00806337"/>
    <w:p w14:paraId="49ED69DF" w14:textId="77777777" w:rsidR="00EE4637" w:rsidRDefault="00EE4637" w:rsidP="00806337"/>
    <w:p w14:paraId="31C82EED" w14:textId="57779171" w:rsidR="00806337" w:rsidRDefault="00806337" w:rsidP="00806337">
      <w:bookmarkStart w:id="0" w:name="temp7"/>
      <w:r w:rsidRPr="00586B20">
        <w:rPr>
          <w:u w:val="single"/>
        </w:rPr>
        <w:t>Example</w:t>
      </w:r>
      <w:bookmarkEnd w:id="0"/>
      <w:r>
        <w:t>: H</w:t>
      </w:r>
      <w:r w:rsidR="00C410FF">
        <w:t>orseshoe crabs and satellites (</w:t>
      </w:r>
      <w:proofErr w:type="spellStart"/>
      <w:r w:rsidR="00C410FF">
        <w:t>Horseshoe.R</w:t>
      </w:r>
      <w:proofErr w:type="spellEnd"/>
      <w:r w:rsidR="00C410FF">
        <w:t>, H</w:t>
      </w:r>
      <w:r>
        <w:t>orseshoe.</w:t>
      </w:r>
      <w:r w:rsidR="00C95E2F">
        <w:t>csv</w:t>
      </w:r>
      <w:r>
        <w:t>)</w:t>
      </w:r>
    </w:p>
    <w:p w14:paraId="67BCF72A" w14:textId="77777777" w:rsidR="00806337" w:rsidRDefault="00806337" w:rsidP="00806337">
      <w:pPr>
        <w:ind w:left="720"/>
      </w:pPr>
    </w:p>
    <w:p w14:paraId="5762E185" w14:textId="15D471DD" w:rsidR="00806337" w:rsidRDefault="00806337" w:rsidP="00806337">
      <w:pPr>
        <w:ind w:left="720"/>
      </w:pPr>
      <w:r>
        <w:t xml:space="preserve">This is not necessarily the best example where one would want to use Poisson regression for rate </w:t>
      </w:r>
      <w:r w:rsidR="006A3177">
        <w:t>data; however,</w:t>
      </w:r>
      <w:r>
        <w:t xml:space="preserve"> it gives a nice illustration of the relationship between a Poisson model for rate data and </w:t>
      </w:r>
      <w:r w:rsidR="00EE4637">
        <w:t xml:space="preserve">for the </w:t>
      </w:r>
      <w:r>
        <w:t>data</w:t>
      </w:r>
      <w:r w:rsidR="006A3177">
        <w:t xml:space="preserve"> </w:t>
      </w:r>
      <w:r w:rsidR="00EE4637">
        <w:t xml:space="preserve">format </w:t>
      </w:r>
      <w:r w:rsidR="006A3177">
        <w:t xml:space="preserve">seen </w:t>
      </w:r>
      <w:r w:rsidR="00EE4637">
        <w:t>previously</w:t>
      </w:r>
      <w:r w:rsidR="00B85EAE">
        <w:t xml:space="preserve">. </w:t>
      </w:r>
      <w:r w:rsidR="00B85EAE" w:rsidRPr="00740C8F">
        <w:t xml:space="preserve">Please see </w:t>
      </w:r>
      <w:r w:rsidR="00784FE2">
        <w:t>the</w:t>
      </w:r>
      <w:r w:rsidR="00B85EAE" w:rsidRPr="00740C8F">
        <w:t xml:space="preserve"> book for another example where a rate data format is needed.</w:t>
      </w:r>
      <w:r w:rsidR="00B85EAE">
        <w:t xml:space="preserve"> </w:t>
      </w:r>
    </w:p>
    <w:p w14:paraId="07728E4D" w14:textId="77777777" w:rsidR="00B85EAE" w:rsidRDefault="00B85EAE" w:rsidP="00806337">
      <w:pPr>
        <w:ind w:left="720"/>
      </w:pPr>
    </w:p>
    <w:p w14:paraId="50C9D16D" w14:textId="77777777" w:rsidR="00806337" w:rsidRDefault="00806337" w:rsidP="00806337">
      <w:pPr>
        <w:ind w:left="720"/>
      </w:pPr>
      <w:r>
        <w:t xml:space="preserve">Suppose the data was given </w:t>
      </w:r>
      <w:r w:rsidR="0014573E">
        <w:t>by</w:t>
      </w:r>
      <w:r>
        <w:t xml:space="preserve"> the number of </w:t>
      </w:r>
      <w:r w:rsidR="00B85EAE">
        <w:t xml:space="preserve">satellites per distinct width. </w:t>
      </w:r>
      <w:r>
        <w:t>Let Y be the number of sa</w:t>
      </w:r>
      <w:r w:rsidR="00B85EAE">
        <w:t xml:space="preserve">tellites for a distinct width. </w:t>
      </w:r>
      <w:r>
        <w:t xml:space="preserve">Let </w:t>
      </w:r>
      <w:proofErr w:type="spellStart"/>
      <w:r>
        <w:t>t</w:t>
      </w:r>
      <w:proofErr w:type="spellEnd"/>
      <w:r>
        <w:t xml:space="preserve"> be the number of female crabs observed for</w:t>
      </w:r>
      <w:bookmarkStart w:id="1" w:name="temp5"/>
      <w:r w:rsidR="00B85EAE">
        <w:t xml:space="preserve"> a distinct width. </w:t>
      </w:r>
      <w:r>
        <w:t>For example, there are t</w:t>
      </w:r>
      <w:r w:rsidR="005A034F">
        <w:t xml:space="preserve"> </w:t>
      </w:r>
      <w:r>
        <w:t>=</w:t>
      </w:r>
      <w:r w:rsidR="005A034F">
        <w:t xml:space="preserve"> </w:t>
      </w:r>
      <w:r>
        <w:t xml:space="preserve">3 </w:t>
      </w:r>
      <w:r>
        <w:lastRenderedPageBreak/>
        <w:t>crabs with a width of 22.9 cm</w:t>
      </w:r>
      <w:r w:rsidR="005A034F">
        <w:t>,</w:t>
      </w:r>
      <w:r>
        <w:t xml:space="preserve"> and they have a total of Y</w:t>
      </w:r>
      <w:r w:rsidR="00B85EAE">
        <w:t xml:space="preserve"> </w:t>
      </w:r>
      <w:r>
        <w:t>=</w:t>
      </w:r>
      <w:r w:rsidR="00B85EAE">
        <w:t xml:space="preserve"> </w:t>
      </w:r>
      <w:r>
        <w:t>4</w:t>
      </w:r>
      <w:r w:rsidR="00B85EAE">
        <w:t xml:space="preserve"> </w:t>
      </w:r>
      <w:r>
        <w:t>+</w:t>
      </w:r>
      <w:r w:rsidR="00B85EAE">
        <w:t xml:space="preserve"> </w:t>
      </w:r>
      <w:r>
        <w:t>0</w:t>
      </w:r>
      <w:r w:rsidR="00B85EAE">
        <w:t xml:space="preserve"> </w:t>
      </w:r>
      <w:r>
        <w:t>+</w:t>
      </w:r>
      <w:r w:rsidR="00B85EAE">
        <w:t xml:space="preserve"> </w:t>
      </w:r>
      <w:r>
        <w:t xml:space="preserve">0 = 4 satellites. </w:t>
      </w:r>
    </w:p>
    <w:p w14:paraId="697417F0" w14:textId="77777777" w:rsidR="00806337" w:rsidRDefault="00806337" w:rsidP="00806337">
      <w:pPr>
        <w:ind w:left="720"/>
      </w:pPr>
    </w:p>
    <w:p w14:paraId="25C74E1F" w14:textId="77777777" w:rsidR="00806337" w:rsidRDefault="00D67E13" w:rsidP="00806337">
      <w:pPr>
        <w:ind w:left="720"/>
      </w:pPr>
      <w:r>
        <w:t>The data set originally had this form:</w:t>
      </w:r>
    </w:p>
    <w:p w14:paraId="6A0CBF5F" w14:textId="77777777" w:rsidR="00B85EAE" w:rsidRDefault="00B85EAE" w:rsidP="00806337">
      <w:pPr>
        <w:ind w:left="720"/>
      </w:pPr>
    </w:p>
    <w:tbl>
      <w:tblPr>
        <w:tblW w:w="0" w:type="auto"/>
        <w:tblInd w:w="1152" w:type="dxa"/>
        <w:tblLook w:val="00A0" w:firstRow="1" w:lastRow="0" w:firstColumn="1" w:lastColumn="0" w:noHBand="0" w:noVBand="0"/>
      </w:tblPr>
      <w:tblGrid>
        <w:gridCol w:w="3841"/>
        <w:gridCol w:w="1840"/>
        <w:gridCol w:w="1239"/>
      </w:tblGrid>
      <w:tr w:rsidR="00806337" w14:paraId="7C97C5EA" w14:textId="77777777" w:rsidTr="00784FE2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167DA0" w14:textId="4031AA9B" w:rsidR="00806337" w:rsidRPr="00784FE2" w:rsidRDefault="00907014" w:rsidP="00784FE2">
            <w:pPr>
              <w:jc w:val="center"/>
              <w:rPr>
                <w:bCs/>
              </w:rPr>
            </w:pPr>
            <w:r w:rsidRPr="00784FE2">
              <w:rPr>
                <w:bCs/>
              </w:rPr>
              <w:t>Observation</w:t>
            </w:r>
            <w:r w:rsidR="00784FE2">
              <w:rPr>
                <w:bCs/>
              </w:rPr>
              <w:t xml:space="preserve"> </w:t>
            </w:r>
            <w:r w:rsidRPr="00784FE2">
              <w:rPr>
                <w:bCs/>
              </w:rPr>
              <w:t>number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DE1BFF" w14:textId="77777777" w:rsidR="00806337" w:rsidRPr="00784FE2" w:rsidRDefault="00806337" w:rsidP="00907014">
            <w:pPr>
              <w:jc w:val="center"/>
              <w:rPr>
                <w:bCs/>
              </w:rPr>
            </w:pPr>
            <w:r w:rsidRPr="00784FE2">
              <w:rPr>
                <w:bCs/>
              </w:rPr>
              <w:t>Satellites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14:paraId="0EE4DA4F" w14:textId="77777777" w:rsidR="00806337" w:rsidRPr="00784FE2" w:rsidRDefault="00806337" w:rsidP="00907014">
            <w:pPr>
              <w:jc w:val="center"/>
              <w:rPr>
                <w:bCs/>
              </w:rPr>
            </w:pPr>
            <w:r w:rsidRPr="00784FE2">
              <w:rPr>
                <w:bCs/>
              </w:rPr>
              <w:t>Width</w:t>
            </w:r>
          </w:p>
        </w:tc>
      </w:tr>
      <w:tr w:rsidR="00806337" w14:paraId="16B8688F" w14:textId="77777777" w:rsidTr="00784FE2"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5908B35" w14:textId="77777777" w:rsidR="00806337" w:rsidRDefault="00806337" w:rsidP="00CD6A5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394AFD" w14:textId="77777777" w:rsidR="00806337" w:rsidRDefault="00806337" w:rsidP="00CD6A56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1FECAD7" w14:textId="77777777" w:rsidR="00806337" w:rsidRDefault="00806337" w:rsidP="00CD6A56">
            <w:pPr>
              <w:jc w:val="center"/>
            </w:pPr>
            <w:r>
              <w:t>28.3</w:t>
            </w:r>
          </w:p>
        </w:tc>
      </w:tr>
      <w:tr w:rsidR="00806337" w14:paraId="1B51752F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3B8FF03E" w14:textId="77777777" w:rsidR="00806337" w:rsidRDefault="00806337" w:rsidP="00CD6A56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006081" w14:textId="77777777" w:rsidR="00806337" w:rsidRDefault="00806337" w:rsidP="00CD6A56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5582F081" w14:textId="77777777" w:rsidR="00806337" w:rsidRDefault="00806337" w:rsidP="00CD6A56">
            <w:pPr>
              <w:jc w:val="center"/>
            </w:pPr>
            <w:r>
              <w:t>22.5</w:t>
            </w:r>
          </w:p>
        </w:tc>
      </w:tr>
      <w:tr w:rsidR="00806337" w14:paraId="7FD96E59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1F094A44" w14:textId="77777777" w:rsidR="00806337" w:rsidRDefault="00806337" w:rsidP="00CD6A5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72E367" w14:textId="77777777" w:rsidR="00806337" w:rsidRDefault="00806337" w:rsidP="00CD6A56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4C8AB1F2" w14:textId="77777777" w:rsidR="00806337" w:rsidRDefault="00806337" w:rsidP="00CD6A56">
            <w:pPr>
              <w:jc w:val="center"/>
            </w:pPr>
            <w:r>
              <w:t>26.0</w:t>
            </w:r>
          </w:p>
        </w:tc>
      </w:tr>
      <w:tr w:rsidR="00806337" w14:paraId="661D52C1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536B3994" w14:textId="77777777" w:rsidR="00806337" w:rsidRDefault="00806337" w:rsidP="00CD6A5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8CB64F" w14:textId="77777777" w:rsidR="00806337" w:rsidRDefault="00806337" w:rsidP="00CD6A56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583AE2D8" w14:textId="77777777" w:rsidR="00806337" w:rsidRDefault="00806337" w:rsidP="00CD6A56">
            <w:pPr>
              <w:jc w:val="center"/>
            </w:pPr>
            <w:r>
              <w:t>24.8</w:t>
            </w:r>
          </w:p>
        </w:tc>
      </w:tr>
      <w:tr w:rsidR="00AF19AC" w14:paraId="1F92B2C0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784EFBF" w14:textId="59E03A01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EE1D66" w14:textId="50969D42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76EA8F91" w14:textId="3D1BC7DE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</w:tr>
    </w:tbl>
    <w:p w14:paraId="0DFCB199" w14:textId="77777777" w:rsidR="00806337" w:rsidRDefault="00806337" w:rsidP="00806337">
      <w:pPr>
        <w:ind w:left="720"/>
      </w:pPr>
    </w:p>
    <w:p w14:paraId="3235FB3F" w14:textId="77777777" w:rsidR="00806337" w:rsidRDefault="00D67E13" w:rsidP="00806337">
      <w:pPr>
        <w:ind w:left="720"/>
      </w:pPr>
      <w:r>
        <w:t>We want to convert the data set to this form:</w:t>
      </w:r>
    </w:p>
    <w:p w14:paraId="5BF4705C" w14:textId="77777777" w:rsidR="00806337" w:rsidRDefault="00806337" w:rsidP="00806337">
      <w:pPr>
        <w:ind w:left="720"/>
      </w:pPr>
      <w:r>
        <w:t xml:space="preserve">  </w:t>
      </w:r>
    </w:p>
    <w:tbl>
      <w:tblPr>
        <w:tblW w:w="0" w:type="auto"/>
        <w:tblInd w:w="1152" w:type="dxa"/>
        <w:tblLook w:val="00A0" w:firstRow="1" w:lastRow="0" w:firstColumn="1" w:lastColumn="0" w:noHBand="0" w:noVBand="0"/>
      </w:tblPr>
      <w:tblGrid>
        <w:gridCol w:w="2462"/>
        <w:gridCol w:w="3417"/>
        <w:gridCol w:w="1239"/>
      </w:tblGrid>
      <w:tr w:rsidR="00806337" w14:paraId="579C5C6C" w14:textId="77777777" w:rsidTr="00784FE2">
        <w:trPr>
          <w:cantSplit/>
          <w:tblHeader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875668" w14:textId="77777777" w:rsidR="00806337" w:rsidRPr="00784FE2" w:rsidRDefault="00806337" w:rsidP="00CD6A56">
            <w:pPr>
              <w:jc w:val="center"/>
              <w:rPr>
                <w:bCs/>
              </w:rPr>
            </w:pPr>
            <w:r w:rsidRPr="00784FE2">
              <w:rPr>
                <w:bCs/>
              </w:rPr>
              <w:t xml:space="preserve"># of crabs (t) 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0ABD95" w14:textId="77777777" w:rsidR="00806337" w:rsidRPr="00784FE2" w:rsidRDefault="00806337" w:rsidP="00CD6A56">
            <w:pPr>
              <w:rPr>
                <w:bCs/>
              </w:rPr>
            </w:pPr>
            <w:r w:rsidRPr="00784FE2">
              <w:rPr>
                <w:bCs/>
              </w:rPr>
              <w:t>Total satellites (Y)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117C2E4" w14:textId="77777777" w:rsidR="00806337" w:rsidRPr="00784FE2" w:rsidRDefault="00806337" w:rsidP="00CD6A56">
            <w:pPr>
              <w:jc w:val="center"/>
              <w:rPr>
                <w:bCs/>
              </w:rPr>
            </w:pPr>
            <w:r w:rsidRPr="00784FE2">
              <w:rPr>
                <w:bCs/>
              </w:rPr>
              <w:t>Width</w:t>
            </w:r>
          </w:p>
        </w:tc>
      </w:tr>
      <w:tr w:rsidR="00806337" w14:paraId="7BCE0DAB" w14:textId="77777777" w:rsidTr="00784FE2"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249292E6" w14:textId="77777777" w:rsidR="00806337" w:rsidRDefault="00806337" w:rsidP="00CD6A5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1A381B" w14:textId="77777777" w:rsidR="00806337" w:rsidRDefault="00806337" w:rsidP="00CD6A56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6E72046" w14:textId="77777777" w:rsidR="00806337" w:rsidRDefault="00806337" w:rsidP="00CD6A56">
            <w:pPr>
              <w:jc w:val="center"/>
            </w:pPr>
            <w:r>
              <w:t>21.0</w:t>
            </w:r>
          </w:p>
        </w:tc>
      </w:tr>
      <w:tr w:rsidR="00806337" w14:paraId="4139E640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2AEF5D12" w14:textId="77777777" w:rsidR="00806337" w:rsidRDefault="00806337" w:rsidP="00CD6A56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D2506F" w14:textId="77777777" w:rsidR="00806337" w:rsidRDefault="00806337" w:rsidP="00CD6A56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0E648473" w14:textId="77777777" w:rsidR="00806337" w:rsidRDefault="00806337" w:rsidP="00CD6A56">
            <w:pPr>
              <w:jc w:val="center"/>
            </w:pPr>
            <w:r>
              <w:t>22.0</w:t>
            </w:r>
          </w:p>
        </w:tc>
      </w:tr>
      <w:tr w:rsidR="00806337" w14:paraId="54C7A486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6543011C" w14:textId="77777777" w:rsidR="00806337" w:rsidRDefault="00806337" w:rsidP="00CD6A5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8E8389" w14:textId="77777777" w:rsidR="00806337" w:rsidRDefault="00806337" w:rsidP="00CD6A56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3458FBFB" w14:textId="77777777" w:rsidR="00806337" w:rsidRDefault="00806337" w:rsidP="00CD6A56">
            <w:pPr>
              <w:jc w:val="center"/>
            </w:pPr>
            <w:r>
              <w:t>22.5</w:t>
            </w:r>
          </w:p>
        </w:tc>
      </w:tr>
      <w:tr w:rsidR="00806337" w14:paraId="7A4E7037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09FF8871" w14:textId="77777777" w:rsidR="00806337" w:rsidRDefault="00806337" w:rsidP="00CD6A56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220FC6" w14:textId="77777777" w:rsidR="00806337" w:rsidRDefault="00806337" w:rsidP="00CD6A5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54C3E5A9" w14:textId="77777777" w:rsidR="00806337" w:rsidRDefault="00806337" w:rsidP="00CD6A56">
            <w:pPr>
              <w:jc w:val="center"/>
            </w:pPr>
            <w:r>
              <w:t>22.9</w:t>
            </w:r>
          </w:p>
        </w:tc>
      </w:tr>
      <w:tr w:rsidR="00AF19AC" w14:paraId="13118EA2" w14:textId="77777777" w:rsidTr="00784FE2">
        <w:tc>
          <w:tcPr>
            <w:tcW w:w="0" w:type="auto"/>
            <w:tcBorders>
              <w:right w:val="single" w:sz="6" w:space="0" w:color="auto"/>
            </w:tcBorders>
            <w:shd w:val="clear" w:color="auto" w:fill="auto"/>
          </w:tcPr>
          <w:p w14:paraId="5CF56B7B" w14:textId="23999C3E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E29433F" w14:textId="570BC3A0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  <w:tc>
          <w:tcPr>
            <w:tcW w:w="0" w:type="auto"/>
            <w:tcBorders>
              <w:left w:val="single" w:sz="6" w:space="0" w:color="auto"/>
            </w:tcBorders>
            <w:shd w:val="clear" w:color="auto" w:fill="auto"/>
          </w:tcPr>
          <w:p w14:paraId="2005A181" w14:textId="795CA770" w:rsidR="00AF19AC" w:rsidRDefault="00AF19AC" w:rsidP="00CD6A56">
            <w:pPr>
              <w:jc w:val="center"/>
            </w:pPr>
            <w:r>
              <w:sym w:font="Euclid Extra" w:char="F04D"/>
            </w:r>
          </w:p>
        </w:tc>
      </w:tr>
    </w:tbl>
    <w:p w14:paraId="2E33D66F" w14:textId="77777777" w:rsidR="00806337" w:rsidRDefault="00806337" w:rsidP="00806337">
      <w:pPr>
        <w:ind w:left="720"/>
      </w:pPr>
    </w:p>
    <w:p w14:paraId="15B61BE5" w14:textId="77777777" w:rsidR="00D67E13" w:rsidRDefault="00D67E13" w:rsidP="00806337">
      <w:pPr>
        <w:ind w:left="720"/>
      </w:pPr>
      <w:r>
        <w:t>Below is the code to make the conversion:</w:t>
      </w:r>
    </w:p>
    <w:p w14:paraId="0658E32E" w14:textId="77777777" w:rsidR="00D67E13" w:rsidRDefault="00D67E13" w:rsidP="00806337">
      <w:pPr>
        <w:ind w:left="720"/>
      </w:pPr>
    </w:p>
    <w:p w14:paraId="2618D72B" w14:textId="2B69C4B7" w:rsidR="00784FE2" w:rsidRDefault="00784FE2" w:rsidP="006F7A18">
      <w:pPr>
        <w:pStyle w:val="R-14"/>
      </w:pPr>
      <w:r>
        <w:t xml:space="preserve">&gt; # Number of satellites per unique width </w:t>
      </w:r>
    </w:p>
    <w:p w14:paraId="3C941654" w14:textId="77777777" w:rsidR="00784FE2" w:rsidRDefault="00213144" w:rsidP="006F7A18">
      <w:pPr>
        <w:pStyle w:val="R-14"/>
      </w:pPr>
      <w:r>
        <w:t xml:space="preserve">&gt; </w:t>
      </w:r>
      <w:proofErr w:type="spellStart"/>
      <w:r>
        <w:t>total.sat</w:t>
      </w:r>
      <w:proofErr w:type="spellEnd"/>
      <w:r w:rsidR="00096C69">
        <w:t xml:space="preserve"> </w:t>
      </w:r>
      <w:r>
        <w:t>&lt;-</w:t>
      </w:r>
      <w:r w:rsidR="00096C69">
        <w:t xml:space="preserve"> </w:t>
      </w:r>
      <w:r>
        <w:t>aggregate(</w:t>
      </w:r>
      <w:r w:rsidR="00096C69">
        <w:t>x</w:t>
      </w:r>
      <w:r>
        <w:t xml:space="preserve"> = satellite ~ width, da</w:t>
      </w:r>
      <w:r w:rsidR="00096C69">
        <w:t xml:space="preserve">ta = </w:t>
      </w:r>
      <w:r>
        <w:t>crab, FUN = sum)</w:t>
      </w:r>
    </w:p>
    <w:p w14:paraId="545C9C80" w14:textId="46A5F732" w:rsidR="00213144" w:rsidRDefault="00784FE2" w:rsidP="006F7A18">
      <w:pPr>
        <w:pStyle w:val="R-14"/>
      </w:pPr>
      <w:r>
        <w:t>&gt; # Number of crabs per unique width</w:t>
      </w:r>
      <w:r w:rsidR="00213144">
        <w:t xml:space="preserve"> </w:t>
      </w:r>
    </w:p>
    <w:p w14:paraId="3AF10FB0" w14:textId="1877508D" w:rsidR="00213144" w:rsidRDefault="00213144" w:rsidP="006F7A18">
      <w:pPr>
        <w:pStyle w:val="R-14"/>
      </w:pPr>
      <w:r>
        <w:t xml:space="preserve">&gt; </w:t>
      </w:r>
      <w:proofErr w:type="spellStart"/>
      <w:r>
        <w:t>numb.crab</w:t>
      </w:r>
      <w:proofErr w:type="spellEnd"/>
      <w:r w:rsidR="00096C69">
        <w:t xml:space="preserve"> </w:t>
      </w:r>
      <w:r>
        <w:t>&lt;-</w:t>
      </w:r>
      <w:r w:rsidR="00096C69">
        <w:t xml:space="preserve"> </w:t>
      </w:r>
      <w:r>
        <w:t>aggregate(</w:t>
      </w:r>
      <w:r w:rsidR="00096C69">
        <w:t xml:space="preserve">x = satellite ~ width, data = </w:t>
      </w:r>
      <w:r>
        <w:t xml:space="preserve">crab, FUN = length) </w:t>
      </w:r>
    </w:p>
    <w:p w14:paraId="381EC3A9" w14:textId="47DE1D8D" w:rsidR="00213144" w:rsidRDefault="00213144" w:rsidP="006F7A18">
      <w:pPr>
        <w:pStyle w:val="R-14"/>
      </w:pPr>
      <w:r>
        <w:t xml:space="preserve">&gt; </w:t>
      </w:r>
      <w:proofErr w:type="spellStart"/>
      <w:r>
        <w:t>rate.data</w:t>
      </w:r>
      <w:proofErr w:type="spellEnd"/>
      <w:r w:rsidR="00096C69">
        <w:t xml:space="preserve"> </w:t>
      </w:r>
      <w:r>
        <w:t>&lt;-</w:t>
      </w:r>
      <w:r w:rsidR="00096C69">
        <w:t xml:space="preserve"> </w:t>
      </w:r>
      <w:proofErr w:type="spellStart"/>
      <w:proofErr w:type="gramStart"/>
      <w:r>
        <w:t>dat</w:t>
      </w:r>
      <w:r w:rsidR="007378D4">
        <w:t>a.frame</w:t>
      </w:r>
      <w:proofErr w:type="spellEnd"/>
      <w:proofErr w:type="gramEnd"/>
      <w:r w:rsidR="007378D4">
        <w:t>(</w:t>
      </w:r>
      <w:proofErr w:type="spellStart"/>
      <w:r w:rsidR="007378D4">
        <w:t>total.sat</w:t>
      </w:r>
      <w:proofErr w:type="spellEnd"/>
      <w:r w:rsidR="007378D4">
        <w:t xml:space="preserve">, </w:t>
      </w:r>
      <w:proofErr w:type="spellStart"/>
      <w:r w:rsidR="007378D4">
        <w:t>numb.crab</w:t>
      </w:r>
      <w:proofErr w:type="spellEnd"/>
      <w:r w:rsidR="007378D4">
        <w:t xml:space="preserve"> = </w:t>
      </w:r>
      <w:proofErr w:type="spellStart"/>
      <w:r>
        <w:t>numb.crab$satellite</w:t>
      </w:r>
      <w:proofErr w:type="spellEnd"/>
      <w:r>
        <w:t>)</w:t>
      </w:r>
    </w:p>
    <w:p w14:paraId="0F44F64D" w14:textId="77777777" w:rsidR="00213144" w:rsidRDefault="00213144" w:rsidP="006F7A18">
      <w:pPr>
        <w:pStyle w:val="R-14"/>
      </w:pPr>
      <w:r>
        <w:lastRenderedPageBreak/>
        <w:t>&gt; head(</w:t>
      </w:r>
      <w:proofErr w:type="spellStart"/>
      <w:r>
        <w:t>rate.data</w:t>
      </w:r>
      <w:proofErr w:type="spellEnd"/>
      <w:r>
        <w:t>)</w:t>
      </w:r>
    </w:p>
    <w:p w14:paraId="63A99B85" w14:textId="77777777" w:rsidR="00213144" w:rsidRDefault="00213144" w:rsidP="006F7A18">
      <w:pPr>
        <w:pStyle w:val="R-14"/>
      </w:pPr>
      <w:r>
        <w:t xml:space="preserve">  width satellite </w:t>
      </w:r>
      <w:proofErr w:type="spellStart"/>
      <w:proofErr w:type="gramStart"/>
      <w:r>
        <w:t>numb.crab</w:t>
      </w:r>
      <w:proofErr w:type="spellEnd"/>
      <w:proofErr w:type="gramEnd"/>
    </w:p>
    <w:p w14:paraId="7CC03C51" w14:textId="77777777" w:rsidR="00213144" w:rsidRDefault="00213144" w:rsidP="006F7A18">
      <w:pPr>
        <w:pStyle w:val="R-14"/>
      </w:pPr>
      <w:proofErr w:type="gramStart"/>
      <w:r>
        <w:t>1  21.0</w:t>
      </w:r>
      <w:proofErr w:type="gramEnd"/>
      <w:r>
        <w:t xml:space="preserve">         0         1</w:t>
      </w:r>
    </w:p>
    <w:p w14:paraId="75D6EB0E" w14:textId="77777777" w:rsidR="00213144" w:rsidRDefault="00213144" w:rsidP="006F7A18">
      <w:pPr>
        <w:pStyle w:val="R-14"/>
      </w:pPr>
      <w:proofErr w:type="gramStart"/>
      <w:r>
        <w:t>2  22.0</w:t>
      </w:r>
      <w:proofErr w:type="gramEnd"/>
      <w:r>
        <w:t xml:space="preserve">         0         1</w:t>
      </w:r>
    </w:p>
    <w:p w14:paraId="51046D33" w14:textId="77777777" w:rsidR="00213144" w:rsidRDefault="00213144" w:rsidP="006F7A18">
      <w:pPr>
        <w:pStyle w:val="R-14"/>
      </w:pPr>
      <w:proofErr w:type="gramStart"/>
      <w:r>
        <w:t>3  22.5</w:t>
      </w:r>
      <w:proofErr w:type="gramEnd"/>
      <w:r>
        <w:t xml:space="preserve">         5         3</w:t>
      </w:r>
    </w:p>
    <w:p w14:paraId="31DE13C5" w14:textId="77777777" w:rsidR="00213144" w:rsidRDefault="00213144" w:rsidP="006F7A18">
      <w:pPr>
        <w:pStyle w:val="R-14"/>
      </w:pPr>
      <w:proofErr w:type="gramStart"/>
      <w:r>
        <w:t>4  22.9</w:t>
      </w:r>
      <w:proofErr w:type="gramEnd"/>
      <w:r>
        <w:t xml:space="preserve">         4         3</w:t>
      </w:r>
    </w:p>
    <w:p w14:paraId="2FA94907" w14:textId="77777777" w:rsidR="00213144" w:rsidRDefault="00213144" w:rsidP="006F7A18">
      <w:pPr>
        <w:pStyle w:val="R-14"/>
      </w:pPr>
      <w:proofErr w:type="gramStart"/>
      <w:r>
        <w:t>5  23.0</w:t>
      </w:r>
      <w:proofErr w:type="gramEnd"/>
      <w:r>
        <w:t xml:space="preserve">         1         2</w:t>
      </w:r>
    </w:p>
    <w:p w14:paraId="0C6370EE" w14:textId="77777777" w:rsidR="00D67E13" w:rsidRDefault="00213144" w:rsidP="006F7A18">
      <w:pPr>
        <w:pStyle w:val="R-14"/>
      </w:pPr>
      <w:proofErr w:type="gramStart"/>
      <w:r>
        <w:t>6  23.1</w:t>
      </w:r>
      <w:proofErr w:type="gramEnd"/>
      <w:r>
        <w:t xml:space="preserve">         0         3</w:t>
      </w:r>
      <w:r w:rsidR="00D67E13">
        <w:t xml:space="preserve"> </w:t>
      </w:r>
    </w:p>
    <w:p w14:paraId="5DF016B4" w14:textId="77777777" w:rsidR="00D67E13" w:rsidRDefault="00D67E13" w:rsidP="006F7A18">
      <w:pPr>
        <w:pStyle w:val="R-14"/>
      </w:pPr>
    </w:p>
    <w:p w14:paraId="477BF80A" w14:textId="77777777" w:rsidR="00DE1FF5" w:rsidRDefault="00DE1FF5" w:rsidP="00213144">
      <w:pPr>
        <w:ind w:left="720"/>
      </w:pPr>
      <w:r>
        <w:t xml:space="preserve">We will use the </w:t>
      </w:r>
      <w:proofErr w:type="spellStart"/>
      <w:proofErr w:type="gramStart"/>
      <w:r w:rsidRPr="00DE1FF5">
        <w:rPr>
          <w:rFonts w:ascii="Courier New" w:hAnsi="Courier New" w:cs="Courier New"/>
        </w:rPr>
        <w:t>glm</w:t>
      </w:r>
      <w:proofErr w:type="spellEnd"/>
      <w:r w:rsidRPr="00DE1FF5">
        <w:rPr>
          <w:rFonts w:ascii="Courier New" w:hAnsi="Courier New" w:cs="Courier New"/>
        </w:rPr>
        <w:t>(</w:t>
      </w:r>
      <w:proofErr w:type="gramEnd"/>
      <w:r w:rsidRPr="00DE1FF5">
        <w:rPr>
          <w:rFonts w:ascii="Courier New" w:hAnsi="Courier New" w:cs="Courier New"/>
        </w:rPr>
        <w:t>)</w:t>
      </w:r>
      <w:r>
        <w:t xml:space="preserve"> function to estimate the model:</w:t>
      </w:r>
    </w:p>
    <w:p w14:paraId="415D4515" w14:textId="77777777" w:rsidR="00DE1FF5" w:rsidRDefault="00DE1FF5" w:rsidP="00213144">
      <w:pPr>
        <w:ind w:left="720"/>
      </w:pPr>
    </w:p>
    <w:p w14:paraId="79959605" w14:textId="4F4E4E39" w:rsidR="00DE1FF5" w:rsidRDefault="00DE1FF5" w:rsidP="00DE1FF5">
      <w:pPr>
        <w:ind w:left="1440"/>
      </w:pPr>
      <w:r w:rsidRPr="0028045E">
        <w:rPr>
          <w:position w:val="-14"/>
        </w:rPr>
        <w:object w:dxaOrig="4200" w:dyaOrig="499" w14:anchorId="6E640546">
          <v:shape id="_x0000_i1031" type="#_x0000_t75" style="width:210pt;height:25.5pt" o:ole="">
            <v:imagedata r:id="rId12" o:title=""/>
          </v:shape>
          <o:OLEObject Type="Embed" ProgID="Equation.DSMT4" ShapeID="_x0000_i1031" DrawAspect="Content" ObjectID="_1735460488" r:id="rId13"/>
        </w:object>
      </w:r>
    </w:p>
    <w:p w14:paraId="4994D960" w14:textId="77777777" w:rsidR="00DE1FF5" w:rsidRDefault="00DE1FF5" w:rsidP="00213144">
      <w:pPr>
        <w:ind w:left="720"/>
      </w:pPr>
    </w:p>
    <w:p w14:paraId="5EA3D2BA" w14:textId="61D0822A" w:rsidR="00213144" w:rsidRDefault="00DE1FF5" w:rsidP="00213144">
      <w:pPr>
        <w:ind w:left="720"/>
      </w:pPr>
      <w:r>
        <w:t>T</w:t>
      </w:r>
      <w:r w:rsidR="00213144">
        <w:t xml:space="preserve">he </w:t>
      </w:r>
      <w:proofErr w:type="gramStart"/>
      <w:r w:rsidR="00213144" w:rsidRPr="00213144">
        <w:rPr>
          <w:rFonts w:ascii="Courier New" w:hAnsi="Courier New" w:cs="Courier New"/>
        </w:rPr>
        <w:t>offset(</w:t>
      </w:r>
      <w:proofErr w:type="gramEnd"/>
      <w:r w:rsidR="00213144" w:rsidRPr="00213144">
        <w:rPr>
          <w:rFonts w:ascii="Courier New" w:hAnsi="Courier New" w:cs="Courier New"/>
        </w:rPr>
        <w:t>)</w:t>
      </w:r>
      <w:r w:rsidR="00213144">
        <w:t xml:space="preserve"> function </w:t>
      </w:r>
      <w:r>
        <w:t xml:space="preserve">is used in the </w:t>
      </w:r>
      <w:r w:rsidRPr="00DE1FF5">
        <w:rPr>
          <w:rFonts w:ascii="Courier New" w:hAnsi="Courier New" w:cs="Courier New"/>
        </w:rPr>
        <w:t>formula</w:t>
      </w:r>
      <w:r>
        <w:t xml:space="preserve"> argument of </w:t>
      </w:r>
      <w:proofErr w:type="spellStart"/>
      <w:r w:rsidRPr="00DE1FF5">
        <w:rPr>
          <w:rFonts w:ascii="Courier New" w:hAnsi="Courier New" w:cs="Courier New"/>
        </w:rPr>
        <w:t>glm</w:t>
      </w:r>
      <w:proofErr w:type="spellEnd"/>
      <w:r w:rsidRPr="00DE1FF5">
        <w:rPr>
          <w:rFonts w:ascii="Courier New" w:hAnsi="Courier New" w:cs="Courier New"/>
        </w:rPr>
        <w:t>()</w:t>
      </w:r>
      <w:r>
        <w:t xml:space="preserve"> </w:t>
      </w:r>
      <w:r w:rsidR="00213144">
        <w:t xml:space="preserve">to let R know NOT </w:t>
      </w:r>
      <w:r w:rsidR="005A034F">
        <w:t xml:space="preserve">to </w:t>
      </w:r>
      <w:r w:rsidR="00213144">
        <w:t xml:space="preserve">estimate a parameter for </w:t>
      </w:r>
      <w:r w:rsidR="00213144" w:rsidRPr="00213144">
        <w:rPr>
          <w:rFonts w:ascii="Courier New" w:hAnsi="Courier New" w:cs="Courier New"/>
        </w:rPr>
        <w:t>log(</w:t>
      </w:r>
      <w:proofErr w:type="spellStart"/>
      <w:r w:rsidR="00213144" w:rsidRPr="00213144">
        <w:rPr>
          <w:rFonts w:ascii="Courier New" w:hAnsi="Courier New" w:cs="Courier New"/>
        </w:rPr>
        <w:t>numb.crab</w:t>
      </w:r>
      <w:proofErr w:type="spellEnd"/>
      <w:r w:rsidR="00213144" w:rsidRPr="00213144">
        <w:rPr>
          <w:rFonts w:ascii="Courier New" w:hAnsi="Courier New" w:cs="Courier New"/>
        </w:rPr>
        <w:t>)</w:t>
      </w:r>
      <w:r w:rsidR="00213144">
        <w:t xml:space="preserve">: </w:t>
      </w:r>
    </w:p>
    <w:p w14:paraId="4DD81385" w14:textId="77777777" w:rsidR="005A034F" w:rsidRDefault="005A034F" w:rsidP="006F7A18">
      <w:pPr>
        <w:pStyle w:val="R-14"/>
      </w:pPr>
    </w:p>
    <w:p w14:paraId="1EB1B040" w14:textId="46B47047" w:rsidR="004F15D7" w:rsidRDefault="004F15D7" w:rsidP="006F7A18">
      <w:pPr>
        <w:pStyle w:val="R-14"/>
      </w:pPr>
      <w:r>
        <w:t xml:space="preserve">&gt; </w:t>
      </w:r>
      <w:proofErr w:type="spellStart"/>
      <w:proofErr w:type="gramStart"/>
      <w:r>
        <w:t>mod.fit.rate</w:t>
      </w:r>
      <w:proofErr w:type="spellEnd"/>
      <w:proofErr w:type="gramEnd"/>
      <w:r w:rsidR="007378D4">
        <w:t xml:space="preserve"> </w:t>
      </w:r>
      <w:r>
        <w:t>&lt;-</w:t>
      </w:r>
      <w:r w:rsidR="007378D4">
        <w:t xml:space="preserve"> </w:t>
      </w:r>
      <w:proofErr w:type="spellStart"/>
      <w:r>
        <w:t>glm</w:t>
      </w:r>
      <w:proofErr w:type="spellEnd"/>
      <w:r w:rsidR="007378D4">
        <w:t xml:space="preserve">(formula = satellite ~ width + </w:t>
      </w:r>
      <w:r>
        <w:t>offset(log(</w:t>
      </w:r>
      <w:proofErr w:type="spellStart"/>
      <w:r>
        <w:t>numb.crab</w:t>
      </w:r>
      <w:proofErr w:type="spellEnd"/>
      <w:r w:rsidR="007378D4">
        <w:t xml:space="preserve">)), data = </w:t>
      </w:r>
      <w:proofErr w:type="spellStart"/>
      <w:r w:rsidR="007378D4">
        <w:t>rate.data</w:t>
      </w:r>
      <w:proofErr w:type="spellEnd"/>
      <w:r w:rsidR="007378D4">
        <w:t xml:space="preserve">, family = </w:t>
      </w:r>
      <w:proofErr w:type="spellStart"/>
      <w:r>
        <w:t>poisson</w:t>
      </w:r>
      <w:proofErr w:type="spellEnd"/>
      <w:r>
        <w:t>(link = log))</w:t>
      </w:r>
    </w:p>
    <w:p w14:paraId="21C336C2" w14:textId="77777777" w:rsidR="004F15D7" w:rsidRDefault="004F15D7" w:rsidP="006F7A18">
      <w:pPr>
        <w:pStyle w:val="R-14"/>
      </w:pPr>
      <w:r>
        <w:t>&gt; summary(</w:t>
      </w:r>
      <w:proofErr w:type="spellStart"/>
      <w:proofErr w:type="gramStart"/>
      <w:r>
        <w:t>mod.fit.rate</w:t>
      </w:r>
      <w:proofErr w:type="spellEnd"/>
      <w:proofErr w:type="gramEnd"/>
      <w:r>
        <w:t>)</w:t>
      </w:r>
    </w:p>
    <w:p w14:paraId="59186A18" w14:textId="77777777" w:rsidR="004F15D7" w:rsidRDefault="004F15D7" w:rsidP="006F7A18">
      <w:pPr>
        <w:pStyle w:val="R-14"/>
      </w:pPr>
    </w:p>
    <w:p w14:paraId="18AB0EB6" w14:textId="77777777" w:rsidR="004F15D7" w:rsidRDefault="004F15D7" w:rsidP="006F7A18">
      <w:pPr>
        <w:pStyle w:val="R-14"/>
      </w:pPr>
      <w:r>
        <w:t>Call:</w:t>
      </w:r>
    </w:p>
    <w:p w14:paraId="7560167C" w14:textId="77777777" w:rsidR="004F15D7" w:rsidRDefault="004F15D7" w:rsidP="006F7A18">
      <w:pPr>
        <w:pStyle w:val="R-14"/>
      </w:pPr>
      <w:proofErr w:type="spellStart"/>
      <w:proofErr w:type="gramStart"/>
      <w:r>
        <w:t>glm</w:t>
      </w:r>
      <w:proofErr w:type="spellEnd"/>
      <w:r>
        <w:t>(</w:t>
      </w:r>
      <w:proofErr w:type="gramEnd"/>
      <w:r>
        <w:t>formula = satellite ~ width + offset(log(</w:t>
      </w:r>
      <w:proofErr w:type="spellStart"/>
      <w:r>
        <w:t>numb.crab</w:t>
      </w:r>
      <w:proofErr w:type="spellEnd"/>
      <w:r>
        <w:t xml:space="preserve">)), family = </w:t>
      </w:r>
      <w:proofErr w:type="spellStart"/>
      <w:r>
        <w:t>poisson</w:t>
      </w:r>
      <w:proofErr w:type="spellEnd"/>
      <w:r>
        <w:t xml:space="preserve">(link = log), data = </w:t>
      </w:r>
      <w:proofErr w:type="spellStart"/>
      <w:r>
        <w:t>rate.data</w:t>
      </w:r>
      <w:proofErr w:type="spellEnd"/>
      <w:r>
        <w:t>)</w:t>
      </w:r>
    </w:p>
    <w:p w14:paraId="024B7FFF" w14:textId="77777777" w:rsidR="004F15D7" w:rsidRDefault="004F15D7" w:rsidP="006F7A18">
      <w:pPr>
        <w:pStyle w:val="R-14"/>
      </w:pPr>
    </w:p>
    <w:p w14:paraId="257A114F" w14:textId="77777777" w:rsidR="004F15D7" w:rsidRDefault="004F15D7" w:rsidP="006F7A18">
      <w:pPr>
        <w:pStyle w:val="R-14"/>
      </w:pPr>
      <w:r>
        <w:t xml:space="preserve">Deviance Residuals: </w:t>
      </w:r>
    </w:p>
    <w:p w14:paraId="56F6DBF7" w14:textId="77777777" w:rsidR="004F15D7" w:rsidRDefault="004F15D7" w:rsidP="006F7A18">
      <w:pPr>
        <w:pStyle w:val="R-14"/>
      </w:pPr>
      <w:r>
        <w:t xml:space="preserve">    Min       1Q   Median       3Q      Max  </w:t>
      </w:r>
    </w:p>
    <w:p w14:paraId="57618286" w14:textId="77777777" w:rsidR="004F15D7" w:rsidRDefault="004F15D7" w:rsidP="006F7A18">
      <w:pPr>
        <w:pStyle w:val="R-14"/>
      </w:pPr>
      <w:r>
        <w:t>-3.</w:t>
      </w:r>
      <w:proofErr w:type="gramStart"/>
      <w:r>
        <w:t>8003  -</w:t>
      </w:r>
      <w:proofErr w:type="gramEnd"/>
      <w:r>
        <w:t xml:space="preserve">1.4515  -0.3788   0.6619   4.7586  </w:t>
      </w:r>
    </w:p>
    <w:p w14:paraId="52D928D1" w14:textId="77777777" w:rsidR="004F15D7" w:rsidRDefault="004F15D7" w:rsidP="006F7A18">
      <w:pPr>
        <w:pStyle w:val="R-14"/>
      </w:pPr>
    </w:p>
    <w:p w14:paraId="6FFFC778" w14:textId="77777777" w:rsidR="004F15D7" w:rsidRDefault="004F15D7" w:rsidP="006F7A18">
      <w:pPr>
        <w:pStyle w:val="R-14"/>
      </w:pPr>
      <w:r>
        <w:t>Coefficients:</w:t>
      </w:r>
    </w:p>
    <w:p w14:paraId="429435DD" w14:textId="77777777" w:rsidR="004F15D7" w:rsidRDefault="004F15D7" w:rsidP="006F7A18">
      <w:pPr>
        <w:pStyle w:val="R-14"/>
      </w:pPr>
      <w:r>
        <w:t xml:space="preserve">            Estimate Std. Error z value </w:t>
      </w:r>
      <w:proofErr w:type="spellStart"/>
      <w:r>
        <w:t>Pr</w:t>
      </w:r>
      <w:proofErr w:type="spellEnd"/>
      <w:r>
        <w:t xml:space="preserve">(&gt;|z|)    </w:t>
      </w:r>
    </w:p>
    <w:p w14:paraId="4AE32F15" w14:textId="77777777" w:rsidR="004F15D7" w:rsidRDefault="004F15D7" w:rsidP="006F7A18">
      <w:pPr>
        <w:pStyle w:val="R-14"/>
      </w:pPr>
      <w:r>
        <w:t xml:space="preserve">(Intercept) -3.30476    </w:t>
      </w:r>
      <w:proofErr w:type="gramStart"/>
      <w:r>
        <w:t>0.54224  -</w:t>
      </w:r>
      <w:proofErr w:type="gramEnd"/>
      <w:r>
        <w:t>6.095  1.1e-09 ***</w:t>
      </w:r>
    </w:p>
    <w:p w14:paraId="089223A1" w14:textId="77777777" w:rsidR="004F15D7" w:rsidRDefault="004F15D7" w:rsidP="006F7A18">
      <w:pPr>
        <w:pStyle w:val="R-14"/>
      </w:pPr>
      <w:r>
        <w:t xml:space="preserve">width        0.16405    0.01997   </w:t>
      </w:r>
      <w:proofErr w:type="gramStart"/>
      <w:r>
        <w:t>8.216  &lt;</w:t>
      </w:r>
      <w:proofErr w:type="gramEnd"/>
      <w:r>
        <w:t xml:space="preserve"> 2e-16 ***</w:t>
      </w:r>
    </w:p>
    <w:p w14:paraId="696D99A6" w14:textId="77777777" w:rsidR="004F15D7" w:rsidRDefault="004F15D7" w:rsidP="006F7A18">
      <w:pPr>
        <w:pStyle w:val="R-14"/>
      </w:pPr>
      <w:r>
        <w:t>---</w:t>
      </w:r>
    </w:p>
    <w:p w14:paraId="2CAC5E0E" w14:textId="77777777" w:rsidR="004F15D7" w:rsidRDefault="004F15D7" w:rsidP="006F7A18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 </w:t>
      </w:r>
    </w:p>
    <w:p w14:paraId="6BA11660" w14:textId="77777777" w:rsidR="004F15D7" w:rsidRDefault="004F15D7" w:rsidP="006F7A18">
      <w:pPr>
        <w:pStyle w:val="R-14"/>
      </w:pPr>
    </w:p>
    <w:p w14:paraId="1DE4522B" w14:textId="77777777" w:rsidR="004F15D7" w:rsidRDefault="004F15D7" w:rsidP="006F7A18">
      <w:pPr>
        <w:pStyle w:val="R-14"/>
      </w:pPr>
      <w:r>
        <w:t xml:space="preserve">(Dispersion parameter for </w:t>
      </w:r>
      <w:proofErr w:type="spellStart"/>
      <w:r>
        <w:t>poisson</w:t>
      </w:r>
      <w:proofErr w:type="spellEnd"/>
      <w:r>
        <w:t xml:space="preserve"> family taken to be 1)</w:t>
      </w:r>
    </w:p>
    <w:p w14:paraId="5B3107AC" w14:textId="77777777" w:rsidR="004F15D7" w:rsidRDefault="004F15D7" w:rsidP="006F7A18">
      <w:pPr>
        <w:pStyle w:val="R-14"/>
      </w:pPr>
    </w:p>
    <w:p w14:paraId="03003957" w14:textId="77777777" w:rsidR="004F15D7" w:rsidRDefault="004F15D7" w:rsidP="006F7A18">
      <w:pPr>
        <w:pStyle w:val="R-14"/>
      </w:pPr>
      <w:r>
        <w:t xml:space="preserve">    Null deviance: </w:t>
      </w:r>
      <w:proofErr w:type="gramStart"/>
      <w:r>
        <w:t>254.94  on</w:t>
      </w:r>
      <w:proofErr w:type="gramEnd"/>
      <w:r>
        <w:t xml:space="preserve"> 65  degrees of freedom</w:t>
      </w:r>
    </w:p>
    <w:p w14:paraId="3AA468A4" w14:textId="77777777" w:rsidR="004F15D7" w:rsidRDefault="004F15D7" w:rsidP="006F7A18">
      <w:pPr>
        <w:pStyle w:val="R-14"/>
      </w:pPr>
      <w:r>
        <w:t xml:space="preserve">Residual deviance: </w:t>
      </w:r>
      <w:proofErr w:type="gramStart"/>
      <w:r>
        <w:t>190.03  on</w:t>
      </w:r>
      <w:proofErr w:type="gramEnd"/>
      <w:r>
        <w:t xml:space="preserve"> 64  degrees of freedom</w:t>
      </w:r>
    </w:p>
    <w:p w14:paraId="504F3199" w14:textId="77777777" w:rsidR="004F15D7" w:rsidRDefault="004F15D7" w:rsidP="006F7A18">
      <w:pPr>
        <w:pStyle w:val="R-14"/>
      </w:pPr>
      <w:r>
        <w:t>AIC: 402.52</w:t>
      </w:r>
    </w:p>
    <w:p w14:paraId="092E9925" w14:textId="77777777" w:rsidR="004F15D7" w:rsidRDefault="004F15D7" w:rsidP="006F7A18">
      <w:pPr>
        <w:pStyle w:val="R-14"/>
      </w:pPr>
    </w:p>
    <w:p w14:paraId="5BB5DCC2" w14:textId="77777777" w:rsidR="00213144" w:rsidRDefault="004F15D7" w:rsidP="006F7A18">
      <w:pPr>
        <w:pStyle w:val="R-14"/>
      </w:pPr>
      <w:r>
        <w:t>Number of Fisher Scoring iterations: 5</w:t>
      </w:r>
    </w:p>
    <w:p w14:paraId="6AE2E0C8" w14:textId="77777777" w:rsidR="00213144" w:rsidRDefault="00213144" w:rsidP="004F15D7">
      <w:pPr>
        <w:ind w:left="720"/>
      </w:pPr>
    </w:p>
    <w:p w14:paraId="1CD63E7C" w14:textId="77777777" w:rsidR="004F15D7" w:rsidRDefault="004F15D7" w:rsidP="004F15D7">
      <w:pPr>
        <w:ind w:left="720"/>
      </w:pPr>
      <w:r>
        <w:t xml:space="preserve">The estimated model is </w:t>
      </w:r>
    </w:p>
    <w:p w14:paraId="6227EF31" w14:textId="77777777" w:rsidR="004F15D7" w:rsidRDefault="004F15D7" w:rsidP="004F15D7">
      <w:pPr>
        <w:ind w:left="720"/>
      </w:pPr>
    </w:p>
    <w:p w14:paraId="311003F7" w14:textId="77777777" w:rsidR="00213144" w:rsidRDefault="00820671" w:rsidP="004F15D7">
      <w:pPr>
        <w:ind w:left="1440"/>
      </w:pPr>
      <w:r w:rsidRPr="0028045E">
        <w:rPr>
          <w:position w:val="-14"/>
        </w:rPr>
        <w:object w:dxaOrig="6120" w:dyaOrig="480" w14:anchorId="38543CB3">
          <v:shape id="_x0000_i1027" type="#_x0000_t75" style="width:306pt;height:24.75pt" o:ole="">
            <v:imagedata r:id="rId14" o:title=""/>
          </v:shape>
          <o:OLEObject Type="Embed" ProgID="Equation.DSMT4" ShapeID="_x0000_i1027" DrawAspect="Content" ObjectID="_1735460489" r:id="rId15"/>
        </w:object>
      </w:r>
    </w:p>
    <w:p w14:paraId="4E74FA6A" w14:textId="77777777" w:rsidR="00213144" w:rsidRDefault="00213144" w:rsidP="004F15D7">
      <w:pPr>
        <w:ind w:left="720"/>
      </w:pPr>
    </w:p>
    <w:p w14:paraId="78B78C9F" w14:textId="77B1E411" w:rsidR="0071705B" w:rsidRDefault="001A6859" w:rsidP="004F15D7">
      <w:pPr>
        <w:ind w:left="720"/>
      </w:pPr>
      <w:r>
        <w:t xml:space="preserve">Notice the </w:t>
      </w:r>
      <w:r w:rsidR="008753DF">
        <w:t xml:space="preserve">regression </w:t>
      </w:r>
      <w:r>
        <w:t>parameter estimates are the same as before!</w:t>
      </w:r>
    </w:p>
    <w:p w14:paraId="349AA0FB" w14:textId="77777777" w:rsidR="00172EE5" w:rsidRDefault="00172EE5" w:rsidP="004F15D7">
      <w:pPr>
        <w:ind w:left="720"/>
      </w:pPr>
    </w:p>
    <w:p w14:paraId="2B1E8258" w14:textId="77777777" w:rsidR="00172EE5" w:rsidRDefault="00172EE5" w:rsidP="004F15D7">
      <w:pPr>
        <w:ind w:left="720"/>
      </w:pPr>
      <w:r>
        <w:t>Estimate</w:t>
      </w:r>
      <w:r w:rsidR="00D870FF">
        <w:t>d</w:t>
      </w:r>
      <w:r>
        <w:t xml:space="preserve"> values of </w:t>
      </w:r>
      <w:r>
        <w:sym w:font="Symbol" w:char="F06D"/>
      </w:r>
      <w:r>
        <w:t xml:space="preserve"> are found in a similar manner as before</w:t>
      </w:r>
      <w:r w:rsidR="00D870FF">
        <w:t>, where now the value of t needs to be specified</w:t>
      </w:r>
      <w:r>
        <w:t>:</w:t>
      </w:r>
    </w:p>
    <w:p w14:paraId="4C7B368C" w14:textId="77777777" w:rsidR="00172EE5" w:rsidRDefault="00172EE5" w:rsidP="004F15D7">
      <w:pPr>
        <w:ind w:left="720"/>
      </w:pPr>
    </w:p>
    <w:p w14:paraId="2DE864C3" w14:textId="77777777" w:rsidR="00172EE5" w:rsidRDefault="00172EE5" w:rsidP="006F7A18">
      <w:pPr>
        <w:pStyle w:val="R-14"/>
      </w:pPr>
      <w:r>
        <w:t xml:space="preserve">&gt; </w:t>
      </w:r>
      <w:proofErr w:type="gramStart"/>
      <w:r>
        <w:t>predict(</w:t>
      </w:r>
      <w:proofErr w:type="gramEnd"/>
      <w:r>
        <w:t xml:space="preserve">object = </w:t>
      </w:r>
      <w:proofErr w:type="spellStart"/>
      <w:r>
        <w:t>mod.fit.rate</w:t>
      </w:r>
      <w:proofErr w:type="spellEnd"/>
      <w:r>
        <w:t xml:space="preserve">, </w:t>
      </w:r>
      <w:proofErr w:type="spellStart"/>
      <w:r>
        <w:t>newdata</w:t>
      </w:r>
      <w:proofErr w:type="spellEnd"/>
      <w:r>
        <w:t xml:space="preserve"> = </w:t>
      </w:r>
      <w:proofErr w:type="spellStart"/>
      <w:r>
        <w:t>data.frame</w:t>
      </w:r>
      <w:proofErr w:type="spellEnd"/>
      <w:r>
        <w:t xml:space="preserve">(width </w:t>
      </w:r>
    </w:p>
    <w:p w14:paraId="476E66C1" w14:textId="77777777" w:rsidR="00172EE5" w:rsidRDefault="00172EE5" w:rsidP="006F7A18">
      <w:pPr>
        <w:pStyle w:val="R-14"/>
      </w:pPr>
      <w:r>
        <w:t xml:space="preserve">    = </w:t>
      </w:r>
      <w:proofErr w:type="gramStart"/>
      <w:r>
        <w:t>c(</w:t>
      </w:r>
      <w:proofErr w:type="gramEnd"/>
      <w:r>
        <w:t xml:space="preserve">23, 23), </w:t>
      </w:r>
      <w:proofErr w:type="spellStart"/>
      <w:r>
        <w:t>numb.crab</w:t>
      </w:r>
      <w:proofErr w:type="spellEnd"/>
      <w:r>
        <w:t xml:space="preserve"> = c(1, 2)), type = "response")</w:t>
      </w:r>
    </w:p>
    <w:p w14:paraId="7168D2C0" w14:textId="77777777" w:rsidR="00172EE5" w:rsidRDefault="00172EE5" w:rsidP="006F7A18">
      <w:pPr>
        <w:pStyle w:val="R-14"/>
      </w:pPr>
      <w:r>
        <w:t xml:space="preserve">       1        2 </w:t>
      </w:r>
    </w:p>
    <w:p w14:paraId="5D6A0B61" w14:textId="77777777" w:rsidR="00172EE5" w:rsidRDefault="00172EE5" w:rsidP="006F7A18">
      <w:pPr>
        <w:pStyle w:val="R-14"/>
      </w:pPr>
      <w:r>
        <w:t xml:space="preserve">1.597244 3.194488 </w:t>
      </w:r>
    </w:p>
    <w:p w14:paraId="48437D5A" w14:textId="77777777" w:rsidR="00172EE5" w:rsidRDefault="00172EE5" w:rsidP="00172EE5">
      <w:pPr>
        <w:ind w:left="720"/>
      </w:pPr>
    </w:p>
    <w:p w14:paraId="602CBBDC" w14:textId="2AFF2E6E" w:rsidR="005A034F" w:rsidRDefault="00B155D1" w:rsidP="00B155D1">
      <w:pPr>
        <w:ind w:left="720"/>
      </w:pPr>
      <w:r>
        <w:t xml:space="preserve">where </w:t>
      </w:r>
      <w:r w:rsidR="007378D4" w:rsidRPr="00B155D1">
        <w:rPr>
          <w:position w:val="-14"/>
        </w:rPr>
        <w:object w:dxaOrig="5660" w:dyaOrig="480" w14:anchorId="12A96EE7">
          <v:shape id="_x0000_i1028" type="#_x0000_t75" style="width:285.75pt;height:25.5pt" o:ole="">
            <v:imagedata r:id="rId16" o:title=""/>
          </v:shape>
          <o:OLEObject Type="Embed" ProgID="Equation.DSMT4" ShapeID="_x0000_i1028" DrawAspect="Content" ObjectID="_1735460490" r:id="rId17"/>
        </w:object>
      </w:r>
      <w:r w:rsidRPr="00B155D1">
        <w:t xml:space="preserve">. </w:t>
      </w:r>
    </w:p>
    <w:p w14:paraId="2F2FE2C8" w14:textId="77777777" w:rsidR="005A034F" w:rsidRDefault="005A034F" w:rsidP="004F15D7">
      <w:pPr>
        <w:ind w:left="720"/>
      </w:pPr>
    </w:p>
    <w:p w14:paraId="5B1BCFCC" w14:textId="77777777" w:rsidR="00B10991" w:rsidRDefault="00B10991" w:rsidP="004F15D7">
      <w:pPr>
        <w:ind w:left="720"/>
      </w:pPr>
      <w:r>
        <w:t>Below is a plot of the model:</w:t>
      </w:r>
    </w:p>
    <w:p w14:paraId="54FFA757" w14:textId="77777777" w:rsidR="00DD791C" w:rsidRDefault="00DD791C" w:rsidP="004F15D7">
      <w:pPr>
        <w:ind w:left="720"/>
      </w:pPr>
    </w:p>
    <w:p w14:paraId="6EC39376" w14:textId="77777777" w:rsidR="00DD791C" w:rsidRDefault="00DD791C" w:rsidP="006F7A18">
      <w:pPr>
        <w:pStyle w:val="R-14"/>
      </w:pPr>
      <w:r>
        <w:t xml:space="preserve">&gt; #Find the number of unique values of t and put into a </w:t>
      </w:r>
    </w:p>
    <w:p w14:paraId="5FFD146B" w14:textId="77777777" w:rsidR="00DD791C" w:rsidRDefault="00DD791C" w:rsidP="006F7A18">
      <w:pPr>
        <w:pStyle w:val="R-14"/>
      </w:pPr>
      <w:r>
        <w:t xml:space="preserve">    vector</w:t>
      </w:r>
    </w:p>
    <w:p w14:paraId="0B054522" w14:textId="729E4F0F" w:rsidR="00DD791C" w:rsidRDefault="00DD791C" w:rsidP="006F7A18">
      <w:pPr>
        <w:pStyle w:val="R-14"/>
      </w:pPr>
      <w:r>
        <w:t xml:space="preserve">&gt; </w:t>
      </w:r>
      <w:proofErr w:type="spellStart"/>
      <w:r>
        <w:t>plot.char.numb</w:t>
      </w:r>
      <w:proofErr w:type="spellEnd"/>
      <w:r w:rsidR="007378D4">
        <w:t xml:space="preserve"> </w:t>
      </w:r>
      <w:r>
        <w:t>&lt;-</w:t>
      </w:r>
      <w:r w:rsidR="007378D4">
        <w:t xml:space="preserve"> </w:t>
      </w:r>
    </w:p>
    <w:p w14:paraId="6439F148" w14:textId="77777777" w:rsidR="00DD791C" w:rsidRDefault="00DD791C" w:rsidP="006F7A18">
      <w:pPr>
        <w:pStyle w:val="R-14"/>
      </w:pPr>
      <w:r>
        <w:t xml:space="preserve">    </w:t>
      </w:r>
      <w:proofErr w:type="spellStart"/>
      <w:proofErr w:type="gramStart"/>
      <w:r>
        <w:t>as.numeric</w:t>
      </w:r>
      <w:proofErr w:type="spellEnd"/>
      <w:proofErr w:type="gramEnd"/>
      <w:r>
        <w:t>(names(table(</w:t>
      </w:r>
      <w:proofErr w:type="spellStart"/>
      <w:r>
        <w:t>rate.data$numb.crab</w:t>
      </w:r>
      <w:proofErr w:type="spellEnd"/>
      <w:r>
        <w:t>)))</w:t>
      </w:r>
    </w:p>
    <w:p w14:paraId="1DEA3F62" w14:textId="77777777" w:rsidR="00DD791C" w:rsidRDefault="00DD791C" w:rsidP="006F7A18">
      <w:pPr>
        <w:pStyle w:val="R-14"/>
      </w:pPr>
    </w:p>
    <w:p w14:paraId="3E8E5F7A" w14:textId="77777777" w:rsidR="00DD791C" w:rsidRDefault="00DD791C" w:rsidP="006F7A18">
      <w:pPr>
        <w:pStyle w:val="R-14"/>
      </w:pPr>
      <w:r>
        <w:t xml:space="preserve">&gt; </w:t>
      </w:r>
      <w:proofErr w:type="gramStart"/>
      <w:r>
        <w:t>plot(</w:t>
      </w:r>
      <w:proofErr w:type="gramEnd"/>
      <w:r>
        <w:t xml:space="preserve">x = </w:t>
      </w:r>
      <w:proofErr w:type="spellStart"/>
      <w:r>
        <w:t>rate.data$width</w:t>
      </w:r>
      <w:proofErr w:type="spellEnd"/>
      <w:r>
        <w:t xml:space="preserve">, y = </w:t>
      </w:r>
      <w:proofErr w:type="spellStart"/>
      <w:r>
        <w:t>rate.data$satellite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 = </w:t>
      </w:r>
    </w:p>
    <w:p w14:paraId="76F1B318" w14:textId="77777777" w:rsidR="00DD791C" w:rsidRDefault="00DD791C" w:rsidP="006F7A18">
      <w:pPr>
        <w:pStyle w:val="R-14"/>
      </w:pPr>
      <w:r>
        <w:t xml:space="preserve">    "Width (cm)", </w:t>
      </w:r>
      <w:proofErr w:type="spellStart"/>
      <w:r>
        <w:t>ylab</w:t>
      </w:r>
      <w:proofErr w:type="spellEnd"/>
      <w:r>
        <w:t xml:space="preserve"> = "Number of satellites", type = </w:t>
      </w:r>
    </w:p>
    <w:p w14:paraId="31708F83" w14:textId="77777777" w:rsidR="00DD791C" w:rsidRDefault="00DD791C" w:rsidP="006F7A18">
      <w:pPr>
        <w:pStyle w:val="R-14"/>
      </w:pPr>
      <w:r>
        <w:t xml:space="preserve">    "n", </w:t>
      </w:r>
      <w:proofErr w:type="spellStart"/>
      <w:proofErr w:type="gramStart"/>
      <w:r>
        <w:t>panel.first</w:t>
      </w:r>
      <w:proofErr w:type="spellEnd"/>
      <w:proofErr w:type="gramEnd"/>
      <w:r>
        <w:t xml:space="preserve"> = grid(), main = "Horseshoe crab data </w:t>
      </w:r>
    </w:p>
    <w:p w14:paraId="463E6EBB" w14:textId="77777777" w:rsidR="00DD791C" w:rsidRDefault="00DD791C" w:rsidP="006F7A18">
      <w:pPr>
        <w:pStyle w:val="R-14"/>
      </w:pPr>
      <w:r>
        <w:t xml:space="preserve">    set \n with Poisson regression model fit (rate data)")</w:t>
      </w:r>
    </w:p>
    <w:p w14:paraId="642AC31D" w14:textId="77777777" w:rsidR="00DD791C" w:rsidRDefault="00DD791C" w:rsidP="006F7A18">
      <w:pPr>
        <w:pStyle w:val="R-14"/>
      </w:pPr>
      <w:r>
        <w:lastRenderedPageBreak/>
        <w:t xml:space="preserve"> </w:t>
      </w:r>
    </w:p>
    <w:p w14:paraId="578C1ECD" w14:textId="77777777" w:rsidR="00DD791C" w:rsidRDefault="00DD791C" w:rsidP="006F7A18">
      <w:pPr>
        <w:pStyle w:val="R-14"/>
      </w:pPr>
      <w:r>
        <w:t xml:space="preserve">&gt; #Put observed values and estimated model on plot by </w:t>
      </w:r>
    </w:p>
    <w:p w14:paraId="35869490" w14:textId="77777777" w:rsidR="00DD791C" w:rsidRDefault="00DD791C" w:rsidP="006F7A18">
      <w:pPr>
        <w:pStyle w:val="R-14"/>
      </w:pPr>
      <w:r>
        <w:t xml:space="preserve">    values of t</w:t>
      </w:r>
    </w:p>
    <w:p w14:paraId="06FE15FB" w14:textId="1A70E431" w:rsidR="00DD791C" w:rsidRDefault="00DD791C" w:rsidP="006F7A18">
      <w:pPr>
        <w:pStyle w:val="R-14"/>
      </w:pPr>
      <w:r>
        <w:t xml:space="preserve">&gt; </w:t>
      </w:r>
      <w:proofErr w:type="gramStart"/>
      <w:r>
        <w:t>for(</w:t>
      </w:r>
      <w:proofErr w:type="gramEnd"/>
      <w:r>
        <w:t xml:space="preserve">t in </w:t>
      </w:r>
      <w:proofErr w:type="spellStart"/>
      <w:r>
        <w:t>plot.char.numb</w:t>
      </w:r>
      <w:proofErr w:type="spellEnd"/>
      <w:r>
        <w:t>) {</w:t>
      </w:r>
    </w:p>
    <w:p w14:paraId="5C9E0477" w14:textId="2C3267B6" w:rsidR="00DD791C" w:rsidRDefault="00DD791C" w:rsidP="006F7A18">
      <w:pPr>
        <w:pStyle w:val="R-14"/>
      </w:pPr>
      <w:r>
        <w:t xml:space="preserve">    width.t</w:t>
      </w:r>
      <w:r w:rsidR="007378D4">
        <w:t xml:space="preserve"> </w:t>
      </w:r>
      <w:r>
        <w:t>&lt;-</w:t>
      </w:r>
      <w:r w:rsidR="007378D4">
        <w:t xml:space="preserve"> </w:t>
      </w:r>
      <w:proofErr w:type="spellStart"/>
      <w:r>
        <w:t>rate.data$</w:t>
      </w:r>
      <w:proofErr w:type="gramStart"/>
      <w:r>
        <w:t>width</w:t>
      </w:r>
      <w:proofErr w:type="spellEnd"/>
      <w:r>
        <w:t>[</w:t>
      </w:r>
      <w:proofErr w:type="spellStart"/>
      <w:proofErr w:type="gramEnd"/>
      <w:r>
        <w:t>rate.data$numb.crab</w:t>
      </w:r>
      <w:proofErr w:type="spellEnd"/>
      <w:r>
        <w:t xml:space="preserve"> == </w:t>
      </w:r>
    </w:p>
    <w:p w14:paraId="351E319B" w14:textId="77777777" w:rsidR="00DD791C" w:rsidRDefault="00DD791C" w:rsidP="006F7A18">
      <w:pPr>
        <w:pStyle w:val="R-14"/>
      </w:pPr>
      <w:r>
        <w:t xml:space="preserve">      </w:t>
      </w:r>
      <w:proofErr w:type="spellStart"/>
      <w:r>
        <w:t>plot.char.numb</w:t>
      </w:r>
      <w:proofErr w:type="spellEnd"/>
      <w:r>
        <w:t>[t]]</w:t>
      </w:r>
    </w:p>
    <w:p w14:paraId="3288E975" w14:textId="77777777" w:rsidR="007378D4" w:rsidRDefault="00DD791C" w:rsidP="006F7A18">
      <w:pPr>
        <w:pStyle w:val="R-14"/>
      </w:pPr>
      <w:r>
        <w:t xml:space="preserve">    satellite.t</w:t>
      </w:r>
      <w:r w:rsidR="007378D4">
        <w:t xml:space="preserve"> </w:t>
      </w:r>
      <w:r>
        <w:t>&lt;-</w:t>
      </w:r>
      <w:r w:rsidR="007378D4">
        <w:t xml:space="preserve"> </w:t>
      </w:r>
      <w:proofErr w:type="spellStart"/>
      <w:r>
        <w:t>rate.data$</w:t>
      </w:r>
      <w:proofErr w:type="gramStart"/>
      <w:r>
        <w:t>satellite</w:t>
      </w:r>
      <w:proofErr w:type="spellEnd"/>
      <w:r>
        <w:t>[</w:t>
      </w:r>
      <w:proofErr w:type="spellStart"/>
      <w:proofErr w:type="gramEnd"/>
      <w:r>
        <w:t>rate.data$numb.crab</w:t>
      </w:r>
      <w:proofErr w:type="spellEnd"/>
      <w:r>
        <w:t xml:space="preserve"> </w:t>
      </w:r>
    </w:p>
    <w:p w14:paraId="602C9ECB" w14:textId="6A4F6D0C" w:rsidR="00DD791C" w:rsidRDefault="007378D4" w:rsidP="006F7A18">
      <w:pPr>
        <w:pStyle w:val="R-14"/>
      </w:pPr>
      <w:r>
        <w:t xml:space="preserve">      </w:t>
      </w:r>
      <w:r w:rsidR="00DD791C">
        <w:t xml:space="preserve">== </w:t>
      </w:r>
      <w:proofErr w:type="spellStart"/>
      <w:r w:rsidR="00DD791C">
        <w:t>plot.char.numb</w:t>
      </w:r>
      <w:proofErr w:type="spellEnd"/>
      <w:r w:rsidR="00DD791C">
        <w:t>[t]]</w:t>
      </w:r>
    </w:p>
    <w:p w14:paraId="2AD4C24A" w14:textId="77777777" w:rsidR="00DD791C" w:rsidRDefault="00DD791C" w:rsidP="006F7A18">
      <w:pPr>
        <w:pStyle w:val="R-14"/>
      </w:pPr>
      <w:r>
        <w:t xml:space="preserve">    </w:t>
      </w:r>
      <w:proofErr w:type="gramStart"/>
      <w:r>
        <w:t>points(</w:t>
      </w:r>
      <w:proofErr w:type="gramEnd"/>
      <w:r>
        <w:t xml:space="preserve">x = width.t, y = satellite.t, </w:t>
      </w:r>
      <w:proofErr w:type="spellStart"/>
      <w:r>
        <w:t>pch</w:t>
      </w:r>
      <w:proofErr w:type="spellEnd"/>
      <w:r>
        <w:t xml:space="preserve"> = </w:t>
      </w:r>
    </w:p>
    <w:p w14:paraId="3F2E63FB" w14:textId="77777777" w:rsidR="00DD791C" w:rsidRDefault="00DD791C" w:rsidP="006F7A18">
      <w:pPr>
        <w:pStyle w:val="R-14"/>
      </w:pPr>
      <w:r>
        <w:t xml:space="preserve">      </w:t>
      </w:r>
      <w:proofErr w:type="spellStart"/>
      <w:proofErr w:type="gramStart"/>
      <w:r>
        <w:t>as.character</w:t>
      </w:r>
      <w:proofErr w:type="spellEnd"/>
      <w:proofErr w:type="gramEnd"/>
      <w:r>
        <w:t>(</w:t>
      </w:r>
      <w:proofErr w:type="spellStart"/>
      <w:r>
        <w:t>plot.char.numb</w:t>
      </w:r>
      <w:proofErr w:type="spellEnd"/>
      <w:r>
        <w:t xml:space="preserve">[t]), </w:t>
      </w:r>
      <w:proofErr w:type="spellStart"/>
      <w:r>
        <w:t>cex</w:t>
      </w:r>
      <w:proofErr w:type="spellEnd"/>
      <w:r>
        <w:t xml:space="preserve"> = 0.5, col = t)</w:t>
      </w:r>
    </w:p>
    <w:p w14:paraId="71BE5884" w14:textId="77777777" w:rsidR="00DD791C" w:rsidRDefault="00DD791C" w:rsidP="006F7A18">
      <w:pPr>
        <w:pStyle w:val="R-14"/>
      </w:pPr>
      <w:r>
        <w:t xml:space="preserve">    </w:t>
      </w:r>
      <w:proofErr w:type="gramStart"/>
      <w:r>
        <w:t>curve(</w:t>
      </w:r>
      <w:proofErr w:type="gramEnd"/>
      <w:r>
        <w:t>expr = t * exp(</w:t>
      </w:r>
      <w:proofErr w:type="spellStart"/>
      <w:r>
        <w:t>mod.fit.rate$coefficients</w:t>
      </w:r>
      <w:proofErr w:type="spellEnd"/>
      <w:r>
        <w:t xml:space="preserve">[1] + </w:t>
      </w:r>
    </w:p>
    <w:p w14:paraId="2E56B2F8" w14:textId="77777777" w:rsidR="00DD791C" w:rsidRDefault="00DD791C" w:rsidP="006F7A18">
      <w:pPr>
        <w:pStyle w:val="R-14"/>
      </w:pPr>
      <w:r>
        <w:t xml:space="preserve">      </w:t>
      </w:r>
      <w:proofErr w:type="spellStart"/>
      <w:proofErr w:type="gramStart"/>
      <w:r>
        <w:t>mod.fit.rate</w:t>
      </w:r>
      <w:proofErr w:type="gramEnd"/>
      <w:r>
        <w:t>$coefficients</w:t>
      </w:r>
      <w:proofErr w:type="spellEnd"/>
      <w:r>
        <w:t xml:space="preserve">[2]*x), </w:t>
      </w:r>
      <w:proofErr w:type="spellStart"/>
      <w:r>
        <w:t>xlim</w:t>
      </w:r>
      <w:proofErr w:type="spellEnd"/>
      <w:r>
        <w:t xml:space="preserve"> =  </w:t>
      </w:r>
    </w:p>
    <w:p w14:paraId="4F1CA70A" w14:textId="77777777" w:rsidR="00DD791C" w:rsidRDefault="00DD791C" w:rsidP="006F7A18">
      <w:pPr>
        <w:pStyle w:val="R-14"/>
      </w:pPr>
      <w:r>
        <w:t xml:space="preserve">      c(min(width.t), max(width.t)), </w:t>
      </w:r>
      <w:proofErr w:type="spellStart"/>
      <w:r>
        <w:t>lty</w:t>
      </w:r>
      <w:proofErr w:type="spellEnd"/>
      <w:r>
        <w:t xml:space="preserve"> = "solid", col = </w:t>
      </w:r>
    </w:p>
    <w:p w14:paraId="19410766" w14:textId="77777777" w:rsidR="00DD791C" w:rsidRDefault="00DD791C" w:rsidP="006F7A18">
      <w:pPr>
        <w:pStyle w:val="R-14"/>
      </w:pPr>
      <w:r>
        <w:t xml:space="preserve">      t, add = TRUE)</w:t>
      </w:r>
    </w:p>
    <w:p w14:paraId="6EC58295" w14:textId="77777777" w:rsidR="00DD791C" w:rsidRDefault="00DD791C" w:rsidP="006F7A18">
      <w:pPr>
        <w:pStyle w:val="R-14"/>
      </w:pPr>
      <w:r>
        <w:t xml:space="preserve">  }</w:t>
      </w:r>
    </w:p>
    <w:bookmarkEnd w:id="1"/>
    <w:p w14:paraId="2A2F869E" w14:textId="18F02123" w:rsidR="00806337" w:rsidRDefault="005F3A6B" w:rsidP="00BB2E9A">
      <w:pPr>
        <w:ind w:left="1440"/>
        <w:rPr>
          <w:rFonts w:ascii="Courier New" w:hAnsi="Courier New" w:cs="Courier New"/>
          <w:sz w:val="28"/>
          <w:szCs w:val="28"/>
        </w:rPr>
      </w:pPr>
      <w:r>
        <w:rPr>
          <w:noProof/>
        </w:rPr>
        <w:drawing>
          <wp:inline distT="0" distB="0" distL="0" distR="0" wp14:anchorId="0FAD7C9D" wp14:editId="0DDA8234">
            <wp:extent cx="5257800" cy="5324009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014" cy="533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0C90" w14:textId="77777777" w:rsidR="00BB2E9A" w:rsidRDefault="00BB2E9A" w:rsidP="004F15D7">
      <w:pPr>
        <w:ind w:left="720"/>
        <w:rPr>
          <w:rFonts w:ascii="Courier New" w:hAnsi="Courier New" w:cs="Courier New"/>
          <w:sz w:val="28"/>
          <w:szCs w:val="28"/>
        </w:rPr>
      </w:pPr>
    </w:p>
    <w:p w14:paraId="7C4C11DE" w14:textId="77777777" w:rsidR="00AB50C4" w:rsidRDefault="00AB50C4" w:rsidP="00AB50C4">
      <w:pPr>
        <w:ind w:left="720"/>
      </w:pPr>
      <w:r>
        <w:lastRenderedPageBreak/>
        <w:t xml:space="preserve">It would be nice to include group means for width groups too, but there may not be enough observations </w:t>
      </w:r>
      <w:r w:rsidR="009A3833">
        <w:t xml:space="preserve">per distinct width </w:t>
      </w:r>
      <w:r>
        <w:t xml:space="preserve">for this addition to be beneficial.  </w:t>
      </w:r>
    </w:p>
    <w:p w14:paraId="0D5673E1" w14:textId="77777777" w:rsidR="00D870FF" w:rsidRDefault="00D870FF" w:rsidP="00AB50C4">
      <w:pPr>
        <w:ind w:left="720"/>
      </w:pPr>
    </w:p>
    <w:p w14:paraId="48A82686" w14:textId="77777777" w:rsidR="00D870FF" w:rsidRDefault="00D870FF" w:rsidP="00AB50C4">
      <w:pPr>
        <w:ind w:left="720"/>
      </w:pPr>
      <w:r>
        <w:t>One difference between a Poisson regression model for rate data and a Poisson regression model for “regular” data is the resi</w:t>
      </w:r>
      <w:r w:rsidR="00EB1A82">
        <w:t>dual deviances most likely will be different</w:t>
      </w:r>
      <w:r>
        <w:t>:</w:t>
      </w:r>
    </w:p>
    <w:p w14:paraId="75DACDD3" w14:textId="77777777" w:rsidR="00D870FF" w:rsidRDefault="00D870FF" w:rsidP="00AB50C4">
      <w:pPr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713"/>
        <w:gridCol w:w="884"/>
      </w:tblGrid>
      <w:tr w:rsidR="00D870FF" w14:paraId="0E4A7A69" w14:textId="77777777" w:rsidTr="00D870FF">
        <w:trPr>
          <w:jc w:val="center"/>
        </w:trPr>
        <w:tc>
          <w:tcPr>
            <w:tcW w:w="0" w:type="auto"/>
            <w:vAlign w:val="bottom"/>
          </w:tcPr>
          <w:p w14:paraId="66170E1D" w14:textId="77777777" w:rsidR="00D870FF" w:rsidRPr="00D870FF" w:rsidRDefault="00D870FF" w:rsidP="00D870FF">
            <w:pPr>
              <w:jc w:val="center"/>
              <w:rPr>
                <w:b/>
              </w:rPr>
            </w:pPr>
            <w:r w:rsidRPr="00D870FF">
              <w:rPr>
                <w:b/>
              </w:rPr>
              <w:t>Data</w:t>
            </w:r>
          </w:p>
        </w:tc>
        <w:tc>
          <w:tcPr>
            <w:tcW w:w="0" w:type="auto"/>
            <w:vAlign w:val="bottom"/>
          </w:tcPr>
          <w:p w14:paraId="1D854F1F" w14:textId="77777777" w:rsidR="00D870FF" w:rsidRPr="00D870FF" w:rsidRDefault="00D870FF" w:rsidP="00D870FF">
            <w:pPr>
              <w:jc w:val="center"/>
              <w:rPr>
                <w:b/>
              </w:rPr>
            </w:pPr>
            <w:r w:rsidRPr="00D870FF">
              <w:rPr>
                <w:b/>
              </w:rPr>
              <w:t>-2log(</w:t>
            </w:r>
            <w:r w:rsidRPr="00D870FF">
              <w:rPr>
                <w:b/>
              </w:rPr>
              <w:sym w:font="Symbol" w:char="F04C"/>
            </w:r>
            <w:r w:rsidRPr="00D870FF">
              <w:rPr>
                <w:b/>
              </w:rPr>
              <w:t>)</w:t>
            </w:r>
          </w:p>
        </w:tc>
        <w:tc>
          <w:tcPr>
            <w:tcW w:w="0" w:type="auto"/>
            <w:vAlign w:val="bottom"/>
          </w:tcPr>
          <w:p w14:paraId="1E3910E9" w14:textId="77777777" w:rsidR="00D870FF" w:rsidRPr="00D870FF" w:rsidRDefault="00D870FF" w:rsidP="00D870FF">
            <w:pPr>
              <w:jc w:val="center"/>
              <w:rPr>
                <w:b/>
              </w:rPr>
            </w:pPr>
            <w:r w:rsidRPr="00D870FF">
              <w:rPr>
                <w:b/>
              </w:rPr>
              <w:t>DF</w:t>
            </w:r>
          </w:p>
        </w:tc>
      </w:tr>
      <w:tr w:rsidR="00D870FF" w14:paraId="37D0A786" w14:textId="77777777" w:rsidTr="00D870FF">
        <w:trPr>
          <w:jc w:val="center"/>
        </w:trPr>
        <w:tc>
          <w:tcPr>
            <w:tcW w:w="0" w:type="auto"/>
          </w:tcPr>
          <w:p w14:paraId="5A46D7B9" w14:textId="77777777" w:rsidR="00D870FF" w:rsidRDefault="00D870FF" w:rsidP="00AB50C4">
            <w:r>
              <w:t>Regular</w:t>
            </w:r>
          </w:p>
        </w:tc>
        <w:tc>
          <w:tcPr>
            <w:tcW w:w="0" w:type="auto"/>
          </w:tcPr>
          <w:p w14:paraId="6ACEBC48" w14:textId="77777777" w:rsidR="00D870FF" w:rsidRDefault="00D870FF" w:rsidP="00AB50C4">
            <w:r>
              <w:t>567.88</w:t>
            </w:r>
          </w:p>
        </w:tc>
        <w:tc>
          <w:tcPr>
            <w:tcW w:w="0" w:type="auto"/>
          </w:tcPr>
          <w:p w14:paraId="1819FB76" w14:textId="77777777" w:rsidR="00D870FF" w:rsidRDefault="00D870FF" w:rsidP="00AB50C4">
            <w:r>
              <w:t>171</w:t>
            </w:r>
          </w:p>
        </w:tc>
      </w:tr>
      <w:tr w:rsidR="00D870FF" w14:paraId="5D0E64C3" w14:textId="77777777" w:rsidTr="00D870FF">
        <w:trPr>
          <w:jc w:val="center"/>
        </w:trPr>
        <w:tc>
          <w:tcPr>
            <w:tcW w:w="0" w:type="auto"/>
          </w:tcPr>
          <w:p w14:paraId="5AB7885C" w14:textId="77777777" w:rsidR="00D870FF" w:rsidRDefault="00D870FF" w:rsidP="00AB50C4">
            <w:r>
              <w:t>Rate</w:t>
            </w:r>
          </w:p>
        </w:tc>
        <w:tc>
          <w:tcPr>
            <w:tcW w:w="0" w:type="auto"/>
          </w:tcPr>
          <w:p w14:paraId="4DF7129A" w14:textId="77777777" w:rsidR="00D870FF" w:rsidRDefault="00D870FF" w:rsidP="00AB50C4">
            <w:r>
              <w:t xml:space="preserve">190.03  </w:t>
            </w:r>
          </w:p>
        </w:tc>
        <w:tc>
          <w:tcPr>
            <w:tcW w:w="0" w:type="auto"/>
          </w:tcPr>
          <w:p w14:paraId="1A918E57" w14:textId="77777777" w:rsidR="00D870FF" w:rsidRDefault="00D870FF" w:rsidP="00AB50C4">
            <w:r>
              <w:t>64</w:t>
            </w:r>
          </w:p>
        </w:tc>
      </w:tr>
    </w:tbl>
    <w:p w14:paraId="0C3C7FC9" w14:textId="77777777" w:rsidR="00D870FF" w:rsidRDefault="00D870FF" w:rsidP="00AB50C4">
      <w:pPr>
        <w:ind w:left="720"/>
      </w:pPr>
    </w:p>
    <w:p w14:paraId="07FEE790" w14:textId="102E61E3" w:rsidR="00EB1A82" w:rsidRDefault="00BB2C73" w:rsidP="00AB50C4">
      <w:pPr>
        <w:ind w:left="720"/>
      </w:pPr>
      <w:r>
        <w:t>However, the -2</w:t>
      </w:r>
      <w:proofErr w:type="gramStart"/>
      <w:r>
        <w:t>log(</w:t>
      </w:r>
      <w:proofErr w:type="gramEnd"/>
      <w:r>
        <w:sym w:font="Symbol" w:char="F04C"/>
      </w:r>
      <w:r>
        <w:t xml:space="preserve">) statistic will be the same when testing </w:t>
      </w:r>
      <w:r w:rsidR="00EB1A82">
        <w:t xml:space="preserve">the </w:t>
      </w:r>
      <w:r w:rsidR="008753DF">
        <w:t>regression</w:t>
      </w:r>
      <w:r w:rsidR="00EB1A82">
        <w:t xml:space="preserve"> parameters: </w:t>
      </w:r>
    </w:p>
    <w:p w14:paraId="590632DD" w14:textId="77777777" w:rsidR="00EB1A82" w:rsidRDefault="00EB1A82" w:rsidP="006F7A18">
      <w:pPr>
        <w:pStyle w:val="R-14"/>
      </w:pPr>
    </w:p>
    <w:p w14:paraId="5DDA20ED" w14:textId="77777777" w:rsidR="00EB1A82" w:rsidRDefault="00EB1A82" w:rsidP="006F7A18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>(</w:t>
      </w:r>
      <w:proofErr w:type="spellStart"/>
      <w:r>
        <w:t>mod.fit</w:t>
      </w:r>
      <w:proofErr w:type="spellEnd"/>
      <w:r>
        <w:t>)</w:t>
      </w:r>
    </w:p>
    <w:p w14:paraId="142DF95E" w14:textId="77777777" w:rsidR="00EB1A82" w:rsidRDefault="00EB1A82" w:rsidP="006F7A18">
      <w:pPr>
        <w:pStyle w:val="R-14"/>
      </w:pPr>
      <w:r>
        <w:t>Analysis of Deviance Table (Type II tests)</w:t>
      </w:r>
    </w:p>
    <w:p w14:paraId="42C459C0" w14:textId="77777777" w:rsidR="00EB1A82" w:rsidRDefault="00EB1A82" w:rsidP="006F7A18">
      <w:pPr>
        <w:pStyle w:val="R-14"/>
      </w:pPr>
    </w:p>
    <w:p w14:paraId="01B3E2FC" w14:textId="77777777" w:rsidR="00EB1A82" w:rsidRDefault="00EB1A82" w:rsidP="006F7A18">
      <w:pPr>
        <w:pStyle w:val="R-14"/>
      </w:pPr>
      <w:r>
        <w:t>Response: satellite</w:t>
      </w:r>
    </w:p>
    <w:p w14:paraId="6D1794EB" w14:textId="77777777" w:rsidR="00EB1A82" w:rsidRDefault="00EB1A82" w:rsidP="006F7A18">
      <w:pPr>
        <w:pStyle w:val="R-14"/>
      </w:pPr>
      <w:r>
        <w:t xml:space="preserve">      LR </w:t>
      </w:r>
      <w:proofErr w:type="spellStart"/>
      <w:r>
        <w:t>Chisq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Pr</w:t>
      </w:r>
      <w:proofErr w:type="spellEnd"/>
      <w:r>
        <w:t>(&gt;</w:t>
      </w:r>
      <w:proofErr w:type="spellStart"/>
      <w:r>
        <w:t>Chisq</w:t>
      </w:r>
      <w:proofErr w:type="spellEnd"/>
      <w:r>
        <w:t xml:space="preserve">)    </w:t>
      </w:r>
    </w:p>
    <w:p w14:paraId="3CB8DE21" w14:textId="77777777" w:rsidR="00EB1A82" w:rsidRDefault="00EB1A82" w:rsidP="006F7A18">
      <w:pPr>
        <w:pStyle w:val="R-14"/>
      </w:pPr>
      <w:r>
        <w:t xml:space="preserve">width   </w:t>
      </w:r>
      <w:proofErr w:type="gramStart"/>
      <w:r>
        <w:t>64.913  1</w:t>
      </w:r>
      <w:proofErr w:type="gramEnd"/>
      <w:r>
        <w:t xml:space="preserve">  7.828e-16 ***</w:t>
      </w:r>
    </w:p>
    <w:p w14:paraId="1B2E71FB" w14:textId="77777777" w:rsidR="00EB1A82" w:rsidRDefault="00EB1A82" w:rsidP="006F7A18">
      <w:pPr>
        <w:pStyle w:val="R-14"/>
      </w:pPr>
      <w:r>
        <w:t>---</w:t>
      </w:r>
    </w:p>
    <w:p w14:paraId="5FD7636D" w14:textId="77777777" w:rsidR="00EB1A82" w:rsidRDefault="00EB1A82" w:rsidP="006F7A18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p w14:paraId="650E441B" w14:textId="77777777" w:rsidR="00EB1A82" w:rsidRDefault="00EB1A82" w:rsidP="006F7A18">
      <w:pPr>
        <w:pStyle w:val="R-14"/>
      </w:pPr>
    </w:p>
    <w:p w14:paraId="6F57B525" w14:textId="77777777" w:rsidR="00EB1A82" w:rsidRDefault="00EB1A82" w:rsidP="006F7A18">
      <w:pPr>
        <w:pStyle w:val="R-14"/>
      </w:pPr>
      <w:r>
        <w:t xml:space="preserve">&gt; </w:t>
      </w:r>
      <w:proofErr w:type="spellStart"/>
      <w:r>
        <w:t>Anova</w:t>
      </w:r>
      <w:proofErr w:type="spellEnd"/>
      <w:r>
        <w:t>(</w:t>
      </w:r>
      <w:proofErr w:type="spellStart"/>
      <w:proofErr w:type="gramStart"/>
      <w:r>
        <w:t>mod.fit.rate</w:t>
      </w:r>
      <w:proofErr w:type="spellEnd"/>
      <w:proofErr w:type="gramEnd"/>
      <w:r>
        <w:t>)</w:t>
      </w:r>
    </w:p>
    <w:p w14:paraId="12CD3784" w14:textId="77777777" w:rsidR="00EB1A82" w:rsidRDefault="00EB1A82" w:rsidP="006F7A18">
      <w:pPr>
        <w:pStyle w:val="R-14"/>
      </w:pPr>
      <w:r>
        <w:t>Analysis of Deviance Table (Type II tests)</w:t>
      </w:r>
    </w:p>
    <w:p w14:paraId="65D78C28" w14:textId="77777777" w:rsidR="00EB1A82" w:rsidRDefault="00EB1A82" w:rsidP="006F7A18">
      <w:pPr>
        <w:pStyle w:val="R-14"/>
      </w:pPr>
    </w:p>
    <w:p w14:paraId="1928C622" w14:textId="77777777" w:rsidR="00EB1A82" w:rsidRDefault="00EB1A82" w:rsidP="006F7A18">
      <w:pPr>
        <w:pStyle w:val="R-14"/>
      </w:pPr>
      <w:r>
        <w:t>Response: satellite</w:t>
      </w:r>
    </w:p>
    <w:p w14:paraId="4C45B388" w14:textId="77777777" w:rsidR="00EB1A82" w:rsidRDefault="00EB1A82" w:rsidP="006F7A18">
      <w:pPr>
        <w:pStyle w:val="R-14"/>
      </w:pPr>
      <w:r>
        <w:t xml:space="preserve">      LR </w:t>
      </w:r>
      <w:proofErr w:type="spellStart"/>
      <w:r>
        <w:t>Chisq</w:t>
      </w:r>
      <w:proofErr w:type="spellEnd"/>
      <w:r>
        <w:t xml:space="preserve"> </w:t>
      </w:r>
      <w:proofErr w:type="spellStart"/>
      <w:r>
        <w:t>Df</w:t>
      </w:r>
      <w:proofErr w:type="spellEnd"/>
      <w:r>
        <w:t xml:space="preserve"> </w:t>
      </w:r>
      <w:proofErr w:type="spellStart"/>
      <w:r>
        <w:t>Pr</w:t>
      </w:r>
      <w:proofErr w:type="spellEnd"/>
      <w:r>
        <w:t>(&gt;</w:t>
      </w:r>
      <w:proofErr w:type="spellStart"/>
      <w:r>
        <w:t>Chisq</w:t>
      </w:r>
      <w:proofErr w:type="spellEnd"/>
      <w:r>
        <w:t xml:space="preserve">)    </w:t>
      </w:r>
    </w:p>
    <w:p w14:paraId="2905568D" w14:textId="77777777" w:rsidR="00EB1A82" w:rsidRDefault="00EB1A82" w:rsidP="006F7A18">
      <w:pPr>
        <w:pStyle w:val="R-14"/>
      </w:pPr>
      <w:r>
        <w:t xml:space="preserve">width   </w:t>
      </w:r>
      <w:proofErr w:type="gramStart"/>
      <w:r>
        <w:t>64.913  1</w:t>
      </w:r>
      <w:proofErr w:type="gramEnd"/>
      <w:r>
        <w:t xml:space="preserve">  7.828e-16 ***</w:t>
      </w:r>
    </w:p>
    <w:p w14:paraId="4CD63983" w14:textId="77777777" w:rsidR="00EB1A82" w:rsidRDefault="00EB1A82" w:rsidP="006F7A18">
      <w:pPr>
        <w:pStyle w:val="R-14"/>
      </w:pPr>
      <w:r>
        <w:t>---</w:t>
      </w:r>
    </w:p>
    <w:p w14:paraId="51692BB5" w14:textId="77777777" w:rsidR="00EB1A82" w:rsidRDefault="00EB1A82" w:rsidP="006F7A18">
      <w:pPr>
        <w:pStyle w:val="R-14"/>
      </w:pPr>
      <w:proofErr w:type="spellStart"/>
      <w:r>
        <w:t>Signif</w:t>
      </w:r>
      <w:proofErr w:type="spellEnd"/>
      <w:r>
        <w:t xml:space="preserve">. codes:  0 ‘***’ 0.001 ‘**’ 0.01 ‘*’ 0.05 ‘.’ 0.1 </w:t>
      </w:r>
      <w:proofErr w:type="gramStart"/>
      <w:r>
        <w:t>‘ ’</w:t>
      </w:r>
      <w:proofErr w:type="gramEnd"/>
      <w:r>
        <w:t xml:space="preserve"> 1 </w:t>
      </w:r>
    </w:p>
    <w:p w14:paraId="4ABEA5C8" w14:textId="77777777" w:rsidR="00EB1A82" w:rsidRDefault="00EB1A82" w:rsidP="00AB50C4">
      <w:pPr>
        <w:ind w:left="720"/>
      </w:pPr>
    </w:p>
    <w:p w14:paraId="0EEABA22" w14:textId="16FDE68C" w:rsidR="00D870FF" w:rsidRDefault="00BB2C73" w:rsidP="00AB50C4">
      <w:pPr>
        <w:ind w:left="720"/>
      </w:pPr>
      <w:r>
        <w:lastRenderedPageBreak/>
        <w:t xml:space="preserve">Where this difference </w:t>
      </w:r>
      <w:r w:rsidR="00EB1A82">
        <w:t xml:space="preserve">between residual deviances </w:t>
      </w:r>
      <w:r>
        <w:t xml:space="preserve">can play a role is when assessing the “goodness of fit” for a model, which is discussed in </w:t>
      </w:r>
      <w:r w:rsidR="00784FE2">
        <w:t>a later chapter</w:t>
      </w:r>
      <w:r>
        <w:t>.</w:t>
      </w:r>
    </w:p>
    <w:p w14:paraId="5DF360F9" w14:textId="77777777" w:rsidR="00D870FF" w:rsidRDefault="00D870FF" w:rsidP="00AB50C4">
      <w:pPr>
        <w:ind w:left="720"/>
      </w:pPr>
    </w:p>
    <w:p w14:paraId="5CDC1A41" w14:textId="77777777" w:rsidR="00D870FF" w:rsidRDefault="00D870FF" w:rsidP="00AB50C4">
      <w:pPr>
        <w:ind w:left="720"/>
      </w:pPr>
      <w:r>
        <w:t xml:space="preserve">Note </w:t>
      </w:r>
      <w:r w:rsidR="00275E69">
        <w:t>that this</w:t>
      </w:r>
      <w:r>
        <w:t xml:space="preserve"> same type of difference</w:t>
      </w:r>
      <w:r w:rsidR="00EB1A82">
        <w:t xml:space="preserve"> between residual deviances </w:t>
      </w:r>
      <w:r>
        <w:t xml:space="preserve">occurs for Bernoulli vs. Binomial response data </w:t>
      </w:r>
      <w:r w:rsidR="00EB1A82">
        <w:t>in</w:t>
      </w:r>
      <w:r>
        <w:t xml:space="preserve"> logistic regression. </w:t>
      </w:r>
    </w:p>
    <w:p w14:paraId="44E3B3AA" w14:textId="06EB2DB4" w:rsidR="00B75FB6" w:rsidRPr="00784FE2" w:rsidRDefault="00B75FB6" w:rsidP="00701E7D">
      <w:pPr>
        <w:rPr>
          <w:b/>
        </w:rPr>
      </w:pPr>
    </w:p>
    <w:p w14:paraId="6E705533" w14:textId="77777777" w:rsidR="002B5122" w:rsidRDefault="002B5122" w:rsidP="00B27EBC">
      <w:pPr>
        <w:spacing w:after="200" w:line="276" w:lineRule="auto"/>
        <w:rPr>
          <w:highlight w:val="green"/>
        </w:rPr>
      </w:pPr>
    </w:p>
    <w:sectPr w:rsidR="002B5122" w:rsidSect="002B6218">
      <w:head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803D" w14:textId="77777777" w:rsidR="00A23D6D" w:rsidRDefault="00A23D6D" w:rsidP="006F27B5">
      <w:r>
        <w:separator/>
      </w:r>
    </w:p>
  </w:endnote>
  <w:endnote w:type="continuationSeparator" w:id="0">
    <w:p w14:paraId="11D5C13B" w14:textId="77777777" w:rsidR="00A23D6D" w:rsidRDefault="00A23D6D" w:rsidP="006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Extra">
    <w:panose1 w:val="02050502000505020303"/>
    <w:charset w:val="02"/>
    <w:family w:val="roman"/>
    <w:pitch w:val="variable"/>
    <w:sig w:usb0="80000000" w:usb1="10000000" w:usb2="00000000" w:usb3="00000000" w:csb0="80000000" w:csb1="00000000"/>
    <w:embedRegular r:id="rId1" w:fontKey="{073ECD8C-2790-4DC8-870E-A81E6F2C677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1283" w14:textId="77777777" w:rsidR="00A23D6D" w:rsidRDefault="00A23D6D" w:rsidP="006F27B5">
      <w:r>
        <w:separator/>
      </w:r>
    </w:p>
  </w:footnote>
  <w:footnote w:type="continuationSeparator" w:id="0">
    <w:p w14:paraId="2DB90CFD" w14:textId="77777777" w:rsidR="00A23D6D" w:rsidRDefault="00A23D6D" w:rsidP="006F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256215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F47124" w14:textId="6C8051E1" w:rsidR="00935CDB" w:rsidRPr="006F27B5" w:rsidRDefault="00935CDB">
        <w:pPr>
          <w:pStyle w:val="Header"/>
          <w:jc w:val="right"/>
          <w:rPr>
            <w:sz w:val="32"/>
            <w:szCs w:val="32"/>
          </w:rPr>
        </w:pPr>
        <w:r w:rsidRPr="006F27B5">
          <w:rPr>
            <w:sz w:val="32"/>
            <w:szCs w:val="32"/>
          </w:rPr>
          <w:fldChar w:fldCharType="begin"/>
        </w:r>
        <w:r w:rsidRPr="006F27B5">
          <w:rPr>
            <w:sz w:val="32"/>
            <w:szCs w:val="32"/>
          </w:rPr>
          <w:instrText xml:space="preserve"> PAGE   \* MERGEFORMAT </w:instrText>
        </w:r>
        <w:r w:rsidRPr="006F27B5">
          <w:rPr>
            <w:sz w:val="32"/>
            <w:szCs w:val="32"/>
          </w:rPr>
          <w:fldChar w:fldCharType="separate"/>
        </w:r>
        <w:r w:rsidR="008753DF">
          <w:rPr>
            <w:noProof/>
            <w:sz w:val="32"/>
            <w:szCs w:val="32"/>
          </w:rPr>
          <w:t>8</w:t>
        </w:r>
        <w:r w:rsidRPr="006F27B5">
          <w:rPr>
            <w:noProof/>
            <w:sz w:val="32"/>
            <w:szCs w:val="32"/>
          </w:rPr>
          <w:fldChar w:fldCharType="end"/>
        </w:r>
      </w:p>
    </w:sdtContent>
  </w:sdt>
  <w:p w14:paraId="11A5513D" w14:textId="77777777" w:rsidR="00935CDB" w:rsidRDefault="00935C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50B"/>
    <w:multiLevelType w:val="hybridMultilevel"/>
    <w:tmpl w:val="658AE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201CD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14E9746A"/>
    <w:multiLevelType w:val="hybridMultilevel"/>
    <w:tmpl w:val="B0983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05FE5"/>
    <w:multiLevelType w:val="hybridMultilevel"/>
    <w:tmpl w:val="29E0C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5053"/>
    <w:multiLevelType w:val="hybridMultilevel"/>
    <w:tmpl w:val="72884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806F57"/>
    <w:multiLevelType w:val="hybridMultilevel"/>
    <w:tmpl w:val="D344551E"/>
    <w:lvl w:ilvl="0" w:tplc="2DC2B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B324A8"/>
    <w:multiLevelType w:val="hybridMultilevel"/>
    <w:tmpl w:val="0DBC4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B57844"/>
    <w:multiLevelType w:val="hybridMultilevel"/>
    <w:tmpl w:val="122C6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13976"/>
    <w:multiLevelType w:val="hybridMultilevel"/>
    <w:tmpl w:val="75942138"/>
    <w:lvl w:ilvl="0" w:tplc="BFEAF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26A90"/>
    <w:multiLevelType w:val="hybridMultilevel"/>
    <w:tmpl w:val="5E40460C"/>
    <w:lvl w:ilvl="0" w:tplc="0ACA23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A4D10"/>
    <w:multiLevelType w:val="hybridMultilevel"/>
    <w:tmpl w:val="29E6B68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27FCD"/>
    <w:multiLevelType w:val="hybridMultilevel"/>
    <w:tmpl w:val="558E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57DE"/>
    <w:multiLevelType w:val="hybridMultilevel"/>
    <w:tmpl w:val="55647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56165"/>
    <w:multiLevelType w:val="hybridMultilevel"/>
    <w:tmpl w:val="3A901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626686"/>
    <w:multiLevelType w:val="hybridMultilevel"/>
    <w:tmpl w:val="EC8E9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2C24D5"/>
    <w:multiLevelType w:val="hybridMultilevel"/>
    <w:tmpl w:val="A23A3D90"/>
    <w:lvl w:ilvl="0" w:tplc="E99EF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1A76AB"/>
    <w:multiLevelType w:val="hybridMultilevel"/>
    <w:tmpl w:val="8710F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B1E0B"/>
    <w:multiLevelType w:val="hybridMultilevel"/>
    <w:tmpl w:val="91EC8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140B1"/>
    <w:multiLevelType w:val="hybridMultilevel"/>
    <w:tmpl w:val="0AB05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14778"/>
    <w:multiLevelType w:val="hybridMultilevel"/>
    <w:tmpl w:val="FD30C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517FB9"/>
    <w:multiLevelType w:val="hybridMultilevel"/>
    <w:tmpl w:val="5A747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16F6E"/>
    <w:multiLevelType w:val="hybridMultilevel"/>
    <w:tmpl w:val="5F7A3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98580C"/>
    <w:multiLevelType w:val="hybridMultilevel"/>
    <w:tmpl w:val="363C268E"/>
    <w:lvl w:ilvl="0" w:tplc="3702AFC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33B7"/>
    <w:multiLevelType w:val="hybridMultilevel"/>
    <w:tmpl w:val="16E0155E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2E34CE"/>
    <w:multiLevelType w:val="hybridMultilevel"/>
    <w:tmpl w:val="E5A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6276CB"/>
    <w:multiLevelType w:val="hybridMultilevel"/>
    <w:tmpl w:val="35820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EB740B"/>
    <w:multiLevelType w:val="hybridMultilevel"/>
    <w:tmpl w:val="3A7872AC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55FB5738"/>
    <w:multiLevelType w:val="hybridMultilevel"/>
    <w:tmpl w:val="A74C9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0C2573"/>
    <w:multiLevelType w:val="hybridMultilevel"/>
    <w:tmpl w:val="B12456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9531B95"/>
    <w:multiLevelType w:val="hybridMultilevel"/>
    <w:tmpl w:val="8F98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D0BF2"/>
    <w:multiLevelType w:val="hybridMultilevel"/>
    <w:tmpl w:val="C86C7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5A1B93"/>
    <w:multiLevelType w:val="hybridMultilevel"/>
    <w:tmpl w:val="252ECF82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E8559E0"/>
    <w:multiLevelType w:val="hybridMultilevel"/>
    <w:tmpl w:val="32EAB49E"/>
    <w:lvl w:ilvl="0" w:tplc="E3EEA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62B32"/>
    <w:multiLevelType w:val="hybridMultilevel"/>
    <w:tmpl w:val="2C60C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A756F9"/>
    <w:multiLevelType w:val="hybridMultilevel"/>
    <w:tmpl w:val="D0AE3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845C89"/>
    <w:multiLevelType w:val="hybridMultilevel"/>
    <w:tmpl w:val="79C4E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0F5A26"/>
    <w:multiLevelType w:val="hybridMultilevel"/>
    <w:tmpl w:val="7DD4B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332F88"/>
    <w:multiLevelType w:val="hybridMultilevel"/>
    <w:tmpl w:val="78F82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9B0C6D"/>
    <w:multiLevelType w:val="hybridMultilevel"/>
    <w:tmpl w:val="B3B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B934FB"/>
    <w:multiLevelType w:val="hybridMultilevel"/>
    <w:tmpl w:val="5B16D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AB01C2"/>
    <w:multiLevelType w:val="hybridMultilevel"/>
    <w:tmpl w:val="2878D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91478"/>
    <w:multiLevelType w:val="hybridMultilevel"/>
    <w:tmpl w:val="D55A68D0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2C4DB3"/>
    <w:multiLevelType w:val="hybridMultilevel"/>
    <w:tmpl w:val="EF1C9B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037782"/>
    <w:multiLevelType w:val="hybridMultilevel"/>
    <w:tmpl w:val="2E12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EE1BF4"/>
    <w:multiLevelType w:val="hybridMultilevel"/>
    <w:tmpl w:val="33D27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0F27F8"/>
    <w:multiLevelType w:val="hybridMultilevel"/>
    <w:tmpl w:val="40BE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9D3BC4"/>
    <w:multiLevelType w:val="multilevel"/>
    <w:tmpl w:val="75BC0E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DD525AD"/>
    <w:multiLevelType w:val="hybridMultilevel"/>
    <w:tmpl w:val="4ED82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3247368">
    <w:abstractNumId w:val="46"/>
  </w:num>
  <w:num w:numId="2" w16cid:durableId="1719161846">
    <w:abstractNumId w:val="19"/>
  </w:num>
  <w:num w:numId="3" w16cid:durableId="1820727733">
    <w:abstractNumId w:val="34"/>
  </w:num>
  <w:num w:numId="4" w16cid:durableId="101650790">
    <w:abstractNumId w:val="45"/>
  </w:num>
  <w:num w:numId="5" w16cid:durableId="1639991029">
    <w:abstractNumId w:val="35"/>
  </w:num>
  <w:num w:numId="6" w16cid:durableId="1899976217">
    <w:abstractNumId w:val="29"/>
  </w:num>
  <w:num w:numId="7" w16cid:durableId="1700280218">
    <w:abstractNumId w:val="11"/>
  </w:num>
  <w:num w:numId="8" w16cid:durableId="328605898">
    <w:abstractNumId w:val="25"/>
  </w:num>
  <w:num w:numId="9" w16cid:durableId="2000382123">
    <w:abstractNumId w:val="39"/>
  </w:num>
  <w:num w:numId="10" w16cid:durableId="353961529">
    <w:abstractNumId w:val="7"/>
  </w:num>
  <w:num w:numId="11" w16cid:durableId="757945337">
    <w:abstractNumId w:val="9"/>
  </w:num>
  <w:num w:numId="12" w16cid:durableId="2122869177">
    <w:abstractNumId w:val="12"/>
  </w:num>
  <w:num w:numId="13" w16cid:durableId="1938244012">
    <w:abstractNumId w:val="36"/>
  </w:num>
  <w:num w:numId="14" w16cid:durableId="652607592">
    <w:abstractNumId w:val="15"/>
  </w:num>
  <w:num w:numId="15" w16cid:durableId="376319826">
    <w:abstractNumId w:val="6"/>
  </w:num>
  <w:num w:numId="16" w16cid:durableId="1915967289">
    <w:abstractNumId w:val="13"/>
  </w:num>
  <w:num w:numId="17" w16cid:durableId="185757459">
    <w:abstractNumId w:val="22"/>
  </w:num>
  <w:num w:numId="18" w16cid:durableId="960041114">
    <w:abstractNumId w:val="32"/>
  </w:num>
  <w:num w:numId="19" w16cid:durableId="787547995">
    <w:abstractNumId w:val="16"/>
  </w:num>
  <w:num w:numId="20" w16cid:durableId="1503817575">
    <w:abstractNumId w:val="24"/>
  </w:num>
  <w:num w:numId="21" w16cid:durableId="1962489581">
    <w:abstractNumId w:val="37"/>
  </w:num>
  <w:num w:numId="22" w16cid:durableId="299578487">
    <w:abstractNumId w:val="38"/>
  </w:num>
  <w:num w:numId="23" w16cid:durableId="190144187">
    <w:abstractNumId w:val="1"/>
  </w:num>
  <w:num w:numId="24" w16cid:durableId="2138331074">
    <w:abstractNumId w:val="40"/>
  </w:num>
  <w:num w:numId="25" w16cid:durableId="731149933">
    <w:abstractNumId w:val="20"/>
  </w:num>
  <w:num w:numId="26" w16cid:durableId="859785261">
    <w:abstractNumId w:val="2"/>
  </w:num>
  <w:num w:numId="27" w16cid:durableId="1531725539">
    <w:abstractNumId w:val="41"/>
  </w:num>
  <w:num w:numId="28" w16cid:durableId="123087265">
    <w:abstractNumId w:val="10"/>
  </w:num>
  <w:num w:numId="29" w16cid:durableId="1166626220">
    <w:abstractNumId w:val="23"/>
  </w:num>
  <w:num w:numId="30" w16cid:durableId="1191844321">
    <w:abstractNumId w:val="26"/>
  </w:num>
  <w:num w:numId="31" w16cid:durableId="2027292509">
    <w:abstractNumId w:val="3"/>
  </w:num>
  <w:num w:numId="32" w16cid:durableId="1321735547">
    <w:abstractNumId w:val="8"/>
  </w:num>
  <w:num w:numId="33" w16cid:durableId="2118210562">
    <w:abstractNumId w:val="30"/>
  </w:num>
  <w:num w:numId="34" w16cid:durableId="880362801">
    <w:abstractNumId w:val="27"/>
  </w:num>
  <w:num w:numId="35" w16cid:durableId="1578708913">
    <w:abstractNumId w:val="4"/>
  </w:num>
  <w:num w:numId="36" w16cid:durableId="1094479098">
    <w:abstractNumId w:val="33"/>
  </w:num>
  <w:num w:numId="37" w16cid:durableId="1732266656">
    <w:abstractNumId w:val="43"/>
  </w:num>
  <w:num w:numId="38" w16cid:durableId="1666283386">
    <w:abstractNumId w:val="5"/>
  </w:num>
  <w:num w:numId="39" w16cid:durableId="1596089749">
    <w:abstractNumId w:val="21"/>
  </w:num>
  <w:num w:numId="40" w16cid:durableId="2125685856">
    <w:abstractNumId w:val="14"/>
  </w:num>
  <w:num w:numId="41" w16cid:durableId="1248077818">
    <w:abstractNumId w:val="48"/>
  </w:num>
  <w:num w:numId="42" w16cid:durableId="1751779398">
    <w:abstractNumId w:val="18"/>
  </w:num>
  <w:num w:numId="43" w16cid:durableId="1074624248">
    <w:abstractNumId w:val="31"/>
  </w:num>
  <w:num w:numId="44" w16cid:durableId="423571096">
    <w:abstractNumId w:val="28"/>
  </w:num>
  <w:num w:numId="45" w16cid:durableId="580914261">
    <w:abstractNumId w:val="0"/>
  </w:num>
  <w:num w:numId="46" w16cid:durableId="1763916961">
    <w:abstractNumId w:val="44"/>
  </w:num>
  <w:num w:numId="47" w16cid:durableId="622686513">
    <w:abstractNumId w:val="42"/>
  </w:num>
  <w:num w:numId="48" w16cid:durableId="332681016">
    <w:abstractNumId w:val="47"/>
  </w:num>
  <w:num w:numId="49" w16cid:durableId="4314384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B5"/>
    <w:rsid w:val="000005E9"/>
    <w:rsid w:val="0000088E"/>
    <w:rsid w:val="00001302"/>
    <w:rsid w:val="00001B34"/>
    <w:rsid w:val="00015CA1"/>
    <w:rsid w:val="000163D9"/>
    <w:rsid w:val="000215E1"/>
    <w:rsid w:val="0002343B"/>
    <w:rsid w:val="0002782E"/>
    <w:rsid w:val="000329D4"/>
    <w:rsid w:val="000346E5"/>
    <w:rsid w:val="00034C58"/>
    <w:rsid w:val="00040B1E"/>
    <w:rsid w:val="000415B0"/>
    <w:rsid w:val="00041EB5"/>
    <w:rsid w:val="000461B7"/>
    <w:rsid w:val="00047C23"/>
    <w:rsid w:val="00050191"/>
    <w:rsid w:val="00055A3E"/>
    <w:rsid w:val="00056E6D"/>
    <w:rsid w:val="000640D5"/>
    <w:rsid w:val="0007056C"/>
    <w:rsid w:val="000705EE"/>
    <w:rsid w:val="00076475"/>
    <w:rsid w:val="000768ED"/>
    <w:rsid w:val="000822E7"/>
    <w:rsid w:val="000877A1"/>
    <w:rsid w:val="00087E4C"/>
    <w:rsid w:val="00091018"/>
    <w:rsid w:val="00092278"/>
    <w:rsid w:val="00092756"/>
    <w:rsid w:val="000943B0"/>
    <w:rsid w:val="000958BF"/>
    <w:rsid w:val="000969A7"/>
    <w:rsid w:val="00096C69"/>
    <w:rsid w:val="000A0B20"/>
    <w:rsid w:val="000A2A66"/>
    <w:rsid w:val="000B2693"/>
    <w:rsid w:val="000B41C6"/>
    <w:rsid w:val="000C0404"/>
    <w:rsid w:val="000C438A"/>
    <w:rsid w:val="000D02C0"/>
    <w:rsid w:val="000D0540"/>
    <w:rsid w:val="000D7794"/>
    <w:rsid w:val="000E151D"/>
    <w:rsid w:val="000F02E3"/>
    <w:rsid w:val="000F1090"/>
    <w:rsid w:val="000F1A89"/>
    <w:rsid w:val="000F3200"/>
    <w:rsid w:val="000F67DD"/>
    <w:rsid w:val="00101852"/>
    <w:rsid w:val="00104060"/>
    <w:rsid w:val="00110635"/>
    <w:rsid w:val="0011300A"/>
    <w:rsid w:val="001133DE"/>
    <w:rsid w:val="00114BAF"/>
    <w:rsid w:val="00116607"/>
    <w:rsid w:val="00116EFA"/>
    <w:rsid w:val="0012194D"/>
    <w:rsid w:val="00124FAB"/>
    <w:rsid w:val="001270F3"/>
    <w:rsid w:val="001326E5"/>
    <w:rsid w:val="00132CB9"/>
    <w:rsid w:val="00133827"/>
    <w:rsid w:val="0013773C"/>
    <w:rsid w:val="00143AC6"/>
    <w:rsid w:val="0014573E"/>
    <w:rsid w:val="00147E19"/>
    <w:rsid w:val="0015291B"/>
    <w:rsid w:val="001557B3"/>
    <w:rsid w:val="00166FAE"/>
    <w:rsid w:val="00167EE3"/>
    <w:rsid w:val="0017240D"/>
    <w:rsid w:val="00172EE5"/>
    <w:rsid w:val="001734F6"/>
    <w:rsid w:val="00174B10"/>
    <w:rsid w:val="00174C93"/>
    <w:rsid w:val="001827DE"/>
    <w:rsid w:val="00182FFA"/>
    <w:rsid w:val="00183274"/>
    <w:rsid w:val="0018491E"/>
    <w:rsid w:val="00187787"/>
    <w:rsid w:val="00197DF7"/>
    <w:rsid w:val="001A6859"/>
    <w:rsid w:val="001B0020"/>
    <w:rsid w:val="001B70AB"/>
    <w:rsid w:val="001B714B"/>
    <w:rsid w:val="001C12FD"/>
    <w:rsid w:val="001C6DF5"/>
    <w:rsid w:val="001C7FC5"/>
    <w:rsid w:val="001D3282"/>
    <w:rsid w:val="001D4490"/>
    <w:rsid w:val="001E2B67"/>
    <w:rsid w:val="001F4EF2"/>
    <w:rsid w:val="001F5E68"/>
    <w:rsid w:val="001F6CD4"/>
    <w:rsid w:val="001F71F3"/>
    <w:rsid w:val="00203C46"/>
    <w:rsid w:val="00213144"/>
    <w:rsid w:val="00214CA8"/>
    <w:rsid w:val="00223F9A"/>
    <w:rsid w:val="00224290"/>
    <w:rsid w:val="0022549E"/>
    <w:rsid w:val="00225AAD"/>
    <w:rsid w:val="00225E3C"/>
    <w:rsid w:val="00235A6F"/>
    <w:rsid w:val="00236D44"/>
    <w:rsid w:val="00245A9D"/>
    <w:rsid w:val="00245E41"/>
    <w:rsid w:val="00247009"/>
    <w:rsid w:val="0025551F"/>
    <w:rsid w:val="00264690"/>
    <w:rsid w:val="00275E69"/>
    <w:rsid w:val="00276BA9"/>
    <w:rsid w:val="00277C89"/>
    <w:rsid w:val="00277DC1"/>
    <w:rsid w:val="0028151B"/>
    <w:rsid w:val="0028503C"/>
    <w:rsid w:val="00290832"/>
    <w:rsid w:val="00291F9D"/>
    <w:rsid w:val="002921CA"/>
    <w:rsid w:val="0029670F"/>
    <w:rsid w:val="002A2A37"/>
    <w:rsid w:val="002B0203"/>
    <w:rsid w:val="002B33CD"/>
    <w:rsid w:val="002B5122"/>
    <w:rsid w:val="002B6218"/>
    <w:rsid w:val="002B6E88"/>
    <w:rsid w:val="002C6A24"/>
    <w:rsid w:val="002D0E59"/>
    <w:rsid w:val="002D4F62"/>
    <w:rsid w:val="002D5905"/>
    <w:rsid w:val="002D64B1"/>
    <w:rsid w:val="002E0D18"/>
    <w:rsid w:val="002E30D8"/>
    <w:rsid w:val="002E61DF"/>
    <w:rsid w:val="002F08F7"/>
    <w:rsid w:val="002F114E"/>
    <w:rsid w:val="002F570F"/>
    <w:rsid w:val="002F71D9"/>
    <w:rsid w:val="002F7ABF"/>
    <w:rsid w:val="00301A75"/>
    <w:rsid w:val="00303D8B"/>
    <w:rsid w:val="00305922"/>
    <w:rsid w:val="00311065"/>
    <w:rsid w:val="003169B2"/>
    <w:rsid w:val="00322F1D"/>
    <w:rsid w:val="00325458"/>
    <w:rsid w:val="00330214"/>
    <w:rsid w:val="003331BF"/>
    <w:rsid w:val="00334D26"/>
    <w:rsid w:val="00335ACC"/>
    <w:rsid w:val="00343D68"/>
    <w:rsid w:val="00344DE2"/>
    <w:rsid w:val="00363667"/>
    <w:rsid w:val="00367F82"/>
    <w:rsid w:val="00377E53"/>
    <w:rsid w:val="00380FC5"/>
    <w:rsid w:val="003876B0"/>
    <w:rsid w:val="0039081E"/>
    <w:rsid w:val="00393F39"/>
    <w:rsid w:val="0039616E"/>
    <w:rsid w:val="003B504D"/>
    <w:rsid w:val="003C29C0"/>
    <w:rsid w:val="003C2BE8"/>
    <w:rsid w:val="003C2E1C"/>
    <w:rsid w:val="003C657D"/>
    <w:rsid w:val="003D3534"/>
    <w:rsid w:val="003E24C2"/>
    <w:rsid w:val="003F4DFC"/>
    <w:rsid w:val="003F7735"/>
    <w:rsid w:val="00400B7A"/>
    <w:rsid w:val="00411D3F"/>
    <w:rsid w:val="0041522C"/>
    <w:rsid w:val="00420E37"/>
    <w:rsid w:val="00420EA0"/>
    <w:rsid w:val="00422FEF"/>
    <w:rsid w:val="0042543F"/>
    <w:rsid w:val="00426B7C"/>
    <w:rsid w:val="004278E5"/>
    <w:rsid w:val="00432359"/>
    <w:rsid w:val="0043406B"/>
    <w:rsid w:val="00441CD3"/>
    <w:rsid w:val="004432B0"/>
    <w:rsid w:val="00443484"/>
    <w:rsid w:val="00443E2B"/>
    <w:rsid w:val="00444133"/>
    <w:rsid w:val="00444266"/>
    <w:rsid w:val="0044669E"/>
    <w:rsid w:val="00452447"/>
    <w:rsid w:val="00454E84"/>
    <w:rsid w:val="0045509E"/>
    <w:rsid w:val="00462553"/>
    <w:rsid w:val="00466FF6"/>
    <w:rsid w:val="0048125B"/>
    <w:rsid w:val="0048276B"/>
    <w:rsid w:val="00482B9A"/>
    <w:rsid w:val="0048435D"/>
    <w:rsid w:val="004845E9"/>
    <w:rsid w:val="0048670A"/>
    <w:rsid w:val="004869FA"/>
    <w:rsid w:val="004937DA"/>
    <w:rsid w:val="0049462F"/>
    <w:rsid w:val="00497D41"/>
    <w:rsid w:val="004A1440"/>
    <w:rsid w:val="004A1D01"/>
    <w:rsid w:val="004A432E"/>
    <w:rsid w:val="004A7F02"/>
    <w:rsid w:val="004B135B"/>
    <w:rsid w:val="004B2049"/>
    <w:rsid w:val="004B2380"/>
    <w:rsid w:val="004B3D1E"/>
    <w:rsid w:val="004B59AA"/>
    <w:rsid w:val="004D1649"/>
    <w:rsid w:val="004E077B"/>
    <w:rsid w:val="004F15D7"/>
    <w:rsid w:val="004F644B"/>
    <w:rsid w:val="004F797D"/>
    <w:rsid w:val="004F7F8D"/>
    <w:rsid w:val="00501473"/>
    <w:rsid w:val="0050200C"/>
    <w:rsid w:val="00504232"/>
    <w:rsid w:val="0051442C"/>
    <w:rsid w:val="00514703"/>
    <w:rsid w:val="00520481"/>
    <w:rsid w:val="005242BE"/>
    <w:rsid w:val="00532096"/>
    <w:rsid w:val="0053312A"/>
    <w:rsid w:val="00536F46"/>
    <w:rsid w:val="0054680E"/>
    <w:rsid w:val="00546EC5"/>
    <w:rsid w:val="00547D93"/>
    <w:rsid w:val="00552BC3"/>
    <w:rsid w:val="00555775"/>
    <w:rsid w:val="00561481"/>
    <w:rsid w:val="00561F9D"/>
    <w:rsid w:val="0057028D"/>
    <w:rsid w:val="00571EF9"/>
    <w:rsid w:val="00573304"/>
    <w:rsid w:val="00573A20"/>
    <w:rsid w:val="00577444"/>
    <w:rsid w:val="00580623"/>
    <w:rsid w:val="005849BF"/>
    <w:rsid w:val="005857A0"/>
    <w:rsid w:val="00587890"/>
    <w:rsid w:val="005933CC"/>
    <w:rsid w:val="005A034F"/>
    <w:rsid w:val="005A11F6"/>
    <w:rsid w:val="005A3009"/>
    <w:rsid w:val="005A4636"/>
    <w:rsid w:val="005B1CB0"/>
    <w:rsid w:val="005B57C4"/>
    <w:rsid w:val="005B5B32"/>
    <w:rsid w:val="005C189A"/>
    <w:rsid w:val="005C3C4A"/>
    <w:rsid w:val="005C6E8F"/>
    <w:rsid w:val="005C7076"/>
    <w:rsid w:val="005C79E6"/>
    <w:rsid w:val="005D3412"/>
    <w:rsid w:val="005D37DD"/>
    <w:rsid w:val="005D46B8"/>
    <w:rsid w:val="005D543B"/>
    <w:rsid w:val="005E1154"/>
    <w:rsid w:val="005E3B40"/>
    <w:rsid w:val="005E49F7"/>
    <w:rsid w:val="005E73DC"/>
    <w:rsid w:val="005F3A6B"/>
    <w:rsid w:val="00605B28"/>
    <w:rsid w:val="00613AC0"/>
    <w:rsid w:val="0062153D"/>
    <w:rsid w:val="00623C97"/>
    <w:rsid w:val="00623F8B"/>
    <w:rsid w:val="006349AA"/>
    <w:rsid w:val="00635FE7"/>
    <w:rsid w:val="00636C17"/>
    <w:rsid w:val="006412AB"/>
    <w:rsid w:val="00641E08"/>
    <w:rsid w:val="006425C6"/>
    <w:rsid w:val="00643DD9"/>
    <w:rsid w:val="00646B15"/>
    <w:rsid w:val="006612AB"/>
    <w:rsid w:val="00661F92"/>
    <w:rsid w:val="00663D02"/>
    <w:rsid w:val="00666791"/>
    <w:rsid w:val="00681B94"/>
    <w:rsid w:val="0068222F"/>
    <w:rsid w:val="006829BE"/>
    <w:rsid w:val="00682A5C"/>
    <w:rsid w:val="00687527"/>
    <w:rsid w:val="00687901"/>
    <w:rsid w:val="006A3177"/>
    <w:rsid w:val="006B4A66"/>
    <w:rsid w:val="006B53CD"/>
    <w:rsid w:val="006B7D62"/>
    <w:rsid w:val="006C386D"/>
    <w:rsid w:val="006C4C11"/>
    <w:rsid w:val="006D1CA5"/>
    <w:rsid w:val="006D36B8"/>
    <w:rsid w:val="006D79C2"/>
    <w:rsid w:val="006E3131"/>
    <w:rsid w:val="006F166A"/>
    <w:rsid w:val="006F27B5"/>
    <w:rsid w:val="006F2CD4"/>
    <w:rsid w:val="006F3100"/>
    <w:rsid w:val="006F7A18"/>
    <w:rsid w:val="0070180E"/>
    <w:rsid w:val="00701E7D"/>
    <w:rsid w:val="0070376F"/>
    <w:rsid w:val="007103B0"/>
    <w:rsid w:val="00712A69"/>
    <w:rsid w:val="0071705B"/>
    <w:rsid w:val="00722C1A"/>
    <w:rsid w:val="00723705"/>
    <w:rsid w:val="00725229"/>
    <w:rsid w:val="00726407"/>
    <w:rsid w:val="00732CE1"/>
    <w:rsid w:val="007378D4"/>
    <w:rsid w:val="00737DCD"/>
    <w:rsid w:val="00740C8F"/>
    <w:rsid w:val="00742EE6"/>
    <w:rsid w:val="0074407A"/>
    <w:rsid w:val="00744ECF"/>
    <w:rsid w:val="00746D29"/>
    <w:rsid w:val="00754365"/>
    <w:rsid w:val="00757D7A"/>
    <w:rsid w:val="0076221B"/>
    <w:rsid w:val="00762AF0"/>
    <w:rsid w:val="0076408E"/>
    <w:rsid w:val="0076652B"/>
    <w:rsid w:val="00767935"/>
    <w:rsid w:val="007725C3"/>
    <w:rsid w:val="00780E3B"/>
    <w:rsid w:val="00783AEA"/>
    <w:rsid w:val="00784FE2"/>
    <w:rsid w:val="00795326"/>
    <w:rsid w:val="007A1CEA"/>
    <w:rsid w:val="007A447D"/>
    <w:rsid w:val="007A5E6E"/>
    <w:rsid w:val="007B431D"/>
    <w:rsid w:val="007B5867"/>
    <w:rsid w:val="007B62C1"/>
    <w:rsid w:val="007B6DD8"/>
    <w:rsid w:val="007D171D"/>
    <w:rsid w:val="007D6303"/>
    <w:rsid w:val="007E45F0"/>
    <w:rsid w:val="007F0CF6"/>
    <w:rsid w:val="007F2B8D"/>
    <w:rsid w:val="00803F8F"/>
    <w:rsid w:val="00806337"/>
    <w:rsid w:val="00812190"/>
    <w:rsid w:val="00813DBF"/>
    <w:rsid w:val="00817921"/>
    <w:rsid w:val="00820671"/>
    <w:rsid w:val="00826C9A"/>
    <w:rsid w:val="00827CDD"/>
    <w:rsid w:val="008449B8"/>
    <w:rsid w:val="00850256"/>
    <w:rsid w:val="00854387"/>
    <w:rsid w:val="0085704A"/>
    <w:rsid w:val="00860333"/>
    <w:rsid w:val="008625C0"/>
    <w:rsid w:val="008632E3"/>
    <w:rsid w:val="00866C1C"/>
    <w:rsid w:val="0086775D"/>
    <w:rsid w:val="0086777C"/>
    <w:rsid w:val="0087112A"/>
    <w:rsid w:val="008728C6"/>
    <w:rsid w:val="0087487D"/>
    <w:rsid w:val="00874A73"/>
    <w:rsid w:val="008753DF"/>
    <w:rsid w:val="0087732E"/>
    <w:rsid w:val="00883557"/>
    <w:rsid w:val="008A0B2B"/>
    <w:rsid w:val="008A2ECE"/>
    <w:rsid w:val="008B3EB1"/>
    <w:rsid w:val="008B52DA"/>
    <w:rsid w:val="008B547A"/>
    <w:rsid w:val="008C1CD4"/>
    <w:rsid w:val="008C2285"/>
    <w:rsid w:val="008C2AFC"/>
    <w:rsid w:val="008C2F19"/>
    <w:rsid w:val="008C7706"/>
    <w:rsid w:val="008C7CF8"/>
    <w:rsid w:val="008D3EA3"/>
    <w:rsid w:val="008D7F1F"/>
    <w:rsid w:val="008E27E7"/>
    <w:rsid w:val="008E7537"/>
    <w:rsid w:val="008F79BB"/>
    <w:rsid w:val="00907014"/>
    <w:rsid w:val="00911444"/>
    <w:rsid w:val="00914FF9"/>
    <w:rsid w:val="00916271"/>
    <w:rsid w:val="00916846"/>
    <w:rsid w:val="00917EAC"/>
    <w:rsid w:val="009224AF"/>
    <w:rsid w:val="00927F89"/>
    <w:rsid w:val="00931BA6"/>
    <w:rsid w:val="009320A3"/>
    <w:rsid w:val="00933685"/>
    <w:rsid w:val="00935CDB"/>
    <w:rsid w:val="00936284"/>
    <w:rsid w:val="009363C9"/>
    <w:rsid w:val="00941922"/>
    <w:rsid w:val="00942EF8"/>
    <w:rsid w:val="00946EC2"/>
    <w:rsid w:val="00966E4B"/>
    <w:rsid w:val="009720E4"/>
    <w:rsid w:val="0097368A"/>
    <w:rsid w:val="00974422"/>
    <w:rsid w:val="00974E25"/>
    <w:rsid w:val="00975C78"/>
    <w:rsid w:val="00976A5E"/>
    <w:rsid w:val="00981091"/>
    <w:rsid w:val="00983F54"/>
    <w:rsid w:val="0098769C"/>
    <w:rsid w:val="00991937"/>
    <w:rsid w:val="009975E4"/>
    <w:rsid w:val="009A3833"/>
    <w:rsid w:val="009A3E5B"/>
    <w:rsid w:val="009A5C06"/>
    <w:rsid w:val="009B4D36"/>
    <w:rsid w:val="009C2AC7"/>
    <w:rsid w:val="009D5241"/>
    <w:rsid w:val="009D661A"/>
    <w:rsid w:val="009F06DB"/>
    <w:rsid w:val="00A04E3B"/>
    <w:rsid w:val="00A07E45"/>
    <w:rsid w:val="00A104C5"/>
    <w:rsid w:val="00A10EEA"/>
    <w:rsid w:val="00A17C08"/>
    <w:rsid w:val="00A2222F"/>
    <w:rsid w:val="00A22986"/>
    <w:rsid w:val="00A23D6D"/>
    <w:rsid w:val="00A24DE9"/>
    <w:rsid w:val="00A42A21"/>
    <w:rsid w:val="00A44AF5"/>
    <w:rsid w:val="00A47A34"/>
    <w:rsid w:val="00A47B45"/>
    <w:rsid w:val="00A47F3A"/>
    <w:rsid w:val="00A52387"/>
    <w:rsid w:val="00A615D5"/>
    <w:rsid w:val="00A61EEF"/>
    <w:rsid w:val="00A73D84"/>
    <w:rsid w:val="00A827AD"/>
    <w:rsid w:val="00A841D5"/>
    <w:rsid w:val="00A866A7"/>
    <w:rsid w:val="00A87D23"/>
    <w:rsid w:val="00A903F8"/>
    <w:rsid w:val="00A9068D"/>
    <w:rsid w:val="00A9164E"/>
    <w:rsid w:val="00A92F94"/>
    <w:rsid w:val="00AA31A3"/>
    <w:rsid w:val="00AB1967"/>
    <w:rsid w:val="00AB50C4"/>
    <w:rsid w:val="00AC5240"/>
    <w:rsid w:val="00AD3007"/>
    <w:rsid w:val="00AE14BC"/>
    <w:rsid w:val="00AE2D5D"/>
    <w:rsid w:val="00AE2EDB"/>
    <w:rsid w:val="00AE4A46"/>
    <w:rsid w:val="00AE4AD5"/>
    <w:rsid w:val="00AE6787"/>
    <w:rsid w:val="00AF19AC"/>
    <w:rsid w:val="00AF467C"/>
    <w:rsid w:val="00AF61B6"/>
    <w:rsid w:val="00AF7204"/>
    <w:rsid w:val="00B031E9"/>
    <w:rsid w:val="00B03E73"/>
    <w:rsid w:val="00B04FDE"/>
    <w:rsid w:val="00B0732E"/>
    <w:rsid w:val="00B10991"/>
    <w:rsid w:val="00B155D1"/>
    <w:rsid w:val="00B2212B"/>
    <w:rsid w:val="00B238F3"/>
    <w:rsid w:val="00B27114"/>
    <w:rsid w:val="00B27EBC"/>
    <w:rsid w:val="00B30783"/>
    <w:rsid w:val="00B33D79"/>
    <w:rsid w:val="00B3616B"/>
    <w:rsid w:val="00B4123C"/>
    <w:rsid w:val="00B414B0"/>
    <w:rsid w:val="00B43E8C"/>
    <w:rsid w:val="00B46493"/>
    <w:rsid w:val="00B5057B"/>
    <w:rsid w:val="00B57E95"/>
    <w:rsid w:val="00B716A9"/>
    <w:rsid w:val="00B72B9F"/>
    <w:rsid w:val="00B735B5"/>
    <w:rsid w:val="00B75E4B"/>
    <w:rsid w:val="00B75FB6"/>
    <w:rsid w:val="00B771D9"/>
    <w:rsid w:val="00B85EAE"/>
    <w:rsid w:val="00B93E85"/>
    <w:rsid w:val="00B94C2D"/>
    <w:rsid w:val="00B96E8F"/>
    <w:rsid w:val="00BA099D"/>
    <w:rsid w:val="00BA5B22"/>
    <w:rsid w:val="00BA63FA"/>
    <w:rsid w:val="00BA68E3"/>
    <w:rsid w:val="00BA77C2"/>
    <w:rsid w:val="00BB2C73"/>
    <w:rsid w:val="00BB2E9A"/>
    <w:rsid w:val="00BB3548"/>
    <w:rsid w:val="00BC0769"/>
    <w:rsid w:val="00BC0839"/>
    <w:rsid w:val="00BC240C"/>
    <w:rsid w:val="00BC2B41"/>
    <w:rsid w:val="00BD3E1D"/>
    <w:rsid w:val="00BE5A39"/>
    <w:rsid w:val="00BF11E5"/>
    <w:rsid w:val="00BF256F"/>
    <w:rsid w:val="00BF3D2B"/>
    <w:rsid w:val="00BF534B"/>
    <w:rsid w:val="00BF5D33"/>
    <w:rsid w:val="00BF61B5"/>
    <w:rsid w:val="00C00D55"/>
    <w:rsid w:val="00C02C12"/>
    <w:rsid w:val="00C04F70"/>
    <w:rsid w:val="00C1050A"/>
    <w:rsid w:val="00C105AE"/>
    <w:rsid w:val="00C133E3"/>
    <w:rsid w:val="00C171A0"/>
    <w:rsid w:val="00C22658"/>
    <w:rsid w:val="00C231E2"/>
    <w:rsid w:val="00C23DD9"/>
    <w:rsid w:val="00C3116B"/>
    <w:rsid w:val="00C31B97"/>
    <w:rsid w:val="00C32D54"/>
    <w:rsid w:val="00C33C76"/>
    <w:rsid w:val="00C34743"/>
    <w:rsid w:val="00C364A2"/>
    <w:rsid w:val="00C410FF"/>
    <w:rsid w:val="00C438E5"/>
    <w:rsid w:val="00C4702F"/>
    <w:rsid w:val="00C51908"/>
    <w:rsid w:val="00C51EC4"/>
    <w:rsid w:val="00C53A00"/>
    <w:rsid w:val="00C53B77"/>
    <w:rsid w:val="00C55C12"/>
    <w:rsid w:val="00C6404A"/>
    <w:rsid w:val="00C64773"/>
    <w:rsid w:val="00C64D4D"/>
    <w:rsid w:val="00C65C96"/>
    <w:rsid w:val="00C75EAF"/>
    <w:rsid w:val="00C76272"/>
    <w:rsid w:val="00C76DB7"/>
    <w:rsid w:val="00C81A44"/>
    <w:rsid w:val="00C846EE"/>
    <w:rsid w:val="00C94935"/>
    <w:rsid w:val="00C95E2F"/>
    <w:rsid w:val="00C96532"/>
    <w:rsid w:val="00CA374E"/>
    <w:rsid w:val="00CA6418"/>
    <w:rsid w:val="00CB135C"/>
    <w:rsid w:val="00CB35E2"/>
    <w:rsid w:val="00CB3807"/>
    <w:rsid w:val="00CB462A"/>
    <w:rsid w:val="00CC7C4F"/>
    <w:rsid w:val="00CC7DCE"/>
    <w:rsid w:val="00CD0B62"/>
    <w:rsid w:val="00CD2502"/>
    <w:rsid w:val="00CD650E"/>
    <w:rsid w:val="00CD6A56"/>
    <w:rsid w:val="00CD6E09"/>
    <w:rsid w:val="00CE3A8B"/>
    <w:rsid w:val="00CE40E8"/>
    <w:rsid w:val="00CF183D"/>
    <w:rsid w:val="00CF3DD3"/>
    <w:rsid w:val="00CF3F49"/>
    <w:rsid w:val="00CF507D"/>
    <w:rsid w:val="00CF758B"/>
    <w:rsid w:val="00D035D1"/>
    <w:rsid w:val="00D06ECC"/>
    <w:rsid w:val="00D11D0B"/>
    <w:rsid w:val="00D130D3"/>
    <w:rsid w:val="00D132BA"/>
    <w:rsid w:val="00D13D2E"/>
    <w:rsid w:val="00D13E6C"/>
    <w:rsid w:val="00D166F3"/>
    <w:rsid w:val="00D17E2F"/>
    <w:rsid w:val="00D21D2F"/>
    <w:rsid w:val="00D21FFC"/>
    <w:rsid w:val="00D2363E"/>
    <w:rsid w:val="00D25626"/>
    <w:rsid w:val="00D25FD7"/>
    <w:rsid w:val="00D2664F"/>
    <w:rsid w:val="00D33F2A"/>
    <w:rsid w:val="00D4009D"/>
    <w:rsid w:val="00D4461D"/>
    <w:rsid w:val="00D44733"/>
    <w:rsid w:val="00D539EC"/>
    <w:rsid w:val="00D557F9"/>
    <w:rsid w:val="00D61127"/>
    <w:rsid w:val="00D6523A"/>
    <w:rsid w:val="00D67E13"/>
    <w:rsid w:val="00D77D66"/>
    <w:rsid w:val="00D80A3D"/>
    <w:rsid w:val="00D80EB6"/>
    <w:rsid w:val="00D8180C"/>
    <w:rsid w:val="00D843F7"/>
    <w:rsid w:val="00D86DF6"/>
    <w:rsid w:val="00D870FF"/>
    <w:rsid w:val="00D877E9"/>
    <w:rsid w:val="00D87BB3"/>
    <w:rsid w:val="00D87D6B"/>
    <w:rsid w:val="00D90510"/>
    <w:rsid w:val="00D9102B"/>
    <w:rsid w:val="00D941E0"/>
    <w:rsid w:val="00D95B78"/>
    <w:rsid w:val="00D965CD"/>
    <w:rsid w:val="00DA11D5"/>
    <w:rsid w:val="00DB1131"/>
    <w:rsid w:val="00DB2393"/>
    <w:rsid w:val="00DB2818"/>
    <w:rsid w:val="00DB3A82"/>
    <w:rsid w:val="00DC3BAC"/>
    <w:rsid w:val="00DD27CE"/>
    <w:rsid w:val="00DD791C"/>
    <w:rsid w:val="00DE1C6C"/>
    <w:rsid w:val="00DE1FF5"/>
    <w:rsid w:val="00DE5E29"/>
    <w:rsid w:val="00DE6371"/>
    <w:rsid w:val="00DE6658"/>
    <w:rsid w:val="00DF41F3"/>
    <w:rsid w:val="00E0319A"/>
    <w:rsid w:val="00E0493A"/>
    <w:rsid w:val="00E05A85"/>
    <w:rsid w:val="00E06965"/>
    <w:rsid w:val="00E10A45"/>
    <w:rsid w:val="00E123B3"/>
    <w:rsid w:val="00E175BC"/>
    <w:rsid w:val="00E21647"/>
    <w:rsid w:val="00E2330E"/>
    <w:rsid w:val="00E23796"/>
    <w:rsid w:val="00E25F8C"/>
    <w:rsid w:val="00E30528"/>
    <w:rsid w:val="00E30C93"/>
    <w:rsid w:val="00E35C2A"/>
    <w:rsid w:val="00E37F53"/>
    <w:rsid w:val="00E5051D"/>
    <w:rsid w:val="00E5274C"/>
    <w:rsid w:val="00E55F41"/>
    <w:rsid w:val="00E56D65"/>
    <w:rsid w:val="00E60002"/>
    <w:rsid w:val="00E606B0"/>
    <w:rsid w:val="00E71FA4"/>
    <w:rsid w:val="00E901F3"/>
    <w:rsid w:val="00E92B67"/>
    <w:rsid w:val="00E9303F"/>
    <w:rsid w:val="00E94600"/>
    <w:rsid w:val="00E946D4"/>
    <w:rsid w:val="00EA3E4C"/>
    <w:rsid w:val="00EA60E3"/>
    <w:rsid w:val="00EB122C"/>
    <w:rsid w:val="00EB1A82"/>
    <w:rsid w:val="00EB2F8B"/>
    <w:rsid w:val="00EB4E92"/>
    <w:rsid w:val="00EC1022"/>
    <w:rsid w:val="00EC1F14"/>
    <w:rsid w:val="00EC28CF"/>
    <w:rsid w:val="00EC2EE0"/>
    <w:rsid w:val="00EC5279"/>
    <w:rsid w:val="00EC67CB"/>
    <w:rsid w:val="00ED2C8E"/>
    <w:rsid w:val="00EE4637"/>
    <w:rsid w:val="00EE6F42"/>
    <w:rsid w:val="00EE780D"/>
    <w:rsid w:val="00EF07A4"/>
    <w:rsid w:val="00EF34A8"/>
    <w:rsid w:val="00EF4509"/>
    <w:rsid w:val="00EF47DE"/>
    <w:rsid w:val="00EF6C58"/>
    <w:rsid w:val="00EF70B0"/>
    <w:rsid w:val="00EF7296"/>
    <w:rsid w:val="00F010F1"/>
    <w:rsid w:val="00F07539"/>
    <w:rsid w:val="00F10065"/>
    <w:rsid w:val="00F12058"/>
    <w:rsid w:val="00F15C24"/>
    <w:rsid w:val="00F1656A"/>
    <w:rsid w:val="00F176E2"/>
    <w:rsid w:val="00F206FF"/>
    <w:rsid w:val="00F26F84"/>
    <w:rsid w:val="00F3409E"/>
    <w:rsid w:val="00F34E5B"/>
    <w:rsid w:val="00F36027"/>
    <w:rsid w:val="00F363BF"/>
    <w:rsid w:val="00F40531"/>
    <w:rsid w:val="00F422AF"/>
    <w:rsid w:val="00F42B58"/>
    <w:rsid w:val="00F46682"/>
    <w:rsid w:val="00F50C4D"/>
    <w:rsid w:val="00F51F3A"/>
    <w:rsid w:val="00F53FD6"/>
    <w:rsid w:val="00F57013"/>
    <w:rsid w:val="00F64959"/>
    <w:rsid w:val="00F672C4"/>
    <w:rsid w:val="00F67AEB"/>
    <w:rsid w:val="00F73CA5"/>
    <w:rsid w:val="00F75E3F"/>
    <w:rsid w:val="00F86C34"/>
    <w:rsid w:val="00FB044E"/>
    <w:rsid w:val="00FB2C3F"/>
    <w:rsid w:val="00FB6188"/>
    <w:rsid w:val="00FC0D29"/>
    <w:rsid w:val="00FC37C7"/>
    <w:rsid w:val="00FC68A9"/>
    <w:rsid w:val="00FD4629"/>
    <w:rsid w:val="00FD67F9"/>
    <w:rsid w:val="00FE323E"/>
    <w:rsid w:val="00FE7A35"/>
    <w:rsid w:val="00FE7FBA"/>
    <w:rsid w:val="00FF198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4A561"/>
  <w15:docId w15:val="{808202E3-C8FE-40BC-BF96-A8284E88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8A"/>
    <w:pPr>
      <w:spacing w:after="0" w:line="240" w:lineRule="auto"/>
      <w:jc w:val="both"/>
    </w:pPr>
    <w:rPr>
      <w:rFonts w:eastAsia="Times New Roman" w:cs="Times New Roman"/>
      <w:sz w:val="4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rsid w:val="005857A0"/>
    <w:pPr>
      <w:ind w:left="720"/>
    </w:pPr>
    <w:rPr>
      <w:rFonts w:ascii="Courier New" w:hAnsi="Courier New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customStyle="1" w:styleId="R-14">
    <w:name w:val="R-14"/>
    <w:basedOn w:val="Normal"/>
    <w:autoRedefine/>
    <w:qFormat/>
    <w:rsid w:val="006F7A18"/>
    <w:pPr>
      <w:ind w:left="1440" w:hanging="720"/>
      <w:jc w:val="left"/>
    </w:pPr>
    <w:rPr>
      <w:rFonts w:ascii="Courier New" w:hAnsi="Courier New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2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2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7B5"/>
    <w:rPr>
      <w:rFonts w:eastAsia="Times New Roman" w:cs="Times New Roman"/>
      <w:sz w:val="40"/>
      <w:szCs w:val="20"/>
    </w:rPr>
  </w:style>
  <w:style w:type="paragraph" w:styleId="Footer">
    <w:name w:val="footer"/>
    <w:basedOn w:val="Normal"/>
    <w:link w:val="FooterChar"/>
    <w:unhideWhenUsed/>
    <w:rsid w:val="006F2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7B5"/>
    <w:rPr>
      <w:rFonts w:eastAsia="Times New Roman" w:cs="Times New Roman"/>
      <w:sz w:val="40"/>
      <w:szCs w:val="20"/>
    </w:rPr>
  </w:style>
  <w:style w:type="paragraph" w:styleId="BodyTextIndent">
    <w:name w:val="Body Text Indent"/>
    <w:basedOn w:val="Normal"/>
    <w:link w:val="BodyTextIndentChar"/>
    <w:rsid w:val="008F79BB"/>
    <w:pPr>
      <w:ind w:left="720"/>
    </w:pPr>
    <w:rPr>
      <w:rFonts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8F79BB"/>
    <w:rPr>
      <w:rFonts w:eastAsia="Times New Roman" w:cs="Arial"/>
      <w:sz w:val="40"/>
      <w:szCs w:val="40"/>
    </w:rPr>
  </w:style>
  <w:style w:type="table" w:styleId="TableGrid">
    <w:name w:val="Table Grid"/>
    <w:basedOn w:val="TableNormal"/>
    <w:uiPriority w:val="59"/>
    <w:rsid w:val="00D1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04F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F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F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49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1649"/>
    <w:pPr>
      <w:spacing w:after="0" w:line="240" w:lineRule="auto"/>
    </w:pPr>
    <w:rPr>
      <w:rFonts w:eastAsia="Times New Roman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64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D941E0"/>
    <w:rPr>
      <w:color w:val="0000FF"/>
      <w:u w:val="single"/>
    </w:rPr>
  </w:style>
  <w:style w:type="paragraph" w:customStyle="1" w:styleId="R">
    <w:name w:val="R"/>
    <w:basedOn w:val="Normal"/>
    <w:qFormat/>
    <w:rsid w:val="00D941E0"/>
    <w:pPr>
      <w:ind w:left="576"/>
    </w:pPr>
    <w:rPr>
      <w:rFonts w:ascii="Courier New" w:hAnsi="Courier New" w:cs="Arial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941E0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87527"/>
    <w:rPr>
      <w:rFonts w:eastAsia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5D18-C3AE-4532-B749-167F5B44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Chris2</dc:creator>
  <cp:lastModifiedBy>Christopher Bilder</cp:lastModifiedBy>
  <cp:revision>8</cp:revision>
  <cp:lastPrinted>2012-03-08T16:32:00Z</cp:lastPrinted>
  <dcterms:created xsi:type="dcterms:W3CDTF">2022-12-30T17:25:00Z</dcterms:created>
  <dcterms:modified xsi:type="dcterms:W3CDTF">2023-01-17T16:25:00Z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